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7D37" w14:textId="77777777" w:rsidR="00AC220E" w:rsidRPr="00401A07" w:rsidRDefault="00AC220E" w:rsidP="00503281">
      <w:pPr>
        <w:pStyle w:val="Standard"/>
        <w:spacing w:after="0"/>
        <w:jc w:val="both"/>
        <w:rPr>
          <w:rStyle w:val="Liguvaikefont1"/>
          <w:rFonts w:ascii="Arial" w:eastAsia="Times New Roman" w:hAnsi="Arial" w:cs="Arial"/>
          <w:b/>
          <w:sz w:val="20"/>
          <w:szCs w:val="20"/>
        </w:rPr>
      </w:pPr>
    </w:p>
    <w:p w14:paraId="23DE73C5" w14:textId="77777777" w:rsidR="00AC220E" w:rsidRPr="00401A07" w:rsidRDefault="00AC220E" w:rsidP="00AC220E">
      <w:pPr>
        <w:rPr>
          <w:rFonts w:ascii="Arial" w:eastAsia="Times New Roman" w:hAnsi="Arial" w:cs="Arial"/>
          <w:sz w:val="20"/>
        </w:rPr>
      </w:pPr>
      <w:r w:rsidRPr="00401A07">
        <w:rPr>
          <w:rFonts w:ascii="Arial" w:eastAsia="Times New Roman" w:hAnsi="Arial" w:cs="Arial"/>
          <w:b/>
          <w:bCs/>
          <w:sz w:val="20"/>
        </w:rPr>
        <w:t xml:space="preserve">VÄIKEHANGE </w:t>
      </w:r>
      <w:bookmarkStart w:id="0" w:name="_Hlk204981776"/>
      <w:bookmarkStart w:id="1" w:name="_Hlk204868816"/>
      <w:r w:rsidRPr="00401A07">
        <w:rPr>
          <w:rFonts w:ascii="Arial" w:eastAsia="Times New Roman" w:hAnsi="Arial" w:cs="Arial"/>
          <w:b/>
          <w:bCs/>
          <w:sz w:val="20"/>
        </w:rPr>
        <w:t xml:space="preserve">“Terviseteekonna juhi täienduskoolituse õppekava loomise </w:t>
      </w:r>
      <w:bookmarkEnd w:id="0"/>
      <w:r w:rsidRPr="00401A07">
        <w:rPr>
          <w:rFonts w:ascii="Arial" w:eastAsia="Times New Roman" w:hAnsi="Arial" w:cs="Arial"/>
          <w:b/>
          <w:bCs/>
          <w:sz w:val="20"/>
        </w:rPr>
        <w:t>lähteülesanne” </w:t>
      </w:r>
      <w:r w:rsidRPr="00401A07">
        <w:rPr>
          <w:rFonts w:ascii="Arial" w:eastAsia="Times New Roman" w:hAnsi="Arial" w:cs="Arial"/>
          <w:sz w:val="20"/>
        </w:rPr>
        <w:t> </w:t>
      </w:r>
    </w:p>
    <w:bookmarkEnd w:id="1"/>
    <w:p w14:paraId="280C079D" w14:textId="77777777" w:rsidR="00AC220E" w:rsidRPr="00401A07" w:rsidRDefault="00AC220E" w:rsidP="00AC220E">
      <w:pPr>
        <w:jc w:val="both"/>
        <w:rPr>
          <w:rFonts w:ascii="Arial" w:eastAsia="Times New Roman" w:hAnsi="Arial" w:cs="Arial"/>
          <w:sz w:val="20"/>
        </w:rPr>
      </w:pPr>
      <w:r w:rsidRPr="00401A07">
        <w:rPr>
          <w:rFonts w:ascii="Arial" w:eastAsia="Times New Roman" w:hAnsi="Arial" w:cs="Arial"/>
          <w:sz w:val="20"/>
        </w:rPr>
        <w:t> </w:t>
      </w:r>
    </w:p>
    <w:p w14:paraId="708CCA9A" w14:textId="77777777" w:rsidR="00AC220E" w:rsidRPr="00401A07" w:rsidRDefault="00AC220E" w:rsidP="00AC220E">
      <w:pPr>
        <w:rPr>
          <w:rFonts w:ascii="Arial" w:eastAsia="Times New Roman" w:hAnsi="Arial" w:cs="Arial"/>
          <w:sz w:val="20"/>
        </w:rPr>
      </w:pPr>
      <w:r w:rsidRPr="00401A07">
        <w:rPr>
          <w:rFonts w:ascii="Arial" w:eastAsia="Times New Roman" w:hAnsi="Arial" w:cs="Arial"/>
          <w:sz w:val="20"/>
        </w:rPr>
        <w:t>Käesoleva dokumendiga kutsub Sotsiaalministeerium Teid esitama pakkumust väikehankel. </w:t>
      </w:r>
    </w:p>
    <w:p w14:paraId="64457B77" w14:textId="77777777" w:rsidR="00AC220E" w:rsidRPr="00401A07" w:rsidRDefault="00AC220E" w:rsidP="00AC220E">
      <w:pPr>
        <w:rPr>
          <w:rFonts w:ascii="Arial" w:eastAsia="Times New Roman" w:hAnsi="Arial" w:cs="Arial"/>
          <w:b/>
          <w:bCs/>
          <w:sz w:val="20"/>
        </w:rPr>
      </w:pPr>
      <w:r w:rsidRPr="00401A07">
        <w:rPr>
          <w:rFonts w:ascii="Arial" w:eastAsia="Times New Roman" w:hAnsi="Arial" w:cs="Arial"/>
          <w:sz w:val="20"/>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5891"/>
      </w:tblGrid>
      <w:tr w:rsidR="00AC220E" w:rsidRPr="00401A07" w14:paraId="527F7CB0" w14:textId="77777777" w:rsidTr="75E60998">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9CC2E5"/>
            <w:vAlign w:val="center"/>
            <w:hideMark/>
          </w:tcPr>
          <w:p w14:paraId="589E7871" w14:textId="77777777" w:rsidR="00AC220E" w:rsidRPr="00401A07" w:rsidRDefault="00AC220E" w:rsidP="00862150">
            <w:pPr>
              <w:jc w:val="center"/>
              <w:rPr>
                <w:rFonts w:ascii="Arial" w:eastAsia="Times New Roman" w:hAnsi="Arial" w:cs="Arial"/>
                <w:b/>
                <w:bCs/>
                <w:sz w:val="20"/>
              </w:rPr>
            </w:pPr>
            <w:r w:rsidRPr="00401A07">
              <w:rPr>
                <w:rFonts w:ascii="Arial" w:eastAsia="Times New Roman" w:hAnsi="Arial" w:cs="Arial"/>
                <w:b/>
                <w:bCs/>
                <w:sz w:val="20"/>
              </w:rPr>
              <w:t>HINNAPÄRING</w:t>
            </w:r>
          </w:p>
        </w:tc>
      </w:tr>
      <w:tr w:rsidR="00AC220E" w:rsidRPr="00401A07" w14:paraId="34876954" w14:textId="77777777" w:rsidTr="75E60998">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7FDF4C84" w14:textId="77777777" w:rsidR="00AC220E" w:rsidRPr="00401A07" w:rsidRDefault="00AC220E" w:rsidP="00C3125F">
            <w:pPr>
              <w:widowControl/>
              <w:numPr>
                <w:ilvl w:val="0"/>
                <w:numId w:val="44"/>
              </w:numPr>
              <w:autoSpaceDN/>
              <w:ind w:left="750"/>
              <w:textAlignment w:val="auto"/>
              <w:rPr>
                <w:rFonts w:ascii="Arial" w:eastAsia="Times New Roman" w:hAnsi="Arial" w:cs="Arial"/>
                <w:b/>
                <w:bCs/>
                <w:sz w:val="20"/>
              </w:rPr>
            </w:pPr>
            <w:r w:rsidRPr="00401A07">
              <w:rPr>
                <w:rFonts w:ascii="Arial" w:eastAsia="Times New Roman" w:hAnsi="Arial" w:cs="Arial"/>
                <w:b/>
                <w:bCs/>
                <w:sz w:val="20"/>
              </w:rPr>
              <w:t>ÜLDINFO </w:t>
            </w:r>
          </w:p>
        </w:tc>
      </w:tr>
      <w:tr w:rsidR="00AC220E" w:rsidRPr="00401A07" w14:paraId="1E8337D1"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07B48" w14:textId="18FC62E0" w:rsidR="00AC220E" w:rsidRPr="00401A07" w:rsidRDefault="00AC220E" w:rsidP="00C3125F">
            <w:pPr>
              <w:pStyle w:val="Loendilik"/>
              <w:numPr>
                <w:ilvl w:val="1"/>
                <w:numId w:val="59"/>
              </w:numPr>
              <w:rPr>
                <w:rFonts w:ascii="Arial" w:eastAsia="Times New Roman" w:hAnsi="Arial" w:cs="Arial"/>
                <w:b/>
                <w:bCs/>
                <w:sz w:val="20"/>
                <w:szCs w:val="20"/>
              </w:rPr>
            </w:pPr>
            <w:r w:rsidRPr="00401A07">
              <w:rPr>
                <w:rFonts w:ascii="Arial" w:eastAsia="Times New Roman" w:hAnsi="Arial" w:cs="Arial"/>
                <w:sz w:val="20"/>
                <w:szCs w:val="20"/>
              </w:rPr>
              <w:t>Hankija andmed</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642BC" w14:textId="77777777" w:rsidR="00AC220E" w:rsidRPr="00401A07" w:rsidRDefault="00AC220E" w:rsidP="00862150">
            <w:pPr>
              <w:rPr>
                <w:rFonts w:ascii="Arial" w:eastAsia="Times New Roman" w:hAnsi="Arial" w:cs="Arial"/>
                <w:b/>
                <w:bCs/>
                <w:sz w:val="20"/>
              </w:rPr>
            </w:pPr>
            <w:r w:rsidRPr="00401A07">
              <w:rPr>
                <w:rFonts w:ascii="Arial" w:eastAsia="Times New Roman" w:hAnsi="Arial" w:cs="Arial"/>
                <w:color w:val="000000"/>
                <w:sz w:val="20"/>
              </w:rPr>
              <w:t>Sotsiaalministeerium</w:t>
            </w:r>
            <w:r w:rsidRPr="00401A07">
              <w:rPr>
                <w:rFonts w:ascii="Arial" w:eastAsia="Times New Roman" w:hAnsi="Arial" w:cs="Arial"/>
                <w:b/>
                <w:bCs/>
                <w:color w:val="000000"/>
                <w:sz w:val="20"/>
              </w:rPr>
              <w:t> </w:t>
            </w:r>
          </w:p>
          <w:p w14:paraId="739B0E5F" w14:textId="77777777" w:rsidR="00AC220E" w:rsidRPr="00401A07" w:rsidRDefault="00AC220E" w:rsidP="00862150">
            <w:pPr>
              <w:rPr>
                <w:rFonts w:ascii="Arial" w:eastAsia="Times New Roman" w:hAnsi="Arial" w:cs="Arial"/>
                <w:sz w:val="20"/>
              </w:rPr>
            </w:pPr>
            <w:r w:rsidRPr="00401A07">
              <w:rPr>
                <w:rFonts w:ascii="Arial" w:eastAsia="Times New Roman" w:hAnsi="Arial" w:cs="Arial"/>
                <w:color w:val="000000"/>
                <w:sz w:val="20"/>
              </w:rPr>
              <w:t>Suur-Ameerika 1, 10122 Tallinn, Eesti Vabariik </w:t>
            </w:r>
          </w:p>
        </w:tc>
      </w:tr>
      <w:tr w:rsidR="00AC220E" w:rsidRPr="00401A07" w14:paraId="282D5862"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11695" w14:textId="7ABF82F2" w:rsidR="00AC220E" w:rsidRPr="00401A07" w:rsidRDefault="00AC220E" w:rsidP="00C3125F">
            <w:pPr>
              <w:pStyle w:val="Loendilik"/>
              <w:numPr>
                <w:ilvl w:val="1"/>
                <w:numId w:val="59"/>
              </w:numPr>
              <w:rPr>
                <w:rFonts w:ascii="Arial" w:eastAsia="Times New Roman" w:hAnsi="Arial" w:cs="Arial"/>
                <w:b/>
                <w:bCs/>
                <w:sz w:val="20"/>
                <w:szCs w:val="20"/>
              </w:rPr>
            </w:pPr>
            <w:r w:rsidRPr="00401A07">
              <w:rPr>
                <w:rFonts w:ascii="Arial" w:eastAsia="Times New Roman" w:hAnsi="Arial" w:cs="Arial"/>
                <w:sz w:val="20"/>
                <w:szCs w:val="20"/>
              </w:rPr>
              <w:t>Hanke eest vastutav isik</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C1ACF" w14:textId="1FE7A145" w:rsidR="00AC220E" w:rsidRPr="00401A07" w:rsidRDefault="00AC220E" w:rsidP="00862150">
            <w:pPr>
              <w:rPr>
                <w:rFonts w:ascii="Arial" w:eastAsia="Times New Roman" w:hAnsi="Arial" w:cs="Arial"/>
                <w:sz w:val="20"/>
              </w:rPr>
            </w:pPr>
            <w:r w:rsidRPr="00401A07">
              <w:rPr>
                <w:rFonts w:ascii="Arial" w:eastAsia="Times New Roman" w:hAnsi="Arial" w:cs="Arial"/>
                <w:color w:val="000000"/>
                <w:sz w:val="20"/>
              </w:rPr>
              <w:t>Anneli Taal, telefon: 58658980;</w:t>
            </w:r>
            <w:r w:rsidR="00E57770">
              <w:rPr>
                <w:rFonts w:ascii="Arial" w:eastAsia="Times New Roman" w:hAnsi="Arial" w:cs="Arial"/>
                <w:color w:val="000000"/>
                <w:sz w:val="20"/>
              </w:rPr>
              <w:t xml:space="preserve"> </w:t>
            </w:r>
            <w:r w:rsidRPr="00401A07">
              <w:rPr>
                <w:rFonts w:ascii="Arial" w:eastAsia="Times New Roman" w:hAnsi="Arial" w:cs="Arial"/>
                <w:color w:val="000000"/>
                <w:sz w:val="20"/>
              </w:rPr>
              <w:t>e-post Anneli.Taal@sm.ee </w:t>
            </w:r>
          </w:p>
        </w:tc>
      </w:tr>
      <w:tr w:rsidR="00AC220E" w:rsidRPr="00401A07" w14:paraId="0CD454BF"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471A1" w14:textId="0B8644DF" w:rsidR="00AC220E" w:rsidRPr="00401A07" w:rsidRDefault="00AC220E" w:rsidP="00C3125F">
            <w:pPr>
              <w:pStyle w:val="Loendilik"/>
              <w:numPr>
                <w:ilvl w:val="1"/>
                <w:numId w:val="59"/>
              </w:numPr>
              <w:rPr>
                <w:rFonts w:ascii="Arial" w:eastAsia="Times New Roman" w:hAnsi="Arial" w:cs="Arial"/>
                <w:b/>
                <w:bCs/>
                <w:sz w:val="20"/>
                <w:szCs w:val="20"/>
              </w:rPr>
            </w:pPr>
            <w:r w:rsidRPr="00401A07">
              <w:rPr>
                <w:rFonts w:ascii="Arial" w:eastAsia="Times New Roman" w:hAnsi="Arial" w:cs="Arial"/>
                <w:sz w:val="20"/>
                <w:szCs w:val="20"/>
              </w:rPr>
              <w:t>Hanke objekti lühikirjeldus ja eesmärk</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81903" w14:textId="38BF18EC" w:rsidR="00AC220E" w:rsidRPr="00401A07" w:rsidRDefault="00884695" w:rsidP="00862150">
            <w:pPr>
              <w:jc w:val="both"/>
              <w:rPr>
                <w:rFonts w:ascii="Arial" w:eastAsia="Times New Roman" w:hAnsi="Arial" w:cs="Arial"/>
                <w:sz w:val="20"/>
              </w:rPr>
            </w:pPr>
            <w:r w:rsidRPr="00884695">
              <w:rPr>
                <w:rFonts w:ascii="Arial" w:eastAsia="Times New Roman" w:hAnsi="Arial" w:cs="Arial"/>
                <w:sz w:val="20"/>
              </w:rPr>
              <w:t>Eesmärk on luua pädevuspõhine täienduskoolitus õppekava, mis valmistab ette spetsialiste terviseteekonna juhi rolli täitmiseks  tervishoiu- ja sotsiaalsüsteemis. Õppekava eesmärk on toetada terviseteekonna juhi teenuse ühtset ja kvaliteetset rakendamist üle Eesti, tugevdada esmatasandi teenuste sidusust ning edendada patsiendi- ja inimesekeskset lähenemist abivajaja toetamisel.</w:t>
            </w:r>
          </w:p>
        </w:tc>
      </w:tr>
      <w:tr w:rsidR="00AC220E" w:rsidRPr="00401A07" w14:paraId="1D87F190"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3CFE5" w14:textId="3DEB8290" w:rsidR="00AC220E" w:rsidRPr="00401A07" w:rsidRDefault="00AC220E" w:rsidP="00C3125F">
            <w:pPr>
              <w:pStyle w:val="Loendilik"/>
              <w:numPr>
                <w:ilvl w:val="1"/>
                <w:numId w:val="59"/>
              </w:numPr>
              <w:rPr>
                <w:rFonts w:ascii="Arial" w:eastAsia="Times New Roman" w:hAnsi="Arial" w:cs="Arial"/>
                <w:b/>
                <w:bCs/>
                <w:sz w:val="20"/>
                <w:szCs w:val="20"/>
              </w:rPr>
            </w:pPr>
            <w:r w:rsidRPr="00401A07">
              <w:rPr>
                <w:rFonts w:ascii="Arial" w:eastAsia="Times New Roman" w:hAnsi="Arial" w:cs="Arial"/>
                <w:sz w:val="20"/>
                <w:szCs w:val="20"/>
              </w:rPr>
              <w:t>Eeldatav maksumus km-ta</w:t>
            </w:r>
            <w:r w:rsidRPr="00401A07">
              <w:rPr>
                <w:rFonts w:ascii="Arial" w:eastAsia="Times New Roman" w:hAnsi="Arial" w:cs="Arial"/>
                <w:sz w:val="20"/>
                <w:szCs w:val="20"/>
                <w:vertAlign w:val="superscript"/>
              </w:rPr>
              <w:t>1</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0B59FD" w14:textId="13F4CE30" w:rsidR="00AC220E" w:rsidRPr="00401A07" w:rsidRDefault="00010BBC" w:rsidP="75E60998">
            <w:pPr>
              <w:jc w:val="both"/>
              <w:rPr>
                <w:rFonts w:ascii="Arial" w:eastAsia="Times New Roman" w:hAnsi="Arial" w:cs="Arial"/>
                <w:b/>
                <w:bCs/>
                <w:sz w:val="20"/>
              </w:rPr>
            </w:pPr>
            <w:r>
              <w:rPr>
                <w:rFonts w:ascii="Arial" w:eastAsia="Times New Roman" w:hAnsi="Arial" w:cs="Arial"/>
                <w:b/>
                <w:bCs/>
                <w:sz w:val="20"/>
              </w:rPr>
              <w:t>16 129,03</w:t>
            </w:r>
            <w:r w:rsidR="11D8BD7C" w:rsidRPr="75E60998">
              <w:rPr>
                <w:rFonts w:ascii="Arial" w:eastAsia="Times New Roman" w:hAnsi="Arial" w:cs="Arial"/>
                <w:b/>
                <w:bCs/>
                <w:sz w:val="20"/>
              </w:rPr>
              <w:t xml:space="preserve"> eurot</w:t>
            </w:r>
          </w:p>
        </w:tc>
      </w:tr>
      <w:tr w:rsidR="00AC220E" w:rsidRPr="00401A07" w14:paraId="6683DD4E"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AF310" w14:textId="6AF43C3E" w:rsidR="00AC220E" w:rsidRPr="00401A07" w:rsidRDefault="004D559A" w:rsidP="004D559A">
            <w:pPr>
              <w:widowControl/>
              <w:autoSpaceDN/>
              <w:rPr>
                <w:rFonts w:ascii="Arial" w:eastAsia="Times New Roman" w:hAnsi="Arial" w:cs="Arial"/>
                <w:b/>
                <w:bCs/>
                <w:sz w:val="20"/>
              </w:rPr>
            </w:pPr>
            <w:r w:rsidRPr="00401A07">
              <w:rPr>
                <w:rFonts w:ascii="Arial" w:eastAsia="Times New Roman" w:hAnsi="Arial" w:cs="Arial"/>
                <w:color w:val="000000"/>
                <w:sz w:val="20"/>
              </w:rPr>
              <w:t xml:space="preserve">1.5 </w:t>
            </w:r>
            <w:r w:rsidR="00AC220E" w:rsidRPr="00401A07">
              <w:rPr>
                <w:rFonts w:ascii="Arial" w:eastAsia="Times New Roman" w:hAnsi="Arial" w:cs="Arial"/>
                <w:color w:val="000000"/>
                <w:sz w:val="20"/>
              </w:rPr>
              <w:t>Hankelepingu rahastamisallikas</w:t>
            </w:r>
            <w:r w:rsidR="00AC220E" w:rsidRPr="00401A07">
              <w:rPr>
                <w:rFonts w:ascii="Arial" w:eastAsia="Times New Roman" w:hAnsi="Arial" w:cs="Arial"/>
                <w:b/>
                <w:bCs/>
                <w:color w:val="000000"/>
                <w:sz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B66CE" w14:textId="77777777" w:rsidR="00AC220E" w:rsidRPr="00401A07" w:rsidRDefault="00AC220E" w:rsidP="00862150">
            <w:pPr>
              <w:rPr>
                <w:rFonts w:ascii="Arial" w:eastAsia="Times New Roman" w:hAnsi="Arial" w:cs="Arial"/>
                <w:sz w:val="20"/>
              </w:rPr>
            </w:pPr>
            <w:r w:rsidRPr="00401A07">
              <w:rPr>
                <w:rFonts w:ascii="Arial" w:eastAsia="Times New Roman" w:hAnsi="Arial" w:cs="Arial"/>
                <w:color w:val="000000"/>
                <w:sz w:val="20"/>
              </w:rPr>
              <w:t>TAT "Pikaajalise hoolduse kättesaadavuse ja kvaliteedi parandamine ", SFOS 2021-2027.4.09.23-0002.</w:t>
            </w:r>
            <w:r w:rsidRPr="00401A07">
              <w:rPr>
                <w:rFonts w:ascii="Arial" w:eastAsia="Times New Roman" w:hAnsi="Arial" w:cs="Arial"/>
                <w:color w:val="000000"/>
                <w:sz w:val="20"/>
                <w:shd w:val="clear" w:color="auto" w:fill="FFFFFF"/>
              </w:rPr>
              <w:t>​​</w:t>
            </w:r>
            <w:r w:rsidRPr="00401A07">
              <w:rPr>
                <w:rFonts w:ascii="Arial" w:eastAsia="Times New Roman" w:hAnsi="Arial" w:cs="Arial"/>
                <w:color w:val="000000"/>
                <w:sz w:val="20"/>
              </w:rPr>
              <w:t> </w:t>
            </w:r>
          </w:p>
        </w:tc>
      </w:tr>
      <w:tr w:rsidR="00AC220E" w:rsidRPr="00401A07" w14:paraId="4905DECC"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DDC77" w14:textId="188A88DE" w:rsidR="00AC220E" w:rsidRPr="00401A07" w:rsidRDefault="00AC220E" w:rsidP="00C3125F">
            <w:pPr>
              <w:pStyle w:val="Loendilik"/>
              <w:numPr>
                <w:ilvl w:val="1"/>
                <w:numId w:val="60"/>
              </w:numPr>
              <w:rPr>
                <w:rFonts w:ascii="Arial" w:eastAsia="Times New Roman" w:hAnsi="Arial" w:cs="Arial"/>
                <w:b/>
                <w:bCs/>
                <w:sz w:val="20"/>
                <w:szCs w:val="20"/>
              </w:rPr>
            </w:pPr>
            <w:r w:rsidRPr="00401A07">
              <w:rPr>
                <w:rFonts w:ascii="Arial" w:eastAsia="Times New Roman" w:hAnsi="Arial" w:cs="Arial"/>
                <w:sz w:val="20"/>
                <w:szCs w:val="20"/>
              </w:rPr>
              <w:t>Teenuse CPV kood</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FA6FB" w14:textId="77777777" w:rsidR="00AC220E" w:rsidRPr="00401A07" w:rsidRDefault="00AC220E" w:rsidP="00862150">
            <w:pPr>
              <w:rPr>
                <w:rFonts w:ascii="Arial" w:eastAsia="Times New Roman" w:hAnsi="Arial" w:cs="Arial"/>
                <w:sz w:val="20"/>
              </w:rPr>
            </w:pPr>
            <w:r w:rsidRPr="00401A07">
              <w:rPr>
                <w:rFonts w:ascii="Arial" w:eastAsia="Times New Roman" w:hAnsi="Arial" w:cs="Arial"/>
                <w:color w:val="000000"/>
                <w:sz w:val="20"/>
              </w:rPr>
              <w:t>​​​</w:t>
            </w:r>
            <w:r w:rsidRPr="00401A07">
              <w:rPr>
                <w:rFonts w:ascii="Arial" w:eastAsia="Times New Roman" w:hAnsi="Arial" w:cs="Arial"/>
                <w:color w:val="000000"/>
                <w:sz w:val="20"/>
                <w:shd w:val="clear" w:color="auto" w:fill="FFFFFF"/>
              </w:rPr>
              <w:t>​</w:t>
            </w:r>
            <w:r w:rsidRPr="00401A07">
              <w:rPr>
                <w:rFonts w:ascii="Arial" w:eastAsia="Times New Roman" w:hAnsi="Arial" w:cs="Arial"/>
                <w:sz w:val="20"/>
              </w:rPr>
              <w:t xml:space="preserve">80430000-7                        </w:t>
            </w:r>
            <w:r w:rsidRPr="00401A07">
              <w:rPr>
                <w:rFonts w:ascii="Arial" w:eastAsia="Times New Roman" w:hAnsi="Arial" w:cs="Arial"/>
                <w:color w:val="000000"/>
                <w:sz w:val="20"/>
                <w:shd w:val="clear" w:color="auto" w:fill="FFFFFF"/>
              </w:rPr>
              <w:t>​</w:t>
            </w:r>
            <w:r w:rsidRPr="00401A07">
              <w:rPr>
                <w:rFonts w:ascii="Arial" w:eastAsia="Times New Roman" w:hAnsi="Arial" w:cs="Arial"/>
                <w:sz w:val="20"/>
              </w:rPr>
              <w:t> </w:t>
            </w:r>
          </w:p>
        </w:tc>
      </w:tr>
      <w:tr w:rsidR="00AC220E" w:rsidRPr="00401A07" w14:paraId="6D8DA43C"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11C5E" w14:textId="0D7B44E3" w:rsidR="00AC220E" w:rsidRPr="00401A07" w:rsidRDefault="00AC220E" w:rsidP="00C3125F">
            <w:pPr>
              <w:pStyle w:val="Loendilik"/>
              <w:numPr>
                <w:ilvl w:val="1"/>
                <w:numId w:val="60"/>
              </w:numPr>
              <w:rPr>
                <w:rFonts w:ascii="Arial" w:eastAsia="Times New Roman" w:hAnsi="Arial" w:cs="Arial"/>
                <w:b/>
                <w:bCs/>
                <w:sz w:val="20"/>
                <w:szCs w:val="20"/>
              </w:rPr>
            </w:pPr>
            <w:r w:rsidRPr="00401A07">
              <w:rPr>
                <w:rFonts w:ascii="Arial" w:eastAsia="Times New Roman" w:hAnsi="Arial" w:cs="Arial"/>
                <w:sz w:val="20"/>
                <w:szCs w:val="20"/>
              </w:rPr>
              <w:t>Riigihangete strateegiliste põhimõtete kasutamine</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9F6F9" w14:textId="77777777" w:rsidR="00AC220E" w:rsidRPr="00401A07" w:rsidRDefault="00AC220E" w:rsidP="00C3125F">
            <w:pPr>
              <w:widowControl/>
              <w:numPr>
                <w:ilvl w:val="0"/>
                <w:numId w:val="45"/>
              </w:numPr>
              <w:autoSpaceDN/>
              <w:ind w:left="363" w:firstLine="0"/>
              <w:rPr>
                <w:rFonts w:ascii="Arial" w:eastAsia="Times New Roman" w:hAnsi="Arial" w:cs="Arial"/>
                <w:sz w:val="20"/>
              </w:rPr>
            </w:pPr>
            <w:r w:rsidRPr="00401A07">
              <w:rPr>
                <w:rFonts w:ascii="Arial" w:eastAsia="Times New Roman" w:hAnsi="Arial" w:cs="Arial"/>
                <w:sz w:val="20"/>
              </w:rPr>
              <w:t>Keskkonnahoidlik hankimine: ei </w:t>
            </w:r>
          </w:p>
          <w:p w14:paraId="5FB48A78" w14:textId="77777777" w:rsidR="00AC220E" w:rsidRPr="00401A07" w:rsidRDefault="00AC220E" w:rsidP="00C3125F">
            <w:pPr>
              <w:widowControl/>
              <w:numPr>
                <w:ilvl w:val="0"/>
                <w:numId w:val="45"/>
              </w:numPr>
              <w:autoSpaceDN/>
              <w:ind w:left="363" w:firstLine="0"/>
              <w:rPr>
                <w:rFonts w:ascii="Arial" w:eastAsia="Times New Roman" w:hAnsi="Arial" w:cs="Arial"/>
                <w:sz w:val="20"/>
              </w:rPr>
            </w:pPr>
            <w:r w:rsidRPr="00401A07">
              <w:rPr>
                <w:rFonts w:ascii="Arial" w:eastAsia="Times New Roman" w:hAnsi="Arial" w:cs="Arial"/>
                <w:sz w:val="20"/>
              </w:rPr>
              <w:t>Sotsiaalselt vastutustundlik hankimine: ei </w:t>
            </w:r>
          </w:p>
          <w:p w14:paraId="2C3104FF" w14:textId="77777777" w:rsidR="00AC220E" w:rsidRPr="00401A07" w:rsidRDefault="00AC220E" w:rsidP="00C3125F">
            <w:pPr>
              <w:widowControl/>
              <w:numPr>
                <w:ilvl w:val="0"/>
                <w:numId w:val="46"/>
              </w:numPr>
              <w:autoSpaceDN/>
              <w:ind w:left="363" w:firstLine="0"/>
              <w:rPr>
                <w:rFonts w:ascii="Arial" w:eastAsia="Times New Roman" w:hAnsi="Arial" w:cs="Arial"/>
                <w:sz w:val="20"/>
              </w:rPr>
            </w:pPr>
            <w:r w:rsidRPr="00401A07">
              <w:rPr>
                <w:rFonts w:ascii="Arial" w:eastAsia="Times New Roman" w:hAnsi="Arial" w:cs="Arial"/>
                <w:sz w:val="20"/>
              </w:rPr>
              <w:t>Innovatsiooni toetav hankimine: ei </w:t>
            </w:r>
          </w:p>
          <w:p w14:paraId="6F997796" w14:textId="77777777" w:rsidR="00AC220E" w:rsidRPr="00401A07" w:rsidRDefault="00AC220E" w:rsidP="00C3125F">
            <w:pPr>
              <w:widowControl/>
              <w:numPr>
                <w:ilvl w:val="0"/>
                <w:numId w:val="47"/>
              </w:numPr>
              <w:autoSpaceDN/>
              <w:ind w:left="363" w:firstLine="0"/>
              <w:rPr>
                <w:rFonts w:ascii="Arial" w:eastAsia="Times New Roman" w:hAnsi="Arial" w:cs="Arial"/>
                <w:sz w:val="20"/>
              </w:rPr>
            </w:pPr>
            <w:r w:rsidRPr="00401A07">
              <w:rPr>
                <w:rFonts w:ascii="Arial" w:eastAsia="Times New Roman" w:hAnsi="Arial" w:cs="Arial"/>
                <w:sz w:val="20"/>
              </w:rPr>
              <w:t>Julgeolekuriske vähendav: ei  </w:t>
            </w:r>
          </w:p>
        </w:tc>
      </w:tr>
      <w:tr w:rsidR="00AC220E" w:rsidRPr="00401A07" w14:paraId="24F9FEED" w14:textId="77777777" w:rsidTr="75E60998">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14:paraId="6DE27D9E" w14:textId="77777777" w:rsidR="00AC220E" w:rsidRPr="00401A07" w:rsidRDefault="00AC220E" w:rsidP="00C3125F">
            <w:pPr>
              <w:widowControl/>
              <w:numPr>
                <w:ilvl w:val="0"/>
                <w:numId w:val="48"/>
              </w:numPr>
              <w:autoSpaceDN/>
              <w:ind w:left="735" w:firstLine="0"/>
              <w:rPr>
                <w:rFonts w:ascii="Arial" w:eastAsia="Times New Roman" w:hAnsi="Arial" w:cs="Arial"/>
                <w:b/>
                <w:bCs/>
                <w:sz w:val="20"/>
              </w:rPr>
            </w:pPr>
            <w:r w:rsidRPr="00401A07">
              <w:rPr>
                <w:rFonts w:ascii="Arial" w:eastAsia="Times New Roman" w:hAnsi="Arial" w:cs="Arial"/>
                <w:b/>
                <w:bCs/>
                <w:sz w:val="20"/>
              </w:rPr>
              <w:t>HANKE OBJEKTI TEHNILINE KIRJELDUS/ OLULISEMAD TINGIMUSED </w:t>
            </w:r>
          </w:p>
        </w:tc>
      </w:tr>
      <w:tr w:rsidR="00AC220E" w:rsidRPr="00401A07" w14:paraId="25B9666D"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58C90" w14:textId="020A84A9" w:rsidR="00AC220E" w:rsidRPr="00401A07" w:rsidRDefault="00AC220E" w:rsidP="00C3125F">
            <w:pPr>
              <w:pStyle w:val="Loendilik"/>
              <w:numPr>
                <w:ilvl w:val="1"/>
                <w:numId w:val="61"/>
              </w:numPr>
              <w:rPr>
                <w:rFonts w:ascii="Arial" w:eastAsia="Times New Roman" w:hAnsi="Arial" w:cs="Arial"/>
                <w:b/>
                <w:bCs/>
                <w:sz w:val="20"/>
                <w:szCs w:val="20"/>
              </w:rPr>
            </w:pPr>
            <w:r w:rsidRPr="00401A07">
              <w:rPr>
                <w:rFonts w:ascii="Arial" w:eastAsia="Times New Roman" w:hAnsi="Arial" w:cs="Arial"/>
                <w:sz w:val="20"/>
                <w:szCs w:val="20"/>
              </w:rPr>
              <w:t>Hanke objekti kirjeldus </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E2836" w14:textId="6E9AFBA7" w:rsidR="00AC220E" w:rsidRPr="00401A07" w:rsidRDefault="00AC220E" w:rsidP="00862150">
            <w:pPr>
              <w:rPr>
                <w:rFonts w:ascii="Arial" w:eastAsia="Arial" w:hAnsi="Arial" w:cs="Arial"/>
                <w:color w:val="000000" w:themeColor="text1"/>
                <w:sz w:val="20"/>
              </w:rPr>
            </w:pPr>
            <w:r w:rsidRPr="00401A07">
              <w:rPr>
                <w:rFonts w:ascii="Arial" w:eastAsia="Arial" w:hAnsi="Arial" w:cs="Arial"/>
                <w:color w:val="000000"/>
                <w:sz w:val="20"/>
              </w:rPr>
              <w:t>Tervise</w:t>
            </w:r>
            <w:r w:rsidR="00BF2B71">
              <w:rPr>
                <w:rFonts w:ascii="Arial" w:eastAsia="Arial" w:hAnsi="Arial" w:cs="Arial"/>
                <w:color w:val="000000"/>
                <w:sz w:val="20"/>
              </w:rPr>
              <w:t xml:space="preserve">teekonna </w:t>
            </w:r>
            <w:r w:rsidRPr="00401A07">
              <w:rPr>
                <w:rFonts w:ascii="Arial" w:eastAsia="Arial" w:hAnsi="Arial" w:cs="Arial"/>
                <w:color w:val="000000"/>
                <w:sz w:val="20"/>
              </w:rPr>
              <w:t>juhi täienduskoolituse õppekava loomise tehniline kirjeldus</w:t>
            </w:r>
            <w:r w:rsidR="00785445">
              <w:rPr>
                <w:rFonts w:ascii="Arial" w:eastAsia="Arial" w:hAnsi="Arial" w:cs="Arial"/>
                <w:color w:val="000000"/>
                <w:sz w:val="20"/>
              </w:rPr>
              <w:t xml:space="preserve"> (lähteülesanne)</w:t>
            </w:r>
            <w:r w:rsidRPr="00401A07">
              <w:rPr>
                <w:rFonts w:ascii="Arial" w:eastAsia="Arial" w:hAnsi="Arial" w:cs="Arial"/>
                <w:color w:val="000000"/>
                <w:sz w:val="20"/>
              </w:rPr>
              <w:t xml:space="preserve"> on esitatud lisas 1.</w:t>
            </w:r>
            <w:r w:rsidRPr="00401A07">
              <w:rPr>
                <w:rFonts w:ascii="Arial" w:eastAsia="Arial" w:hAnsi="Arial" w:cs="Arial"/>
                <w:color w:val="000000" w:themeColor="text1"/>
                <w:sz w:val="20"/>
              </w:rPr>
              <w:t xml:space="preserve"> Pakkumuse vorm, lisa </w:t>
            </w:r>
            <w:r w:rsidR="00E57770">
              <w:rPr>
                <w:rFonts w:ascii="Arial" w:eastAsia="Arial" w:hAnsi="Arial" w:cs="Arial"/>
                <w:color w:val="000000" w:themeColor="text1"/>
                <w:sz w:val="20"/>
              </w:rPr>
              <w:t>2</w:t>
            </w:r>
            <w:r w:rsidRPr="00401A07">
              <w:rPr>
                <w:rFonts w:ascii="Arial" w:eastAsia="Arial" w:hAnsi="Arial" w:cs="Arial"/>
                <w:color w:val="000000" w:themeColor="text1"/>
                <w:sz w:val="20"/>
              </w:rPr>
              <w:t xml:space="preserve">. Töövõtulepingu eritingimused, </w:t>
            </w:r>
            <w:r w:rsidR="00E91A5D">
              <w:rPr>
                <w:rFonts w:ascii="Arial" w:eastAsia="Arial" w:hAnsi="Arial" w:cs="Arial"/>
                <w:color w:val="000000" w:themeColor="text1"/>
                <w:sz w:val="20"/>
              </w:rPr>
              <w:t>l</w:t>
            </w:r>
            <w:r w:rsidR="00E91A5D" w:rsidRPr="00E91A5D">
              <w:rPr>
                <w:rFonts w:ascii="Arial" w:eastAsia="Arial" w:hAnsi="Arial" w:cs="Arial"/>
                <w:color w:val="000000" w:themeColor="text1"/>
                <w:sz w:val="20"/>
              </w:rPr>
              <w:t xml:space="preserve">isa </w:t>
            </w:r>
            <w:r w:rsidR="00E57770">
              <w:rPr>
                <w:rFonts w:ascii="Arial" w:eastAsia="Arial" w:hAnsi="Arial" w:cs="Arial"/>
                <w:color w:val="000000" w:themeColor="text1"/>
                <w:sz w:val="20"/>
              </w:rPr>
              <w:t>3</w:t>
            </w:r>
            <w:r w:rsidR="00E91A5D" w:rsidRPr="00E91A5D">
              <w:rPr>
                <w:rFonts w:ascii="Arial" w:eastAsia="Arial" w:hAnsi="Arial" w:cs="Arial"/>
                <w:color w:val="000000" w:themeColor="text1"/>
                <w:sz w:val="20"/>
              </w:rPr>
              <w:t>. Terviseteekonna juhi (TJ) teenused ja töökorraldus</w:t>
            </w:r>
            <w:r w:rsidR="00E91A5D">
              <w:rPr>
                <w:rFonts w:ascii="Arial" w:eastAsia="Arial" w:hAnsi="Arial" w:cs="Arial"/>
                <w:color w:val="000000" w:themeColor="text1"/>
                <w:sz w:val="20"/>
              </w:rPr>
              <w:t>, l</w:t>
            </w:r>
            <w:r w:rsidR="00E91A5D" w:rsidRPr="00E91A5D">
              <w:rPr>
                <w:rFonts w:ascii="Arial" w:eastAsia="Arial" w:hAnsi="Arial" w:cs="Arial"/>
                <w:color w:val="000000" w:themeColor="text1"/>
                <w:sz w:val="20"/>
              </w:rPr>
              <w:t xml:space="preserve">isa </w:t>
            </w:r>
            <w:r w:rsidR="00785445">
              <w:rPr>
                <w:rFonts w:ascii="Arial" w:eastAsia="Arial" w:hAnsi="Arial" w:cs="Arial"/>
                <w:color w:val="000000" w:themeColor="text1"/>
                <w:sz w:val="20"/>
              </w:rPr>
              <w:t>4</w:t>
            </w:r>
            <w:r w:rsidR="00E91A5D" w:rsidRPr="00E91A5D">
              <w:rPr>
                <w:rFonts w:ascii="Arial" w:eastAsia="Arial" w:hAnsi="Arial" w:cs="Arial"/>
                <w:color w:val="000000" w:themeColor="text1"/>
                <w:sz w:val="20"/>
              </w:rPr>
              <w:t>. Märkamisleht</w:t>
            </w:r>
            <w:r w:rsidR="00E91A5D">
              <w:rPr>
                <w:rFonts w:ascii="Arial" w:eastAsia="Arial" w:hAnsi="Arial" w:cs="Arial"/>
                <w:color w:val="000000" w:themeColor="text1"/>
                <w:sz w:val="20"/>
              </w:rPr>
              <w:t>, l</w:t>
            </w:r>
            <w:r w:rsidR="00E91A5D" w:rsidRPr="00E91A5D">
              <w:rPr>
                <w:rFonts w:ascii="Arial" w:eastAsia="Arial" w:hAnsi="Arial" w:cs="Arial"/>
                <w:color w:val="000000" w:themeColor="text1"/>
                <w:sz w:val="20"/>
              </w:rPr>
              <w:t xml:space="preserve">isa </w:t>
            </w:r>
            <w:r w:rsidR="00785445">
              <w:rPr>
                <w:rFonts w:ascii="Arial" w:eastAsia="Arial" w:hAnsi="Arial" w:cs="Arial"/>
                <w:color w:val="000000" w:themeColor="text1"/>
                <w:sz w:val="20"/>
              </w:rPr>
              <w:t>5</w:t>
            </w:r>
            <w:r w:rsidR="00E91A5D" w:rsidRPr="00E91A5D">
              <w:rPr>
                <w:rFonts w:ascii="Arial" w:eastAsia="Arial" w:hAnsi="Arial" w:cs="Arial"/>
                <w:color w:val="000000" w:themeColor="text1"/>
                <w:sz w:val="20"/>
              </w:rPr>
              <w:t xml:space="preserve">. </w:t>
            </w:r>
            <w:proofErr w:type="spellStart"/>
            <w:r w:rsidR="00E91A5D" w:rsidRPr="00E91A5D">
              <w:rPr>
                <w:rFonts w:ascii="Arial" w:eastAsia="Arial" w:hAnsi="Arial" w:cs="Arial"/>
                <w:color w:val="000000" w:themeColor="text1"/>
                <w:sz w:val="20"/>
              </w:rPr>
              <w:t>InterRAI</w:t>
            </w:r>
            <w:proofErr w:type="spellEnd"/>
            <w:r w:rsidR="00E91A5D" w:rsidRPr="00E91A5D">
              <w:rPr>
                <w:rFonts w:ascii="Arial" w:eastAsia="Arial" w:hAnsi="Arial" w:cs="Arial"/>
                <w:color w:val="000000" w:themeColor="text1"/>
                <w:sz w:val="20"/>
              </w:rPr>
              <w:t xml:space="preserve"> kohandatud küsimustik abivajaduse hindamiseks</w:t>
            </w:r>
            <w:r w:rsidR="00E91A5D">
              <w:rPr>
                <w:rFonts w:ascii="Arial" w:eastAsia="Arial" w:hAnsi="Arial" w:cs="Arial"/>
                <w:color w:val="000000" w:themeColor="text1"/>
                <w:sz w:val="20"/>
              </w:rPr>
              <w:t>, l</w:t>
            </w:r>
            <w:r w:rsidR="00E91A5D" w:rsidRPr="00E91A5D">
              <w:rPr>
                <w:rFonts w:ascii="Arial" w:eastAsia="Arial" w:hAnsi="Arial" w:cs="Arial"/>
                <w:color w:val="000000" w:themeColor="text1"/>
                <w:sz w:val="20"/>
              </w:rPr>
              <w:t xml:space="preserve">isa </w:t>
            </w:r>
            <w:r w:rsidR="00785445">
              <w:rPr>
                <w:rFonts w:ascii="Arial" w:eastAsia="Arial" w:hAnsi="Arial" w:cs="Arial"/>
                <w:color w:val="000000" w:themeColor="text1"/>
                <w:sz w:val="20"/>
              </w:rPr>
              <w:t>6</w:t>
            </w:r>
            <w:r w:rsidR="00E91A5D" w:rsidRPr="00E91A5D">
              <w:rPr>
                <w:rFonts w:ascii="Arial" w:eastAsia="Arial" w:hAnsi="Arial" w:cs="Arial"/>
                <w:color w:val="000000" w:themeColor="text1"/>
                <w:sz w:val="20"/>
              </w:rPr>
              <w:t>. Heaoluplaani näidis</w:t>
            </w:r>
            <w:r w:rsidR="00785445">
              <w:rPr>
                <w:rFonts w:ascii="Arial" w:eastAsia="Arial" w:hAnsi="Arial" w:cs="Arial"/>
                <w:color w:val="000000" w:themeColor="text1"/>
                <w:sz w:val="20"/>
              </w:rPr>
              <w:t>, lisa 7.</w:t>
            </w:r>
          </w:p>
        </w:tc>
      </w:tr>
      <w:tr w:rsidR="00AC220E" w:rsidRPr="00401A07" w14:paraId="4B676F62"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B3006" w14:textId="54537634" w:rsidR="00AC220E" w:rsidRPr="00401A07" w:rsidRDefault="00AC220E" w:rsidP="00C3125F">
            <w:pPr>
              <w:pStyle w:val="Loendilik"/>
              <w:numPr>
                <w:ilvl w:val="1"/>
                <w:numId w:val="61"/>
              </w:numPr>
              <w:rPr>
                <w:rFonts w:ascii="Arial" w:eastAsia="Times New Roman" w:hAnsi="Arial" w:cs="Arial"/>
                <w:b/>
                <w:bCs/>
                <w:sz w:val="20"/>
                <w:szCs w:val="20"/>
              </w:rPr>
            </w:pPr>
            <w:r w:rsidRPr="00401A07">
              <w:rPr>
                <w:rFonts w:ascii="Arial" w:eastAsia="Times New Roman" w:hAnsi="Arial" w:cs="Arial"/>
                <w:sz w:val="20"/>
                <w:szCs w:val="20"/>
              </w:rPr>
              <w:t>Tähtaeg ja/või ajakava</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E3A82" w14:textId="08B83C37" w:rsidR="00AC220E" w:rsidRPr="00401A07" w:rsidRDefault="5B67D66D" w:rsidP="75E60998">
            <w:pPr>
              <w:widowControl/>
              <w:jc w:val="both"/>
              <w:rPr>
                <w:rFonts w:ascii="Arial" w:eastAsia="Arial" w:hAnsi="Arial" w:cs="Arial"/>
                <w:sz w:val="20"/>
              </w:rPr>
            </w:pPr>
            <w:r w:rsidRPr="75E60998">
              <w:rPr>
                <w:rFonts w:ascii="Arial" w:eastAsia="Arial" w:hAnsi="Arial" w:cs="Arial"/>
                <w:color w:val="000000"/>
                <w:sz w:val="20"/>
              </w:rPr>
              <w:t>Lepingu täitmise tähtaeg on</w:t>
            </w:r>
            <w:r w:rsidR="2A72FF25" w:rsidRPr="75E60998">
              <w:rPr>
                <w:rFonts w:ascii="Arial" w:eastAsia="Arial" w:hAnsi="Arial" w:cs="Arial"/>
                <w:color w:val="000000"/>
                <w:sz w:val="20"/>
              </w:rPr>
              <w:t xml:space="preserve"> </w:t>
            </w:r>
            <w:r w:rsidR="2A72FF25" w:rsidRPr="75E60998">
              <w:rPr>
                <w:rFonts w:ascii="Arial" w:eastAsia="Arial" w:hAnsi="Arial" w:cs="Arial"/>
                <w:b/>
                <w:bCs/>
                <w:color w:val="000000" w:themeColor="text1"/>
                <w:sz w:val="20"/>
              </w:rPr>
              <w:t>12.12.2025</w:t>
            </w:r>
          </w:p>
        </w:tc>
      </w:tr>
      <w:tr w:rsidR="00AC220E" w:rsidRPr="00401A07" w14:paraId="2C94AC9D"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8DA7E" w14:textId="4E395136" w:rsidR="00AC220E" w:rsidRPr="00401A07" w:rsidRDefault="00AC220E" w:rsidP="00C3125F">
            <w:pPr>
              <w:pStyle w:val="Loendilik"/>
              <w:numPr>
                <w:ilvl w:val="1"/>
                <w:numId w:val="61"/>
              </w:numPr>
              <w:rPr>
                <w:rFonts w:ascii="Arial" w:eastAsia="Times New Roman" w:hAnsi="Arial" w:cs="Arial"/>
                <w:b/>
                <w:bCs/>
                <w:sz w:val="20"/>
                <w:szCs w:val="20"/>
              </w:rPr>
            </w:pPr>
            <w:r w:rsidRPr="00401A07">
              <w:rPr>
                <w:rFonts w:ascii="Arial" w:eastAsia="Times New Roman" w:hAnsi="Arial" w:cs="Arial"/>
                <w:sz w:val="20"/>
                <w:szCs w:val="20"/>
              </w:rPr>
              <w:t>Lepingutingimused</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2F015" w14:textId="27C0C1C2" w:rsidR="00AC220E" w:rsidRPr="00401A07" w:rsidRDefault="00AC220E" w:rsidP="00862150">
            <w:pPr>
              <w:jc w:val="both"/>
              <w:rPr>
                <w:rFonts w:ascii="Arial" w:eastAsia="Times New Roman" w:hAnsi="Arial" w:cs="Arial"/>
                <w:color w:val="000000"/>
                <w:sz w:val="20"/>
              </w:rPr>
            </w:pPr>
            <w:r w:rsidRPr="00401A07">
              <w:rPr>
                <w:rFonts w:ascii="Arial" w:eastAsia="Times New Roman" w:hAnsi="Arial" w:cs="Arial"/>
                <w:color w:val="000000"/>
                <w:sz w:val="20"/>
              </w:rPr>
              <w:t xml:space="preserve">Lepingu täitmisel kohaldatakse Sotsiaalministeeriumi töövõtulepingu üldtingimusi, mis on kättesaadavad Sotsiaalministeeriumi kodulehel aadressil: </w:t>
            </w:r>
            <w:hyperlink r:id="rId11" w:tgtFrame="_blank" w:history="1">
              <w:r w:rsidRPr="00401A07">
                <w:rPr>
                  <w:rFonts w:ascii="Arial" w:eastAsia="Times New Roman" w:hAnsi="Arial" w:cs="Arial"/>
                  <w:color w:val="0563C1"/>
                  <w:sz w:val="20"/>
                  <w:u w:val="single"/>
                </w:rPr>
                <w:t>https://www.sm.ee/lepingute-uldtingimused</w:t>
              </w:r>
            </w:hyperlink>
            <w:r w:rsidRPr="00401A07">
              <w:rPr>
                <w:rFonts w:ascii="Arial" w:eastAsia="Times New Roman" w:hAnsi="Arial" w:cs="Arial"/>
                <w:color w:val="000000"/>
                <w:sz w:val="20"/>
              </w:rPr>
              <w:t xml:space="preserve"> .  </w:t>
            </w:r>
          </w:p>
          <w:p w14:paraId="44D14D70" w14:textId="73B589B9" w:rsidR="00AC220E" w:rsidRPr="00401A07" w:rsidRDefault="5B67D66D" w:rsidP="00C3125F">
            <w:pPr>
              <w:widowControl/>
              <w:numPr>
                <w:ilvl w:val="0"/>
                <w:numId w:val="49"/>
              </w:numPr>
              <w:autoSpaceDN/>
              <w:ind w:left="363" w:firstLine="0"/>
              <w:jc w:val="both"/>
              <w:rPr>
                <w:rFonts w:ascii="Arial" w:eastAsia="Times New Roman" w:hAnsi="Arial" w:cs="Arial"/>
                <w:sz w:val="20"/>
              </w:rPr>
            </w:pPr>
            <w:r w:rsidRPr="75E60998">
              <w:rPr>
                <w:rFonts w:ascii="Arial" w:eastAsia="Times New Roman" w:hAnsi="Arial" w:cs="Arial"/>
                <w:color w:val="000000" w:themeColor="text1"/>
                <w:sz w:val="20"/>
              </w:rPr>
              <w:t>Lepingu eritingimused on toodud väikehanke dokumendi lisas (lisa</w:t>
            </w:r>
            <w:r w:rsidR="006168CA">
              <w:rPr>
                <w:rFonts w:ascii="Arial" w:eastAsia="Times New Roman" w:hAnsi="Arial" w:cs="Arial"/>
                <w:color w:val="000000" w:themeColor="text1"/>
                <w:sz w:val="20"/>
              </w:rPr>
              <w:t xml:space="preserve"> 3</w:t>
            </w:r>
            <w:r w:rsidRPr="75E60998">
              <w:rPr>
                <w:rFonts w:ascii="Arial" w:eastAsia="Times New Roman" w:hAnsi="Arial" w:cs="Arial"/>
                <w:color w:val="000000" w:themeColor="text1"/>
                <w:sz w:val="20"/>
              </w:rPr>
              <w:t>). </w:t>
            </w:r>
          </w:p>
        </w:tc>
      </w:tr>
      <w:tr w:rsidR="75E60998" w14:paraId="3D855E4B"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74272" w14:textId="187DD1BD" w:rsidR="1EC141EE" w:rsidRDefault="1EC141EE" w:rsidP="75E60998">
            <w:pPr>
              <w:rPr>
                <w:rFonts w:ascii="Arial" w:eastAsia="Times New Roman" w:hAnsi="Arial" w:cs="Arial"/>
                <w:sz w:val="20"/>
              </w:rPr>
            </w:pPr>
            <w:r w:rsidRPr="75E60998">
              <w:rPr>
                <w:rFonts w:ascii="Arial" w:eastAsia="Times New Roman" w:hAnsi="Arial" w:cs="Arial"/>
                <w:sz w:val="20"/>
              </w:rPr>
              <w:t>2.4 Samaväärsus</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95EC8" w14:textId="2B600F2B" w:rsidR="1EC141EE" w:rsidRDefault="1EC141EE" w:rsidP="75E60998">
            <w:pPr>
              <w:jc w:val="both"/>
              <w:rPr>
                <w:rFonts w:ascii="Arial" w:eastAsia="Times New Roman" w:hAnsi="Arial" w:cs="Arial"/>
                <w:color w:val="000000" w:themeColor="text1"/>
                <w:sz w:val="20"/>
              </w:rPr>
            </w:pPr>
            <w:r w:rsidRPr="75E60998">
              <w:rPr>
                <w:rFonts w:ascii="Arial" w:eastAsia="Times New Roman" w:hAnsi="Arial" w:cs="Arial"/>
                <w:color w:val="000000" w:themeColor="text1"/>
                <w:sz w:val="20"/>
              </w:rPr>
              <w:t>Iga viidet, mille hankija teeb väikehanke dokumentides mõnele standardile, tehnilisele tunnustusele, tehnilisele kontrollisüsteemile vms kui pakkumuse tehnilisele kirjeldusele vastavuse kriteeriumile, tuleb lugeda selliselt, et see on täiendatud märkega „või sellega samaväärne“. Iga viidet, mille hankija teeb väikehanke dokumentides ostuallikale, protsessile, kaubamärgile, patendile, tüübile, päritolule või tootmisviisile, tuleb lugeda selliselt, et see on täiendatud märkega „või sellega samaväärne“.</w:t>
            </w:r>
          </w:p>
        </w:tc>
      </w:tr>
      <w:tr w:rsidR="00AC220E" w:rsidRPr="00401A07" w14:paraId="01A7B070" w14:textId="77777777" w:rsidTr="75E60998">
        <w:trPr>
          <w:trHeight w:val="540"/>
        </w:trPr>
        <w:tc>
          <w:tcPr>
            <w:tcW w:w="9056"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4C26A57E" w14:textId="77777777" w:rsidR="00AC220E" w:rsidRPr="00401A07" w:rsidRDefault="00AC220E" w:rsidP="00C3125F">
            <w:pPr>
              <w:widowControl/>
              <w:numPr>
                <w:ilvl w:val="0"/>
                <w:numId w:val="50"/>
              </w:numPr>
              <w:autoSpaceDN/>
              <w:ind w:left="735" w:firstLine="0"/>
              <w:rPr>
                <w:rFonts w:ascii="Arial" w:eastAsia="Times New Roman" w:hAnsi="Arial" w:cs="Arial"/>
                <w:b/>
                <w:bCs/>
                <w:sz w:val="20"/>
              </w:rPr>
            </w:pPr>
            <w:r w:rsidRPr="00401A07">
              <w:rPr>
                <w:rFonts w:ascii="Arial" w:eastAsia="Times New Roman" w:hAnsi="Arial" w:cs="Arial"/>
                <w:b/>
                <w:bCs/>
                <w:sz w:val="20"/>
              </w:rPr>
              <w:t>TÄIENDAV INFO </w:t>
            </w:r>
          </w:p>
        </w:tc>
      </w:tr>
      <w:tr w:rsidR="00AC220E" w:rsidRPr="00401A07" w14:paraId="5DAC879B"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86E1D" w14:textId="4FA4091D" w:rsidR="00AC220E" w:rsidRPr="00401A07" w:rsidRDefault="00AC220E" w:rsidP="00C3125F">
            <w:pPr>
              <w:pStyle w:val="Loendilik"/>
              <w:numPr>
                <w:ilvl w:val="1"/>
                <w:numId w:val="62"/>
              </w:numPr>
              <w:rPr>
                <w:rFonts w:ascii="Arial" w:eastAsia="Times New Roman" w:hAnsi="Arial" w:cs="Arial"/>
                <w:b/>
                <w:bCs/>
                <w:sz w:val="20"/>
                <w:szCs w:val="20"/>
              </w:rPr>
            </w:pPr>
            <w:r w:rsidRPr="00401A07">
              <w:rPr>
                <w:rFonts w:ascii="Arial" w:eastAsia="Times New Roman" w:hAnsi="Arial" w:cs="Arial"/>
                <w:sz w:val="20"/>
                <w:szCs w:val="20"/>
              </w:rPr>
              <w:t xml:space="preserve">Pakkujale ja pakkumusele kehtestatavad nõuded </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51592" w14:textId="77777777" w:rsidR="00AC220E" w:rsidRPr="00401A07" w:rsidRDefault="00AC220E" w:rsidP="00C3125F">
            <w:pPr>
              <w:widowControl/>
              <w:numPr>
                <w:ilvl w:val="0"/>
                <w:numId w:val="51"/>
              </w:numPr>
              <w:autoSpaceDN/>
              <w:jc w:val="both"/>
              <w:rPr>
                <w:rFonts w:ascii="Arial" w:eastAsia="Times New Roman" w:hAnsi="Arial" w:cs="Arial"/>
                <w:sz w:val="20"/>
              </w:rPr>
            </w:pPr>
            <w:r w:rsidRPr="00401A07">
              <w:rPr>
                <w:rFonts w:ascii="Arial" w:eastAsia="Times New Roman" w:hAnsi="Arial" w:cs="Arial"/>
                <w:sz w:val="20"/>
              </w:rPr>
              <w:t>Pakkujal peab olema kehtiv koolitusluba vastava koolituse läbiviimiseks vastavalt täiskasvanute koolituse seadusele.</w:t>
            </w:r>
          </w:p>
          <w:p w14:paraId="26E94883" w14:textId="77777777" w:rsidR="00AC220E" w:rsidRPr="00401A07" w:rsidRDefault="00AC220E" w:rsidP="00C3125F">
            <w:pPr>
              <w:widowControl/>
              <w:numPr>
                <w:ilvl w:val="0"/>
                <w:numId w:val="51"/>
              </w:numPr>
              <w:autoSpaceDN/>
              <w:jc w:val="both"/>
              <w:rPr>
                <w:rFonts w:ascii="Arial" w:eastAsia="Times New Roman" w:hAnsi="Arial" w:cs="Arial"/>
                <w:sz w:val="20"/>
              </w:rPr>
            </w:pPr>
            <w:bookmarkStart w:id="2" w:name="_Hlk204870200"/>
            <w:r w:rsidRPr="00401A07">
              <w:rPr>
                <w:rFonts w:ascii="Arial" w:eastAsia="Times New Roman" w:hAnsi="Arial" w:cs="Arial"/>
                <w:sz w:val="20"/>
              </w:rPr>
              <w:t>Pakkuja peab arvestama võimalusega pakkuda loodud õppekava alusel vastavat koolitust ka ise peale õppekava valmimist, tagades koolituse kvaliteedi ja vastavuse loodud õppekavale.</w:t>
            </w:r>
          </w:p>
          <w:bookmarkEnd w:id="2"/>
          <w:p w14:paraId="5E8F89E0" w14:textId="77777777" w:rsidR="00AC220E" w:rsidRPr="00401A07" w:rsidRDefault="00AC220E" w:rsidP="00C3125F">
            <w:pPr>
              <w:widowControl/>
              <w:numPr>
                <w:ilvl w:val="0"/>
                <w:numId w:val="51"/>
              </w:numPr>
              <w:autoSpaceDN/>
              <w:jc w:val="both"/>
              <w:rPr>
                <w:rFonts w:ascii="Arial" w:eastAsia="Times New Roman" w:hAnsi="Arial" w:cs="Arial"/>
                <w:sz w:val="20"/>
              </w:rPr>
            </w:pPr>
            <w:r w:rsidRPr="00401A07">
              <w:rPr>
                <w:rFonts w:ascii="Arial" w:eastAsia="Times New Roman" w:hAnsi="Arial" w:cs="Arial"/>
                <w:sz w:val="20"/>
              </w:rPr>
              <w:t>Pakkuja meeskonnas peab olema vähemalt üks isik, kellel on eelnev kogemus tervise- või sotsiaalvaldkonna täienduskoolituste õppekavade koostamisel.</w:t>
            </w:r>
          </w:p>
          <w:p w14:paraId="518B0786" w14:textId="4B4A6019" w:rsidR="00AC220E" w:rsidRPr="00401A07" w:rsidRDefault="00AC220E" w:rsidP="00C3125F">
            <w:pPr>
              <w:widowControl/>
              <w:numPr>
                <w:ilvl w:val="0"/>
                <w:numId w:val="51"/>
              </w:numPr>
              <w:jc w:val="both"/>
              <w:rPr>
                <w:rFonts w:ascii="Arial" w:eastAsia="Times New Roman" w:hAnsi="Arial" w:cs="Arial"/>
                <w:sz w:val="20"/>
              </w:rPr>
            </w:pPr>
            <w:r w:rsidRPr="1F63B1DB">
              <w:rPr>
                <w:rFonts w:ascii="Arial" w:eastAsia="Times New Roman" w:hAnsi="Arial" w:cs="Arial"/>
                <w:sz w:val="20"/>
              </w:rPr>
              <w:lastRenderedPageBreak/>
              <w:t>Pakkujal peab olema suutlikkus õppekava testida (nt piloteerimise või eksperthinnangu vormis), kui tellija seda soovib.</w:t>
            </w:r>
          </w:p>
        </w:tc>
      </w:tr>
      <w:tr w:rsidR="00AC220E" w:rsidRPr="00401A07" w14:paraId="76E7EABE" w14:textId="77777777" w:rsidTr="75E60998">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3EDB1CAD" w14:textId="77777777" w:rsidR="00AC220E" w:rsidRPr="00401A07" w:rsidRDefault="00AC220E" w:rsidP="00C3125F">
            <w:pPr>
              <w:widowControl/>
              <w:numPr>
                <w:ilvl w:val="0"/>
                <w:numId w:val="52"/>
              </w:numPr>
              <w:autoSpaceDN/>
              <w:ind w:left="735" w:firstLine="0"/>
              <w:rPr>
                <w:rFonts w:ascii="Arial" w:eastAsia="Times New Roman" w:hAnsi="Arial" w:cs="Arial"/>
                <w:b/>
                <w:bCs/>
                <w:sz w:val="20"/>
              </w:rPr>
            </w:pPr>
            <w:r w:rsidRPr="00401A07">
              <w:rPr>
                <w:rFonts w:ascii="Arial" w:eastAsia="Times New Roman" w:hAnsi="Arial" w:cs="Arial"/>
                <w:b/>
                <w:bCs/>
                <w:sz w:val="20"/>
              </w:rPr>
              <w:lastRenderedPageBreak/>
              <w:t>PAKKUMUSE ESITAMINE ja MENETLEMINE </w:t>
            </w:r>
          </w:p>
        </w:tc>
      </w:tr>
      <w:tr w:rsidR="00AC220E" w:rsidRPr="00401A07" w14:paraId="47C5438B"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56952" w14:textId="0DB78027" w:rsidR="00AC220E" w:rsidRPr="00401A07" w:rsidRDefault="00AC220E" w:rsidP="00C3125F">
            <w:pPr>
              <w:pStyle w:val="Loendilik"/>
              <w:numPr>
                <w:ilvl w:val="1"/>
                <w:numId w:val="63"/>
              </w:numPr>
              <w:rPr>
                <w:rFonts w:ascii="Arial" w:eastAsia="Times New Roman" w:hAnsi="Arial" w:cs="Arial"/>
                <w:b/>
                <w:bCs/>
                <w:sz w:val="20"/>
                <w:szCs w:val="20"/>
              </w:rPr>
            </w:pPr>
            <w:r w:rsidRPr="00401A07">
              <w:rPr>
                <w:rFonts w:ascii="Arial" w:eastAsia="Times New Roman" w:hAnsi="Arial" w:cs="Arial"/>
                <w:sz w:val="20"/>
                <w:szCs w:val="20"/>
              </w:rPr>
              <w:t>Selgitused</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630A7" w14:textId="77777777" w:rsidR="00AC220E" w:rsidRPr="00401A07" w:rsidRDefault="00AC220E" w:rsidP="00C3125F">
            <w:pPr>
              <w:pStyle w:val="Loendilik"/>
              <w:numPr>
                <w:ilvl w:val="0"/>
                <w:numId w:val="57"/>
              </w:numPr>
              <w:contextualSpacing/>
              <w:jc w:val="both"/>
              <w:textAlignment w:val="baseline"/>
              <w:rPr>
                <w:rFonts w:ascii="Arial" w:eastAsia="Times New Roman" w:hAnsi="Arial" w:cs="Arial"/>
                <w:sz w:val="20"/>
                <w:szCs w:val="20"/>
              </w:rPr>
            </w:pPr>
            <w:r w:rsidRPr="00401A07">
              <w:rPr>
                <w:rFonts w:ascii="Arial" w:eastAsia="Times New Roman" w:hAnsi="Arial" w:cs="Arial"/>
                <w:sz w:val="20"/>
                <w:szCs w:val="20"/>
              </w:rPr>
              <w:t>Huvitatud isikutel on õigus küsida väikehanke dokumentide kohta selgitusi, esitades küsimused e-posti aadressile: Anneli.Taal@sm.ee</w:t>
            </w:r>
            <w:r w:rsidRPr="00401A07">
              <w:rPr>
                <w:rFonts w:ascii="Arial" w:eastAsia="Times New Roman" w:hAnsi="Arial" w:cs="Arial"/>
                <w:sz w:val="20"/>
                <w:szCs w:val="20"/>
                <w:shd w:val="clear" w:color="auto" w:fill="FFFFFF"/>
              </w:rPr>
              <w:t>.</w:t>
            </w:r>
            <w:r w:rsidRPr="00401A07">
              <w:rPr>
                <w:rFonts w:ascii="Arial" w:eastAsia="Times New Roman" w:hAnsi="Arial" w:cs="Arial"/>
                <w:sz w:val="20"/>
                <w:szCs w:val="20"/>
              </w:rPr>
              <w:t xml:space="preserve"> Hankija vastab huvitatud isiku küsimustele 3 tööpäeva jooksul. Hankija edastab esitatud küsimused ja vastused samaaegselt kõigile isikutele, kellele tehti ettepanek pakkumuse esitamiseks. </w:t>
            </w:r>
          </w:p>
        </w:tc>
      </w:tr>
      <w:tr w:rsidR="00AC220E" w:rsidRPr="00401A07" w14:paraId="3946F5B0"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D1345" w14:textId="47B38E88" w:rsidR="00AC220E" w:rsidRPr="00401A07" w:rsidRDefault="00AC220E" w:rsidP="00C3125F">
            <w:pPr>
              <w:pStyle w:val="Loendilik"/>
              <w:numPr>
                <w:ilvl w:val="1"/>
                <w:numId w:val="63"/>
              </w:numPr>
              <w:rPr>
                <w:rFonts w:ascii="Arial" w:eastAsia="Times New Roman" w:hAnsi="Arial" w:cs="Arial"/>
                <w:b/>
                <w:bCs/>
                <w:sz w:val="20"/>
                <w:szCs w:val="20"/>
              </w:rPr>
            </w:pPr>
            <w:r w:rsidRPr="00401A07">
              <w:rPr>
                <w:rFonts w:ascii="Arial" w:eastAsia="Times New Roman" w:hAnsi="Arial" w:cs="Arial"/>
                <w:sz w:val="20"/>
                <w:szCs w:val="20"/>
              </w:rPr>
              <w:t>Pakkumuse vormistamine ja esitamine</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92DDB" w14:textId="4A604DE3" w:rsidR="00AC220E" w:rsidRPr="00401A07" w:rsidRDefault="5B67D66D" w:rsidP="00C3125F">
            <w:pPr>
              <w:pStyle w:val="Loendilik"/>
              <w:numPr>
                <w:ilvl w:val="0"/>
                <w:numId w:val="57"/>
              </w:numPr>
              <w:contextualSpacing/>
              <w:jc w:val="both"/>
              <w:textAlignment w:val="baseline"/>
              <w:rPr>
                <w:rFonts w:ascii="Arial" w:eastAsia="Times New Roman" w:hAnsi="Arial" w:cs="Arial"/>
                <w:sz w:val="20"/>
                <w:szCs w:val="20"/>
              </w:rPr>
            </w:pPr>
            <w:r w:rsidRPr="75E60998">
              <w:rPr>
                <w:rFonts w:ascii="Arial" w:eastAsia="Times New Roman" w:hAnsi="Arial" w:cs="Arial"/>
                <w:sz w:val="20"/>
                <w:szCs w:val="20"/>
              </w:rPr>
              <w:t xml:space="preserve">Peab vastama Lisas 1 toodud </w:t>
            </w:r>
            <w:r w:rsidR="2C0FF3DF" w:rsidRPr="75E60998">
              <w:rPr>
                <w:rFonts w:ascii="Arial" w:eastAsia="Times New Roman" w:hAnsi="Arial" w:cs="Arial"/>
                <w:sz w:val="20"/>
                <w:szCs w:val="20"/>
              </w:rPr>
              <w:t xml:space="preserve">nõuetele, </w:t>
            </w:r>
            <w:r w:rsidRPr="75E60998">
              <w:rPr>
                <w:rFonts w:ascii="Arial" w:eastAsia="Times New Roman" w:hAnsi="Arial" w:cs="Arial"/>
                <w:sz w:val="20"/>
                <w:szCs w:val="20"/>
              </w:rPr>
              <w:t>kriteeriumitele ja soovitustele</w:t>
            </w:r>
            <w:r w:rsidR="3D285482" w:rsidRPr="75E60998">
              <w:rPr>
                <w:rFonts w:ascii="Arial" w:eastAsia="Times New Roman" w:hAnsi="Arial" w:cs="Arial"/>
                <w:sz w:val="20"/>
                <w:szCs w:val="20"/>
              </w:rPr>
              <w:t>.</w:t>
            </w:r>
          </w:p>
          <w:p w14:paraId="1C812B10" w14:textId="77777777" w:rsidR="00AC220E" w:rsidRPr="00401A07" w:rsidRDefault="5B67D66D" w:rsidP="00C3125F">
            <w:pPr>
              <w:pStyle w:val="Loendilik"/>
              <w:numPr>
                <w:ilvl w:val="0"/>
                <w:numId w:val="57"/>
              </w:numPr>
              <w:contextualSpacing/>
              <w:jc w:val="both"/>
              <w:textAlignment w:val="baseline"/>
              <w:rPr>
                <w:rFonts w:ascii="Arial" w:eastAsia="Times New Roman" w:hAnsi="Arial" w:cs="Arial"/>
                <w:color w:val="000000" w:themeColor="text1"/>
                <w:sz w:val="20"/>
                <w:szCs w:val="20"/>
              </w:rPr>
            </w:pPr>
            <w:r w:rsidRPr="75E60998">
              <w:rPr>
                <w:rFonts w:ascii="Arial" w:eastAsia="Times New Roman" w:hAnsi="Arial" w:cs="Arial"/>
                <w:sz w:val="20"/>
                <w:szCs w:val="20"/>
              </w:rPr>
              <w:t>Pa</w:t>
            </w:r>
            <w:r w:rsidRPr="75E60998">
              <w:rPr>
                <w:rFonts w:ascii="Arial" w:eastAsia="Times New Roman" w:hAnsi="Arial" w:cs="Arial"/>
                <w:color w:val="000000" w:themeColor="text1"/>
                <w:sz w:val="20"/>
                <w:szCs w:val="20"/>
              </w:rPr>
              <w:t>kkumuses esitab pakkuja: </w:t>
            </w:r>
          </w:p>
          <w:p w14:paraId="225DCC12" w14:textId="3E370C60" w:rsidR="00AC220E" w:rsidRPr="00401A07" w:rsidRDefault="5B67D66D" w:rsidP="00C3125F">
            <w:pPr>
              <w:pStyle w:val="Loendilik"/>
              <w:numPr>
                <w:ilvl w:val="0"/>
                <w:numId w:val="3"/>
              </w:numPr>
              <w:contextualSpacing/>
              <w:jc w:val="both"/>
              <w:textAlignment w:val="baseline"/>
              <w:rPr>
                <w:rFonts w:ascii="Arial" w:eastAsia="Times New Roman" w:hAnsi="Arial" w:cs="Arial"/>
                <w:color w:val="000000" w:themeColor="text1"/>
                <w:sz w:val="20"/>
                <w:szCs w:val="20"/>
              </w:rPr>
            </w:pPr>
            <w:r w:rsidRPr="75E60998">
              <w:rPr>
                <w:rFonts w:ascii="Arial" w:eastAsia="Times New Roman" w:hAnsi="Arial" w:cs="Arial"/>
                <w:color w:val="000000" w:themeColor="text1"/>
                <w:sz w:val="20"/>
                <w:szCs w:val="20"/>
              </w:rPr>
              <w:t>Pakkumuse vormi (lisatud pakkumuskutsele, lisas 2). </w:t>
            </w:r>
          </w:p>
          <w:p w14:paraId="2468DE4A" w14:textId="2F7A0A20" w:rsidR="483AC8C3" w:rsidRDefault="483AC8C3" w:rsidP="00C3125F">
            <w:pPr>
              <w:pStyle w:val="Loendilik"/>
              <w:numPr>
                <w:ilvl w:val="0"/>
                <w:numId w:val="2"/>
              </w:numPr>
              <w:contextualSpacing/>
              <w:jc w:val="both"/>
              <w:rPr>
                <w:rFonts w:ascii="Arial" w:eastAsia="Times New Roman" w:hAnsi="Arial" w:cs="Arial"/>
                <w:color w:val="000000" w:themeColor="text1"/>
                <w:sz w:val="20"/>
                <w:szCs w:val="20"/>
              </w:rPr>
            </w:pPr>
            <w:r w:rsidRPr="75E60998">
              <w:rPr>
                <w:rFonts w:ascii="Arial" w:eastAsia="Times New Roman" w:hAnsi="Arial" w:cs="Arial"/>
                <w:color w:val="000000" w:themeColor="text1"/>
                <w:sz w:val="20"/>
                <w:szCs w:val="20"/>
              </w:rPr>
              <w:t>Pakkumuses tuleb</w:t>
            </w:r>
            <w:r w:rsidR="780E1327" w:rsidRPr="75E60998">
              <w:rPr>
                <w:rFonts w:ascii="Arial" w:eastAsia="Times New Roman" w:hAnsi="Arial" w:cs="Arial"/>
                <w:color w:val="000000" w:themeColor="text1"/>
                <w:sz w:val="20"/>
                <w:szCs w:val="20"/>
              </w:rPr>
              <w:t xml:space="preserve"> selgelt välja tuua planeeritav koostöö erinevate õppeasutuste </w:t>
            </w:r>
            <w:r w:rsidR="456A8466" w:rsidRPr="75E60998">
              <w:rPr>
                <w:rFonts w:ascii="Arial" w:eastAsia="Times New Roman" w:hAnsi="Arial" w:cs="Arial"/>
                <w:color w:val="000000" w:themeColor="text1"/>
                <w:sz w:val="20"/>
                <w:szCs w:val="20"/>
              </w:rPr>
              <w:t xml:space="preserve">ja koostööpartnerite </w:t>
            </w:r>
            <w:r w:rsidR="780E1327" w:rsidRPr="75E60998">
              <w:rPr>
                <w:rFonts w:ascii="Arial" w:eastAsia="Times New Roman" w:hAnsi="Arial" w:cs="Arial"/>
                <w:color w:val="000000" w:themeColor="text1"/>
                <w:sz w:val="20"/>
                <w:szCs w:val="20"/>
              </w:rPr>
              <w:t>vahel.</w:t>
            </w:r>
          </w:p>
          <w:p w14:paraId="4F5BF56D" w14:textId="2422AC99" w:rsidR="208A2AAA" w:rsidRDefault="060398E7" w:rsidP="00C3125F">
            <w:pPr>
              <w:pStyle w:val="Loendilik"/>
              <w:numPr>
                <w:ilvl w:val="0"/>
                <w:numId w:val="1"/>
              </w:numPr>
              <w:contextualSpacing/>
              <w:jc w:val="both"/>
              <w:rPr>
                <w:rFonts w:ascii="Arial" w:eastAsia="Times New Roman" w:hAnsi="Arial" w:cs="Arial"/>
                <w:color w:val="000000" w:themeColor="text1"/>
                <w:sz w:val="20"/>
                <w:szCs w:val="20"/>
              </w:rPr>
            </w:pPr>
            <w:r w:rsidRPr="75E60998">
              <w:rPr>
                <w:rFonts w:ascii="Arial" w:eastAsia="Times New Roman" w:hAnsi="Arial" w:cs="Arial"/>
                <w:color w:val="000000" w:themeColor="text1"/>
                <w:sz w:val="20"/>
                <w:szCs w:val="20"/>
              </w:rPr>
              <w:t>Pakkuja toob välja, isikuliselt ning ametikoha täpsusega meeskonna</w:t>
            </w:r>
            <w:r w:rsidR="1336B7A7" w:rsidRPr="75E60998">
              <w:rPr>
                <w:rFonts w:ascii="Arial" w:eastAsia="Times New Roman" w:hAnsi="Arial" w:cs="Arial"/>
                <w:color w:val="000000" w:themeColor="text1"/>
                <w:sz w:val="20"/>
                <w:szCs w:val="20"/>
              </w:rPr>
              <w:t>liikmed,</w:t>
            </w:r>
            <w:r w:rsidR="29101D60" w:rsidRPr="75E60998">
              <w:rPr>
                <w:rFonts w:ascii="Arial" w:eastAsia="Times New Roman" w:hAnsi="Arial" w:cs="Arial"/>
                <w:color w:val="000000" w:themeColor="text1"/>
                <w:sz w:val="20"/>
                <w:szCs w:val="20"/>
              </w:rPr>
              <w:t xml:space="preserve"> keda ta kaasab kvaliteetse eesmärgi  saavutamiseks.</w:t>
            </w:r>
          </w:p>
          <w:p w14:paraId="7DAC5A93" w14:textId="77777777" w:rsidR="00AC220E" w:rsidRPr="00401A07" w:rsidRDefault="00AC220E" w:rsidP="00C3125F">
            <w:pPr>
              <w:pStyle w:val="Loendilik"/>
              <w:numPr>
                <w:ilvl w:val="0"/>
                <w:numId w:val="57"/>
              </w:numPr>
              <w:contextualSpacing/>
              <w:jc w:val="both"/>
              <w:textAlignment w:val="baseline"/>
              <w:rPr>
                <w:rFonts w:ascii="Arial" w:eastAsia="Times New Roman" w:hAnsi="Arial" w:cs="Arial"/>
                <w:sz w:val="20"/>
                <w:szCs w:val="20"/>
              </w:rPr>
            </w:pPr>
            <w:r w:rsidRPr="00401A07">
              <w:rPr>
                <w:rFonts w:ascii="Arial" w:eastAsia="Times New Roman" w:hAnsi="Arial" w:cs="Arial"/>
                <w:sz w:val="20"/>
                <w:szCs w:val="20"/>
                <w:shd w:val="clear" w:color="auto" w:fill="FFFFFF"/>
              </w:rPr>
              <w:t>Pakkuja</w:t>
            </w:r>
            <w:r w:rsidRPr="00401A07">
              <w:rPr>
                <w:rFonts w:ascii="Arial" w:eastAsia="Times New Roman" w:hAnsi="Arial" w:cs="Arial"/>
                <w:sz w:val="20"/>
                <w:szCs w:val="20"/>
              </w:rPr>
              <w:t xml:space="preserve"> kannab kõik pakkumuse ettevalmistamise ja esitamisega seotud kulud ning pakkumuse tähtaegse esitamise riski. </w:t>
            </w:r>
          </w:p>
          <w:p w14:paraId="581BA287" w14:textId="77777777" w:rsidR="00AC220E" w:rsidRPr="00401A07" w:rsidRDefault="00AC220E" w:rsidP="00C3125F">
            <w:pPr>
              <w:pStyle w:val="Loendilik"/>
              <w:numPr>
                <w:ilvl w:val="0"/>
                <w:numId w:val="57"/>
              </w:numPr>
              <w:contextualSpacing/>
              <w:jc w:val="both"/>
              <w:textAlignment w:val="baseline"/>
              <w:rPr>
                <w:rFonts w:ascii="Arial" w:eastAsia="Times New Roman" w:hAnsi="Arial" w:cs="Arial"/>
                <w:sz w:val="20"/>
                <w:szCs w:val="20"/>
              </w:rPr>
            </w:pPr>
            <w:r w:rsidRPr="00401A07">
              <w:rPr>
                <w:rFonts w:ascii="Arial" w:eastAsia="Times New Roman" w:hAnsi="Arial" w:cs="Arial"/>
                <w:sz w:val="20"/>
                <w:szCs w:val="20"/>
              </w:rPr>
              <w:t>Esitatud pakkumus peab olema jõus vähemalt 60 päeva alates pakkumuste esitamise tähtpäevast.  </w:t>
            </w:r>
          </w:p>
          <w:p w14:paraId="3736E8E3" w14:textId="0F622A8D" w:rsidR="00AC220E" w:rsidRPr="00401A07" w:rsidRDefault="5B67D66D" w:rsidP="00C3125F">
            <w:pPr>
              <w:pStyle w:val="Loendilik"/>
              <w:numPr>
                <w:ilvl w:val="0"/>
                <w:numId w:val="57"/>
              </w:numPr>
              <w:contextualSpacing/>
              <w:jc w:val="both"/>
              <w:textAlignment w:val="baseline"/>
              <w:rPr>
                <w:rFonts w:ascii="Arial" w:eastAsia="Times New Roman" w:hAnsi="Arial" w:cs="Arial"/>
                <w:sz w:val="20"/>
                <w:szCs w:val="20"/>
              </w:rPr>
            </w:pPr>
            <w:r w:rsidRPr="00401A07">
              <w:rPr>
                <w:rFonts w:ascii="Arial" w:eastAsia="Times New Roman" w:hAnsi="Arial" w:cs="Arial"/>
                <w:sz w:val="20"/>
                <w:szCs w:val="20"/>
              </w:rPr>
              <w:t xml:space="preserve">Pakkumus tuleb esitada e-posti </w:t>
            </w:r>
            <w:r w:rsidRPr="00785445">
              <w:rPr>
                <w:rFonts w:ascii="Arial" w:eastAsia="Times New Roman" w:hAnsi="Arial" w:cs="Arial"/>
                <w:sz w:val="20"/>
                <w:szCs w:val="20"/>
              </w:rPr>
              <w:t>aadressil</w:t>
            </w:r>
            <w:r w:rsidR="00785445">
              <w:rPr>
                <w:rFonts w:ascii="Arial" w:eastAsia="Times New Roman" w:hAnsi="Arial" w:cs="Arial"/>
                <w:sz w:val="20"/>
                <w:szCs w:val="20"/>
              </w:rPr>
              <w:t xml:space="preserve"> info@sm.ee</w:t>
            </w:r>
            <w:r w:rsidRPr="00785445">
              <w:rPr>
                <w:rFonts w:ascii="Arial" w:eastAsia="Times New Roman" w:hAnsi="Arial" w:cs="Arial"/>
                <w:sz w:val="20"/>
                <w:szCs w:val="20"/>
              </w:rPr>
              <w:t xml:space="preserve"> </w:t>
            </w:r>
            <w:r w:rsidRPr="00401A07">
              <w:rPr>
                <w:rFonts w:ascii="Arial" w:eastAsia="Times New Roman" w:hAnsi="Arial" w:cs="Arial"/>
                <w:sz w:val="20"/>
                <w:szCs w:val="20"/>
              </w:rPr>
              <w:t>hiljemal</w:t>
            </w:r>
            <w:r w:rsidRPr="001724BA">
              <w:rPr>
                <w:rFonts w:ascii="Arial" w:eastAsia="Times New Roman" w:hAnsi="Arial" w:cs="Arial"/>
                <w:sz w:val="20"/>
                <w:szCs w:val="20"/>
              </w:rPr>
              <w:t>t</w:t>
            </w:r>
            <w:r w:rsidR="00665993" w:rsidRPr="00320B3F">
              <w:rPr>
                <w:rFonts w:ascii="Arial" w:eastAsia="Times New Roman" w:hAnsi="Arial" w:cs="Arial"/>
                <w:sz w:val="20"/>
                <w:szCs w:val="20"/>
              </w:rPr>
              <w:t>;</w:t>
            </w:r>
            <w:r w:rsidRPr="00665993">
              <w:rPr>
                <w:rFonts w:ascii="Arial" w:eastAsia="Times New Roman" w:hAnsi="Arial" w:cs="Arial"/>
                <w:b/>
                <w:bCs/>
                <w:sz w:val="20"/>
                <w:szCs w:val="20"/>
              </w:rPr>
              <w:t xml:space="preserve"> </w:t>
            </w:r>
            <w:r w:rsidR="00665993" w:rsidRPr="00320B3F">
              <w:rPr>
                <w:rFonts w:ascii="Arial" w:eastAsia="Times New Roman" w:hAnsi="Arial" w:cs="Arial"/>
                <w:b/>
                <w:bCs/>
                <w:sz w:val="20"/>
                <w:szCs w:val="20"/>
                <w:highlight w:val="yellow"/>
              </w:rPr>
              <w:t xml:space="preserve">uus </w:t>
            </w:r>
            <w:r w:rsidRPr="00320B3F">
              <w:rPr>
                <w:rFonts w:ascii="Arial" w:eastAsia="Times New Roman" w:hAnsi="Arial" w:cs="Arial"/>
                <w:b/>
                <w:bCs/>
                <w:sz w:val="20"/>
                <w:szCs w:val="20"/>
                <w:highlight w:val="yellow"/>
              </w:rPr>
              <w:t>1</w:t>
            </w:r>
            <w:r w:rsidR="00665993" w:rsidRPr="00320B3F">
              <w:rPr>
                <w:rFonts w:ascii="Arial" w:eastAsia="Times New Roman" w:hAnsi="Arial" w:cs="Arial"/>
                <w:b/>
                <w:bCs/>
                <w:sz w:val="20"/>
                <w:szCs w:val="20"/>
                <w:highlight w:val="yellow"/>
              </w:rPr>
              <w:t>7</w:t>
            </w:r>
            <w:r w:rsidRPr="00320B3F">
              <w:rPr>
                <w:rFonts w:ascii="Arial" w:eastAsia="Times New Roman" w:hAnsi="Arial" w:cs="Arial"/>
                <w:b/>
                <w:bCs/>
                <w:sz w:val="20"/>
                <w:szCs w:val="20"/>
                <w:highlight w:val="yellow"/>
              </w:rPr>
              <w:t>.09.2025 kell 16.00.</w:t>
            </w:r>
            <w:r w:rsidRPr="00401A07">
              <w:rPr>
                <w:rFonts w:ascii="Arial" w:eastAsia="Times New Roman" w:hAnsi="Arial" w:cs="Arial"/>
                <w:sz w:val="20"/>
                <w:szCs w:val="20"/>
              </w:rPr>
              <w:t>  </w:t>
            </w:r>
          </w:p>
          <w:p w14:paraId="5091301E" w14:textId="77777777" w:rsidR="00AC220E" w:rsidRPr="00401A07" w:rsidRDefault="00AC220E" w:rsidP="00C3125F">
            <w:pPr>
              <w:pStyle w:val="Loendilik"/>
              <w:numPr>
                <w:ilvl w:val="0"/>
                <w:numId w:val="57"/>
              </w:numPr>
              <w:contextualSpacing/>
              <w:jc w:val="both"/>
              <w:textAlignment w:val="baseline"/>
              <w:rPr>
                <w:rFonts w:ascii="Arial" w:eastAsia="Times New Roman" w:hAnsi="Arial" w:cs="Arial"/>
                <w:sz w:val="20"/>
                <w:szCs w:val="20"/>
              </w:rPr>
            </w:pPr>
            <w:r w:rsidRPr="00401A07">
              <w:rPr>
                <w:rFonts w:ascii="Arial" w:eastAsia="Times New Roman" w:hAnsi="Arial" w:cs="Arial"/>
                <w:sz w:val="20"/>
                <w:szCs w:val="20"/>
              </w:rPr>
              <w:t>Palume ühtlasi, et teavitaksite meid, kui otsustate pakkumust mitte esitada. </w:t>
            </w:r>
          </w:p>
          <w:p w14:paraId="6CEFDF10" w14:textId="77777777" w:rsidR="00AC220E" w:rsidRPr="00401A07" w:rsidRDefault="00AC220E" w:rsidP="00C3125F">
            <w:pPr>
              <w:pStyle w:val="Loendilik"/>
              <w:numPr>
                <w:ilvl w:val="0"/>
                <w:numId w:val="57"/>
              </w:numPr>
              <w:contextualSpacing/>
              <w:jc w:val="both"/>
              <w:textAlignment w:val="baseline"/>
              <w:rPr>
                <w:rFonts w:ascii="Arial" w:eastAsia="Times New Roman" w:hAnsi="Arial" w:cs="Arial"/>
                <w:sz w:val="20"/>
                <w:szCs w:val="20"/>
              </w:rPr>
            </w:pPr>
            <w:r w:rsidRPr="00401A07">
              <w:rPr>
                <w:rFonts w:ascii="Arial" w:eastAsia="Times New Roman" w:hAnsi="Arial" w:cs="Arial"/>
                <w:sz w:val="20"/>
                <w:szCs w:val="20"/>
              </w:rPr>
              <w:t>Pakkumus on konfidentsiaalne kuni hankelepingu sõlmimiseni. </w:t>
            </w:r>
          </w:p>
          <w:p w14:paraId="494D65CB" w14:textId="77777777" w:rsidR="00AC220E" w:rsidRPr="00401A07" w:rsidRDefault="00AC220E" w:rsidP="00C3125F">
            <w:pPr>
              <w:pStyle w:val="Loendilik"/>
              <w:numPr>
                <w:ilvl w:val="0"/>
                <w:numId w:val="57"/>
              </w:numPr>
              <w:contextualSpacing/>
              <w:jc w:val="both"/>
              <w:textAlignment w:val="baseline"/>
              <w:rPr>
                <w:rFonts w:ascii="Arial" w:eastAsia="Times New Roman" w:hAnsi="Arial" w:cs="Arial"/>
                <w:sz w:val="20"/>
                <w:szCs w:val="20"/>
              </w:rPr>
            </w:pPr>
            <w:r w:rsidRPr="00401A07">
              <w:rPr>
                <w:rFonts w:ascii="Arial" w:eastAsia="Times New Roman" w:hAnsi="Arial" w:cs="Arial"/>
                <w:sz w:val="20"/>
                <w:szCs w:val="20"/>
              </w:rPr>
              <w:t>Pakkuja märgib pakkumuses, milline teave on pakkuja ärisaladus ning põhjendab teabe ärisaladuseks määramist. Pakkuja ei või ärisaladusena märkida pakkumuse maksumust või osamaksumusi. Hankija ei avalikusta pakkumuste sisu ärisaladusega kaetud osas. Hankija ei vastuta ärisaladuse avaldamise eest osas, milles pakkuja ei ole seda ärisaladuseks märkinud. </w:t>
            </w:r>
          </w:p>
        </w:tc>
      </w:tr>
      <w:tr w:rsidR="00AC220E" w:rsidRPr="00401A07" w14:paraId="4C7E3680"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C2BB7" w14:textId="61DAE833" w:rsidR="00AC220E" w:rsidRPr="00401A07" w:rsidRDefault="00AC220E" w:rsidP="00C3125F">
            <w:pPr>
              <w:pStyle w:val="Loendilik"/>
              <w:numPr>
                <w:ilvl w:val="1"/>
                <w:numId w:val="63"/>
              </w:numPr>
              <w:rPr>
                <w:rFonts w:ascii="Arial" w:eastAsia="Times New Roman" w:hAnsi="Arial" w:cs="Arial"/>
                <w:b/>
                <w:bCs/>
                <w:sz w:val="20"/>
                <w:szCs w:val="20"/>
              </w:rPr>
            </w:pPr>
            <w:r w:rsidRPr="00401A07">
              <w:rPr>
                <w:rFonts w:ascii="Arial" w:eastAsia="Times New Roman" w:hAnsi="Arial" w:cs="Arial"/>
                <w:sz w:val="20"/>
                <w:szCs w:val="20"/>
              </w:rPr>
              <w:t>Pakkumuse vastavuse kontrollimine </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5EFF5" w14:textId="77777777" w:rsidR="00AC220E" w:rsidRPr="00401A07" w:rsidRDefault="00AC220E" w:rsidP="00C3125F">
            <w:pPr>
              <w:widowControl/>
              <w:numPr>
                <w:ilvl w:val="0"/>
                <w:numId w:val="53"/>
              </w:numPr>
              <w:autoSpaceDN/>
              <w:jc w:val="both"/>
              <w:rPr>
                <w:rFonts w:ascii="Arial" w:eastAsia="Times New Roman" w:hAnsi="Arial" w:cs="Arial"/>
                <w:sz w:val="20"/>
              </w:rPr>
            </w:pPr>
            <w:r w:rsidRPr="00401A07">
              <w:rPr>
                <w:rFonts w:ascii="Arial" w:eastAsia="Times New Roman" w:hAnsi="Arial" w:cs="Arial"/>
                <w:sz w:val="20"/>
              </w:rPr>
              <w:t>Hankija avab kõik tähtajaks esitatud pakkumused ning kontrollib, kas need vastavad väikehanke dokumendis ja muudes hanke alustes sätestatud tingimustele.</w:t>
            </w:r>
          </w:p>
          <w:p w14:paraId="03437A2D" w14:textId="77777777" w:rsidR="00AC220E" w:rsidRPr="00401A07" w:rsidRDefault="00AC220E" w:rsidP="00C3125F">
            <w:pPr>
              <w:widowControl/>
              <w:numPr>
                <w:ilvl w:val="0"/>
                <w:numId w:val="53"/>
              </w:numPr>
              <w:autoSpaceDN/>
              <w:jc w:val="both"/>
              <w:rPr>
                <w:rFonts w:ascii="Arial" w:eastAsia="Times New Roman" w:hAnsi="Arial" w:cs="Arial"/>
                <w:sz w:val="20"/>
              </w:rPr>
            </w:pPr>
            <w:r w:rsidRPr="00401A07">
              <w:rPr>
                <w:rFonts w:ascii="Arial" w:eastAsia="Times New Roman" w:hAnsi="Arial" w:cs="Arial"/>
                <w:sz w:val="20"/>
              </w:rPr>
              <w:t>Hankija lükkab tagasi kõik pakkumused, mis ei vasta kehtestatud tingimustele, sealhulgas tehnilisele kirjeldusele, pakkuja kvalifitseerimisnõuetele ja muudele väikehankes esitatud kohustuslikele nõuetele.</w:t>
            </w:r>
          </w:p>
          <w:p w14:paraId="4EB2C0AD" w14:textId="77777777" w:rsidR="00AC220E" w:rsidRPr="00401A07" w:rsidRDefault="00AC220E" w:rsidP="00C3125F">
            <w:pPr>
              <w:widowControl/>
              <w:numPr>
                <w:ilvl w:val="0"/>
                <w:numId w:val="53"/>
              </w:numPr>
              <w:autoSpaceDN/>
              <w:jc w:val="both"/>
              <w:rPr>
                <w:rFonts w:ascii="Arial" w:eastAsia="Times New Roman" w:hAnsi="Arial" w:cs="Arial"/>
                <w:sz w:val="20"/>
              </w:rPr>
            </w:pPr>
            <w:r w:rsidRPr="00401A07">
              <w:rPr>
                <w:rFonts w:ascii="Arial" w:eastAsia="Times New Roman" w:hAnsi="Arial" w:cs="Arial"/>
                <w:sz w:val="20"/>
              </w:rPr>
              <w:t>Hankijal on õigus tagasi lükata ka selline pakkumus, mille hind ületab hanke ettevalmistamise käigus määratletud eeldatavat maksumust ja mille rahastamiseks puuduvad eelarvelised vahendid.</w:t>
            </w:r>
          </w:p>
          <w:p w14:paraId="3CA2CC23" w14:textId="5C23AEB2" w:rsidR="00AC220E" w:rsidRPr="00401A07" w:rsidRDefault="49A13F08" w:rsidP="00C3125F">
            <w:pPr>
              <w:widowControl/>
              <w:numPr>
                <w:ilvl w:val="0"/>
                <w:numId w:val="53"/>
              </w:numPr>
              <w:jc w:val="both"/>
              <w:rPr>
                <w:rFonts w:ascii="Arial" w:eastAsia="Times New Roman" w:hAnsi="Arial" w:cs="Arial"/>
                <w:sz w:val="20"/>
              </w:rPr>
            </w:pPr>
            <w:r w:rsidRPr="3264B6FF">
              <w:rPr>
                <w:rFonts w:ascii="Arial" w:eastAsia="Times New Roman" w:hAnsi="Arial" w:cs="Arial"/>
                <w:sz w:val="20"/>
              </w:rPr>
              <w:t>Hankijal on õigus küsida pakkujalt selgitusi pakkumuses esitatud teabe kohta, kuid mitte sellisel viisil, mis tooks kaasa pakkumuse sisulise muutmise.</w:t>
            </w:r>
          </w:p>
        </w:tc>
      </w:tr>
      <w:tr w:rsidR="00AC220E" w:rsidRPr="00401A07" w14:paraId="24BB0E21"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DB9E6" w14:textId="6C31176B" w:rsidR="00AC220E" w:rsidRPr="00401A07" w:rsidRDefault="00AC220E" w:rsidP="00C3125F">
            <w:pPr>
              <w:pStyle w:val="Loendilik"/>
              <w:numPr>
                <w:ilvl w:val="1"/>
                <w:numId w:val="63"/>
              </w:numPr>
              <w:rPr>
                <w:rFonts w:ascii="Arial" w:eastAsia="Times New Roman" w:hAnsi="Arial" w:cs="Arial"/>
                <w:b/>
                <w:bCs/>
                <w:sz w:val="20"/>
                <w:szCs w:val="20"/>
              </w:rPr>
            </w:pPr>
            <w:r w:rsidRPr="00401A07">
              <w:rPr>
                <w:rFonts w:ascii="Arial" w:eastAsia="Times New Roman" w:hAnsi="Arial" w:cs="Arial"/>
                <w:sz w:val="20"/>
                <w:szCs w:val="20"/>
              </w:rPr>
              <w:t>Pakkujaga läbirääkimiste pidamine</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16786" w14:textId="77777777" w:rsidR="00AC220E" w:rsidRPr="00401A07" w:rsidRDefault="00AC220E" w:rsidP="00C3125F">
            <w:pPr>
              <w:widowControl/>
              <w:numPr>
                <w:ilvl w:val="0"/>
                <w:numId w:val="58"/>
              </w:numPr>
              <w:autoSpaceDN/>
              <w:ind w:left="723"/>
              <w:jc w:val="both"/>
              <w:rPr>
                <w:rFonts w:ascii="Arial" w:eastAsia="Times New Roman" w:hAnsi="Arial" w:cs="Arial"/>
                <w:sz w:val="20"/>
              </w:rPr>
            </w:pPr>
            <w:r w:rsidRPr="00401A07">
              <w:rPr>
                <w:rFonts w:ascii="Arial" w:eastAsia="Times New Roman" w:hAnsi="Arial" w:cs="Arial"/>
                <w:sz w:val="20"/>
              </w:rPr>
              <w:t>Hankija võib pidada kõikide vastavaks tunnistatud pakkumuse esitanud pakkujatega läbirääkimisi esitatud pakkumuse sisu, ajakava ja maksumuse üle. Läbi ei räägita väikehanke dokumendi pakkujale ja pakkumusele sätestatud nõuete ja hindamiskriteeriumide üle. </w:t>
            </w:r>
          </w:p>
          <w:p w14:paraId="3C7D57A5" w14:textId="77777777" w:rsidR="00AC220E" w:rsidRPr="00401A07" w:rsidRDefault="00AC220E" w:rsidP="00C3125F">
            <w:pPr>
              <w:widowControl/>
              <w:numPr>
                <w:ilvl w:val="0"/>
                <w:numId w:val="58"/>
              </w:numPr>
              <w:autoSpaceDN/>
              <w:ind w:left="723"/>
              <w:jc w:val="both"/>
              <w:rPr>
                <w:rFonts w:ascii="Arial" w:eastAsia="Times New Roman" w:hAnsi="Arial" w:cs="Arial"/>
                <w:sz w:val="20"/>
              </w:rPr>
            </w:pPr>
            <w:r w:rsidRPr="00401A07">
              <w:rPr>
                <w:rFonts w:ascii="Arial" w:eastAsia="Times New Roman" w:hAnsi="Arial" w:cs="Arial"/>
                <w:sz w:val="20"/>
              </w:rPr>
              <w:t xml:space="preserve">Läbirääkimiste ajal tagab hankija kõigi pakkujate võrdse kohtlemise ega avalda läbirääkimiste käigus saadud teavet diskrimineerival viisil, mis võiks anda ühele pakkujale </w:t>
            </w:r>
            <w:r w:rsidRPr="00401A07">
              <w:rPr>
                <w:rFonts w:ascii="Arial" w:eastAsia="Times New Roman" w:hAnsi="Arial" w:cs="Arial"/>
                <w:sz w:val="20"/>
              </w:rPr>
              <w:lastRenderedPageBreak/>
              <w:t>eelise teiste pakkujate ees. Hankija ei avalda pakkuja esitatud konfidentsiaalset teavet teistele läbirääkimistes osalejatele ilma pakkuja nõusolekuta. </w:t>
            </w:r>
          </w:p>
          <w:p w14:paraId="2F983839" w14:textId="77777777" w:rsidR="00AC220E" w:rsidRPr="00401A07" w:rsidRDefault="00AC220E" w:rsidP="00C3125F">
            <w:pPr>
              <w:widowControl/>
              <w:numPr>
                <w:ilvl w:val="0"/>
                <w:numId w:val="58"/>
              </w:numPr>
              <w:autoSpaceDN/>
              <w:ind w:left="723"/>
              <w:jc w:val="both"/>
              <w:rPr>
                <w:rFonts w:ascii="Arial" w:eastAsia="Times New Roman" w:hAnsi="Arial" w:cs="Arial"/>
                <w:sz w:val="20"/>
              </w:rPr>
            </w:pPr>
            <w:r w:rsidRPr="00401A07">
              <w:rPr>
                <w:rFonts w:ascii="Arial" w:eastAsia="Times New Roman" w:hAnsi="Arial" w:cs="Arial"/>
                <w:sz w:val="20"/>
              </w:rPr>
              <w:t>Läbirääkimisi võib pidada vastavalt hankija ja pakkujate kokkuleppele, kas elektrooniliselt või koosoleku vormis. Suuliselt peetud läbirääkimised protokollitakse. </w:t>
            </w:r>
          </w:p>
          <w:p w14:paraId="7DB1B008" w14:textId="77777777" w:rsidR="00AC220E" w:rsidRPr="00401A07" w:rsidRDefault="00AC220E" w:rsidP="00C3125F">
            <w:pPr>
              <w:widowControl/>
              <w:numPr>
                <w:ilvl w:val="0"/>
                <w:numId w:val="58"/>
              </w:numPr>
              <w:autoSpaceDN/>
              <w:ind w:left="723"/>
              <w:jc w:val="both"/>
              <w:rPr>
                <w:rFonts w:ascii="Arial" w:eastAsia="Times New Roman" w:hAnsi="Arial" w:cs="Arial"/>
                <w:sz w:val="20"/>
              </w:rPr>
            </w:pPr>
            <w:r w:rsidRPr="00401A07">
              <w:rPr>
                <w:rFonts w:ascii="Arial" w:eastAsia="Times New Roman" w:hAnsi="Arial" w:cs="Arial"/>
                <w:sz w:val="20"/>
              </w:rPr>
              <w:t>Läbirääkimiste lõppedes võib hankija teha pakkujatele ettepaneku lõplike, kohandatud pakkumuste esitamiseks. </w:t>
            </w:r>
          </w:p>
        </w:tc>
      </w:tr>
      <w:tr w:rsidR="00AC220E" w:rsidRPr="00401A07" w14:paraId="0C5BA098"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9DF21" w14:textId="0EB12C93" w:rsidR="00AC220E" w:rsidRPr="00401A07" w:rsidRDefault="00AC220E" w:rsidP="00C3125F">
            <w:pPr>
              <w:pStyle w:val="Loendilik"/>
              <w:numPr>
                <w:ilvl w:val="1"/>
                <w:numId w:val="63"/>
              </w:numPr>
              <w:rPr>
                <w:rFonts w:ascii="Arial" w:eastAsia="Times New Roman" w:hAnsi="Arial" w:cs="Arial"/>
                <w:b/>
                <w:bCs/>
                <w:sz w:val="20"/>
                <w:szCs w:val="20"/>
              </w:rPr>
            </w:pPr>
            <w:r w:rsidRPr="00401A07">
              <w:rPr>
                <w:rFonts w:ascii="Arial" w:eastAsia="Times New Roman" w:hAnsi="Arial" w:cs="Arial"/>
                <w:sz w:val="20"/>
                <w:szCs w:val="20"/>
              </w:rPr>
              <w:lastRenderedPageBreak/>
              <w:t>Pakkumuste hindamine</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1D857" w14:textId="646E455E" w:rsidR="00AC220E" w:rsidRPr="00401A07" w:rsidRDefault="5B67D66D" w:rsidP="00C3125F">
            <w:pPr>
              <w:widowControl/>
              <w:numPr>
                <w:ilvl w:val="0"/>
                <w:numId w:val="54"/>
              </w:numPr>
              <w:autoSpaceDN/>
              <w:jc w:val="both"/>
              <w:rPr>
                <w:rFonts w:ascii="Arial" w:eastAsia="Times New Roman" w:hAnsi="Arial" w:cs="Arial"/>
                <w:sz w:val="20"/>
              </w:rPr>
            </w:pPr>
            <w:r w:rsidRPr="75E60998">
              <w:rPr>
                <w:rFonts w:ascii="Arial" w:eastAsia="Times New Roman" w:hAnsi="Arial" w:cs="Arial"/>
                <w:sz w:val="20"/>
              </w:rPr>
              <w:t>Hankija hindab kõiki vastavaks tunnistatud pakkumusi, võttes aluseks väikehanke dokumendis sätestatud tingimused</w:t>
            </w:r>
            <w:r w:rsidR="1283DBBF" w:rsidRPr="75E60998">
              <w:rPr>
                <w:rFonts w:ascii="Arial" w:eastAsia="Times New Roman" w:hAnsi="Arial" w:cs="Arial"/>
                <w:sz w:val="20"/>
              </w:rPr>
              <w:t xml:space="preserve">. </w:t>
            </w:r>
            <w:r w:rsidRPr="75E60998">
              <w:rPr>
                <w:rFonts w:ascii="Arial" w:eastAsia="Times New Roman" w:hAnsi="Arial" w:cs="Arial"/>
                <w:sz w:val="20"/>
              </w:rPr>
              <w:t>Hindamine toimub läbipaistvalt, võrdse kohtlemise ja mittediskrimineerimise põhimõtet järgides.</w:t>
            </w:r>
          </w:p>
          <w:p w14:paraId="54257C43" w14:textId="77777777" w:rsidR="00AC220E" w:rsidRPr="00401A07" w:rsidRDefault="00AC220E" w:rsidP="00C3125F">
            <w:pPr>
              <w:widowControl/>
              <w:numPr>
                <w:ilvl w:val="0"/>
                <w:numId w:val="54"/>
              </w:numPr>
              <w:autoSpaceDN/>
              <w:jc w:val="both"/>
              <w:rPr>
                <w:rFonts w:ascii="Arial" w:eastAsia="Times New Roman" w:hAnsi="Arial" w:cs="Arial"/>
                <w:sz w:val="20"/>
              </w:rPr>
            </w:pPr>
            <w:r w:rsidRPr="00401A07">
              <w:rPr>
                <w:rFonts w:ascii="Arial" w:eastAsia="Times New Roman" w:hAnsi="Arial" w:cs="Arial"/>
                <w:sz w:val="20"/>
              </w:rPr>
              <w:t>Hankijal on õigus pakkumusi vajadusel omavahel võrrelda ning küsida täpsustusi või selgitusi esitatud pakkumuste sisu osas, eeldusel et see ei muuda pakkumuse olemust ega anna pakkujale põhjendamatut konkurentsieelist.</w:t>
            </w:r>
          </w:p>
          <w:p w14:paraId="3D1CFD84" w14:textId="77777777" w:rsidR="00AC220E" w:rsidRPr="00401A07" w:rsidRDefault="00AC220E" w:rsidP="00C3125F">
            <w:pPr>
              <w:widowControl/>
              <w:numPr>
                <w:ilvl w:val="0"/>
                <w:numId w:val="54"/>
              </w:numPr>
              <w:autoSpaceDN/>
              <w:jc w:val="both"/>
              <w:rPr>
                <w:rFonts w:ascii="Arial" w:eastAsia="Times New Roman" w:hAnsi="Arial" w:cs="Arial"/>
                <w:sz w:val="20"/>
              </w:rPr>
            </w:pPr>
            <w:r w:rsidRPr="00401A07">
              <w:rPr>
                <w:rFonts w:ascii="Arial" w:eastAsia="Times New Roman" w:hAnsi="Arial" w:cs="Arial"/>
                <w:sz w:val="20"/>
              </w:rPr>
              <w:t>Edukaks tunnistatakse majanduslikult soodsaim pakkumus, s.o madalaima kogumaksumusega pakkumus, mis vastab kõigile väikehanke dokumentides esitatud tingimustele.</w:t>
            </w:r>
          </w:p>
          <w:p w14:paraId="7426B787" w14:textId="62356F62" w:rsidR="00AC220E" w:rsidRPr="00401A07" w:rsidRDefault="5B67D66D" w:rsidP="00C3125F">
            <w:pPr>
              <w:widowControl/>
              <w:numPr>
                <w:ilvl w:val="0"/>
                <w:numId w:val="54"/>
              </w:numPr>
              <w:jc w:val="both"/>
              <w:rPr>
                <w:rFonts w:ascii="Arial" w:eastAsia="Times New Roman" w:hAnsi="Arial" w:cs="Arial"/>
                <w:sz w:val="20"/>
              </w:rPr>
            </w:pPr>
            <w:r w:rsidRPr="75E60998">
              <w:rPr>
                <w:rFonts w:ascii="Arial" w:eastAsia="Times New Roman" w:hAnsi="Arial" w:cs="Arial"/>
                <w:sz w:val="20"/>
              </w:rPr>
              <w:t>Hankija dokumenteerib hindamistulemused ja teeb põhjendatud otsuse edukaks tunnistatud pakkumuse kohta. Vajadusel esitatakse pakkujatele teade tulemuste kohta koos lühikese põhjendusega, viidates hindamistulemustele.</w:t>
            </w:r>
          </w:p>
        </w:tc>
      </w:tr>
      <w:tr w:rsidR="00AC220E" w:rsidRPr="00401A07" w14:paraId="77ECEFF8" w14:textId="77777777" w:rsidTr="75E60998">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CA616" w14:textId="0A212073" w:rsidR="00AC220E" w:rsidRPr="00401A07" w:rsidRDefault="00AC220E" w:rsidP="00C3125F">
            <w:pPr>
              <w:pStyle w:val="Loendilik"/>
              <w:numPr>
                <w:ilvl w:val="1"/>
                <w:numId w:val="63"/>
              </w:numPr>
              <w:rPr>
                <w:rFonts w:ascii="Arial" w:eastAsia="Times New Roman" w:hAnsi="Arial" w:cs="Arial"/>
                <w:b/>
                <w:bCs/>
                <w:sz w:val="20"/>
                <w:szCs w:val="20"/>
              </w:rPr>
            </w:pPr>
            <w:r w:rsidRPr="00401A07">
              <w:rPr>
                <w:rFonts w:ascii="Arial" w:eastAsia="Times New Roman" w:hAnsi="Arial" w:cs="Arial"/>
                <w:sz w:val="20"/>
                <w:szCs w:val="20"/>
              </w:rPr>
              <w:t>Pakkuja teavitamine hankija otsustest ja lepingu sõlmimine</w:t>
            </w:r>
            <w:r w:rsidRPr="00401A07">
              <w:rPr>
                <w:rFonts w:ascii="Arial" w:eastAsia="Times New Roman" w:hAnsi="Arial" w:cs="Arial"/>
                <w:b/>
                <w:bCs/>
                <w:sz w:val="20"/>
                <w:szCs w:val="20"/>
              </w:rPr>
              <w:t> </w:t>
            </w:r>
          </w:p>
        </w:tc>
        <w:tc>
          <w:tcPr>
            <w:tcW w:w="58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5CCE7" w14:textId="77777777" w:rsidR="003D6A61" w:rsidRPr="003D6A61" w:rsidRDefault="003D6A61" w:rsidP="003D6A61">
            <w:pPr>
              <w:pStyle w:val="Loendilik"/>
              <w:numPr>
                <w:ilvl w:val="0"/>
                <w:numId w:val="55"/>
              </w:numPr>
              <w:rPr>
                <w:rFonts w:ascii="Arial" w:eastAsia="Times New Roman" w:hAnsi="Arial" w:cs="Arial"/>
                <w:sz w:val="20"/>
              </w:rPr>
            </w:pPr>
            <w:r w:rsidRPr="003D6A61">
              <w:rPr>
                <w:rFonts w:ascii="Arial" w:eastAsia="Times New Roman" w:hAnsi="Arial" w:cs="Arial"/>
                <w:sz w:val="20"/>
              </w:rPr>
              <w:t>Hankija esitab kõigile pakkujatele teate hankelepingu sõlmimise kohta mitte hiljem kui 3 tööpäeva jooksul alates lepingu sõlmimisest.  </w:t>
            </w:r>
          </w:p>
          <w:p w14:paraId="07AC4C04" w14:textId="4B0278C8" w:rsidR="003D6A61" w:rsidRPr="0084265A" w:rsidRDefault="003D6A61" w:rsidP="003D6A61">
            <w:pPr>
              <w:pStyle w:val="Loendilik"/>
              <w:numPr>
                <w:ilvl w:val="0"/>
                <w:numId w:val="55"/>
              </w:numPr>
              <w:rPr>
                <w:rFonts w:ascii="Arial" w:eastAsia="Times New Roman" w:hAnsi="Arial" w:cs="Arial"/>
                <w:sz w:val="20"/>
              </w:rPr>
            </w:pPr>
            <w:r w:rsidRPr="003D6A61">
              <w:rPr>
                <w:rFonts w:ascii="Arial" w:eastAsia="Times New Roman" w:hAnsi="Arial" w:cs="Arial"/>
                <w:sz w:val="20"/>
              </w:rPr>
              <w:t>Hankija sõlmib edukaks tunnistatud pakkumuse esitanud pakkujaga lepingu. </w:t>
            </w:r>
          </w:p>
        </w:tc>
      </w:tr>
    </w:tbl>
    <w:p w14:paraId="57BEF7FA" w14:textId="77777777" w:rsidR="00AC220E" w:rsidRPr="00401A07" w:rsidRDefault="00AC220E" w:rsidP="00AC220E">
      <w:pPr>
        <w:rPr>
          <w:rFonts w:ascii="Arial" w:eastAsia="Times New Roman" w:hAnsi="Arial" w:cs="Arial"/>
          <w:sz w:val="20"/>
        </w:rPr>
      </w:pPr>
      <w:r w:rsidRPr="00401A07">
        <w:rPr>
          <w:rFonts w:ascii="Arial" w:eastAsia="Times New Roman" w:hAnsi="Arial" w:cs="Arial"/>
          <w:sz w:val="20"/>
        </w:rPr>
        <w:t> </w:t>
      </w:r>
    </w:p>
    <w:p w14:paraId="543C0776" w14:textId="77777777" w:rsidR="00AC220E" w:rsidRPr="00401A07" w:rsidRDefault="00AC220E" w:rsidP="00AC220E">
      <w:pPr>
        <w:rPr>
          <w:rFonts w:ascii="Arial" w:eastAsia="Times New Roman" w:hAnsi="Arial" w:cs="Arial"/>
          <w:sz w:val="20"/>
        </w:rPr>
      </w:pPr>
      <w:r w:rsidRPr="00401A07">
        <w:rPr>
          <w:rFonts w:ascii="Arial" w:eastAsia="Times New Roman" w:hAnsi="Arial" w:cs="Arial"/>
          <w:b/>
          <w:bCs/>
          <w:sz w:val="20"/>
        </w:rPr>
        <w:t>Lisad:</w:t>
      </w:r>
      <w:r w:rsidRPr="00401A07">
        <w:rPr>
          <w:rFonts w:ascii="Arial" w:eastAsia="Times New Roman" w:hAnsi="Arial" w:cs="Arial"/>
          <w:sz w:val="20"/>
        </w:rPr>
        <w:t> </w:t>
      </w:r>
    </w:p>
    <w:p w14:paraId="1DF72B50" w14:textId="77777777" w:rsidR="00AC220E" w:rsidRPr="00401A07" w:rsidRDefault="00AC220E" w:rsidP="00AC220E">
      <w:pPr>
        <w:rPr>
          <w:rFonts w:ascii="Arial" w:eastAsia="Times New Roman" w:hAnsi="Arial" w:cs="Arial"/>
          <w:sz w:val="20"/>
        </w:rPr>
      </w:pPr>
      <w:r w:rsidRPr="00401A07">
        <w:rPr>
          <w:rFonts w:ascii="Arial" w:eastAsia="Times New Roman" w:hAnsi="Arial" w:cs="Arial"/>
          <w:b/>
          <w:bCs/>
          <w:sz w:val="20"/>
        </w:rPr>
        <w:t>Lisa 1. Väikehanke tehniline kirjeldus</w:t>
      </w:r>
      <w:r w:rsidRPr="00401A07">
        <w:rPr>
          <w:rFonts w:ascii="Arial" w:eastAsia="Times New Roman" w:hAnsi="Arial" w:cs="Arial"/>
          <w:sz w:val="20"/>
        </w:rPr>
        <w:t> </w:t>
      </w:r>
    </w:p>
    <w:p w14:paraId="2E454FB1" w14:textId="77777777" w:rsidR="00AC220E" w:rsidRPr="00401A07" w:rsidRDefault="00AC220E" w:rsidP="00AC220E">
      <w:pPr>
        <w:rPr>
          <w:rFonts w:ascii="Arial" w:eastAsia="Times New Roman" w:hAnsi="Arial" w:cs="Arial"/>
          <w:sz w:val="20"/>
        </w:rPr>
      </w:pPr>
      <w:r w:rsidRPr="00401A07">
        <w:rPr>
          <w:rFonts w:ascii="Arial" w:eastAsia="Times New Roman" w:hAnsi="Arial" w:cs="Arial"/>
          <w:b/>
          <w:bCs/>
          <w:sz w:val="20"/>
        </w:rPr>
        <w:t>Lisa 2. Pakkumuse vorm</w:t>
      </w:r>
      <w:r w:rsidRPr="00401A07">
        <w:rPr>
          <w:rFonts w:ascii="Arial" w:eastAsia="Times New Roman" w:hAnsi="Arial" w:cs="Arial"/>
          <w:sz w:val="20"/>
        </w:rPr>
        <w:t> </w:t>
      </w:r>
    </w:p>
    <w:p w14:paraId="340EF28C" w14:textId="77777777" w:rsidR="00AC220E" w:rsidRPr="00D014D6" w:rsidRDefault="00AC220E" w:rsidP="00AC220E">
      <w:pPr>
        <w:rPr>
          <w:rFonts w:ascii="Arial" w:eastAsia="Times New Roman" w:hAnsi="Arial" w:cs="Arial"/>
          <w:b/>
          <w:bCs/>
          <w:sz w:val="20"/>
        </w:rPr>
      </w:pPr>
      <w:r w:rsidRPr="00D014D6">
        <w:rPr>
          <w:rFonts w:ascii="Arial" w:eastAsia="Times New Roman" w:hAnsi="Arial" w:cs="Arial"/>
          <w:b/>
          <w:bCs/>
          <w:sz w:val="20"/>
        </w:rPr>
        <w:t>Lisa 3. Töövõtulepingu eritingimused </w:t>
      </w:r>
    </w:p>
    <w:p w14:paraId="3C7BB602" w14:textId="723FEE07" w:rsidR="00AC220E" w:rsidRPr="00D014D6" w:rsidRDefault="00D014D6" w:rsidP="00AC220E">
      <w:pPr>
        <w:rPr>
          <w:rFonts w:ascii="Arial" w:eastAsia="Times New Roman" w:hAnsi="Arial" w:cs="Arial"/>
          <w:b/>
          <w:bCs/>
          <w:sz w:val="20"/>
        </w:rPr>
      </w:pPr>
      <w:r w:rsidRPr="00D014D6">
        <w:rPr>
          <w:rFonts w:ascii="Arial" w:eastAsia="Times New Roman" w:hAnsi="Arial" w:cs="Arial"/>
          <w:b/>
          <w:bCs/>
          <w:sz w:val="20"/>
        </w:rPr>
        <w:t>Lisa 4. Terviseteekonna juhi (TJ) teenused ja töökorraldus</w:t>
      </w:r>
    </w:p>
    <w:p w14:paraId="710239B3" w14:textId="77777777" w:rsidR="00AC220E" w:rsidRPr="001D717D" w:rsidRDefault="00AC220E" w:rsidP="00AC220E">
      <w:pPr>
        <w:rPr>
          <w:rFonts w:ascii="Arial" w:eastAsia="Times New Roman" w:hAnsi="Arial" w:cs="Arial"/>
          <w:b/>
          <w:bCs/>
          <w:sz w:val="20"/>
        </w:rPr>
      </w:pPr>
      <w:r w:rsidRPr="001D717D">
        <w:rPr>
          <w:rFonts w:ascii="Arial" w:eastAsia="Times New Roman" w:hAnsi="Arial" w:cs="Arial"/>
          <w:b/>
          <w:bCs/>
          <w:sz w:val="20"/>
        </w:rPr>
        <w:t>Lisa 5. Märkamisleht </w:t>
      </w:r>
    </w:p>
    <w:p w14:paraId="7D6C7319" w14:textId="77777777" w:rsidR="00AC220E" w:rsidRPr="001D717D" w:rsidRDefault="00AC220E" w:rsidP="00AC220E">
      <w:pPr>
        <w:rPr>
          <w:rFonts w:ascii="Arial" w:eastAsia="Times New Roman" w:hAnsi="Arial" w:cs="Arial"/>
          <w:b/>
          <w:bCs/>
          <w:sz w:val="20"/>
        </w:rPr>
      </w:pPr>
      <w:r w:rsidRPr="001D717D">
        <w:rPr>
          <w:rFonts w:ascii="Arial" w:eastAsia="Times New Roman" w:hAnsi="Arial" w:cs="Arial"/>
          <w:b/>
          <w:bCs/>
          <w:sz w:val="20"/>
        </w:rPr>
        <w:t xml:space="preserve">Lisa 6. </w:t>
      </w:r>
      <w:proofErr w:type="spellStart"/>
      <w:r w:rsidRPr="001D717D">
        <w:rPr>
          <w:rFonts w:ascii="Arial" w:eastAsia="Times New Roman" w:hAnsi="Arial" w:cs="Arial"/>
          <w:b/>
          <w:bCs/>
          <w:sz w:val="20"/>
        </w:rPr>
        <w:t>InterRAI</w:t>
      </w:r>
      <w:proofErr w:type="spellEnd"/>
      <w:r w:rsidRPr="001D717D">
        <w:rPr>
          <w:rFonts w:ascii="Arial" w:eastAsia="Times New Roman" w:hAnsi="Arial" w:cs="Arial"/>
          <w:b/>
          <w:bCs/>
          <w:sz w:val="20"/>
        </w:rPr>
        <w:t xml:space="preserve"> kohandatud küsimustik abivajaduse hindamiseks </w:t>
      </w:r>
    </w:p>
    <w:p w14:paraId="4EE3DCEC" w14:textId="232C0A2B" w:rsidR="00AF0314" w:rsidRPr="001D717D" w:rsidRDefault="001D717D" w:rsidP="00AC220E">
      <w:pPr>
        <w:rPr>
          <w:rFonts w:ascii="Arial" w:eastAsia="Times New Roman" w:hAnsi="Arial" w:cs="Arial"/>
          <w:b/>
          <w:bCs/>
          <w:sz w:val="20"/>
        </w:rPr>
      </w:pPr>
      <w:r w:rsidRPr="001D717D">
        <w:rPr>
          <w:rFonts w:ascii="Arial" w:eastAsia="Times New Roman" w:hAnsi="Arial" w:cs="Arial"/>
          <w:b/>
          <w:bCs/>
          <w:sz w:val="20"/>
        </w:rPr>
        <w:t>Lisa 7. Heaoluplaani näidis</w:t>
      </w:r>
    </w:p>
    <w:p w14:paraId="753B0C82" w14:textId="77777777" w:rsidR="00AF0314" w:rsidRPr="00401A07" w:rsidRDefault="00AF0314" w:rsidP="00AC220E">
      <w:pPr>
        <w:rPr>
          <w:rFonts w:ascii="Arial" w:eastAsia="Times New Roman" w:hAnsi="Arial" w:cs="Arial"/>
          <w:sz w:val="20"/>
        </w:rPr>
      </w:pPr>
    </w:p>
    <w:p w14:paraId="5C36ED3B" w14:textId="77777777" w:rsidR="00AF0314" w:rsidRPr="00401A07" w:rsidRDefault="00AF0314" w:rsidP="00AC220E">
      <w:pPr>
        <w:rPr>
          <w:rFonts w:ascii="Arial" w:eastAsia="Times New Roman" w:hAnsi="Arial" w:cs="Arial"/>
          <w:sz w:val="20"/>
        </w:rPr>
      </w:pPr>
    </w:p>
    <w:p w14:paraId="003C961E" w14:textId="496010E2" w:rsidR="00401A07" w:rsidRDefault="00401A07" w:rsidP="3264B6FF">
      <w:pPr>
        <w:rPr>
          <w:rFonts w:ascii="Arial" w:eastAsia="Times New Roman" w:hAnsi="Arial" w:cs="Arial"/>
          <w:sz w:val="20"/>
        </w:rPr>
      </w:pPr>
    </w:p>
    <w:p w14:paraId="5377B4A4" w14:textId="77777777" w:rsidR="00401A07" w:rsidRDefault="00401A07" w:rsidP="00AC220E">
      <w:pPr>
        <w:rPr>
          <w:rFonts w:ascii="Arial" w:eastAsia="Times New Roman" w:hAnsi="Arial" w:cs="Arial"/>
          <w:sz w:val="20"/>
        </w:rPr>
      </w:pPr>
    </w:p>
    <w:p w14:paraId="67E191C9" w14:textId="369D4F6A" w:rsidR="00A724F7" w:rsidRPr="00401A07" w:rsidRDefault="00A724F7" w:rsidP="75E60998">
      <w:pPr>
        <w:rPr>
          <w:rFonts w:ascii="Arial" w:eastAsia="Times New Roman" w:hAnsi="Arial" w:cs="Arial"/>
          <w:sz w:val="20"/>
        </w:rPr>
      </w:pPr>
    </w:p>
    <w:p w14:paraId="1795450A" w14:textId="77777777" w:rsidR="00401A07" w:rsidRPr="00401A07" w:rsidRDefault="00401A07" w:rsidP="00503281">
      <w:pPr>
        <w:pStyle w:val="Standard"/>
        <w:spacing w:after="0"/>
        <w:jc w:val="both"/>
        <w:rPr>
          <w:rStyle w:val="Liguvaikefont1"/>
          <w:rFonts w:ascii="Arial" w:eastAsia="Times New Roman" w:hAnsi="Arial" w:cs="Arial"/>
          <w:b/>
          <w:sz w:val="20"/>
          <w:szCs w:val="20"/>
        </w:rPr>
      </w:pPr>
    </w:p>
    <w:p w14:paraId="0CD37A86" w14:textId="77777777" w:rsidR="00AC220E" w:rsidRPr="00401A07" w:rsidRDefault="00AC220E" w:rsidP="00503281">
      <w:pPr>
        <w:pStyle w:val="Standard"/>
        <w:spacing w:after="0"/>
        <w:jc w:val="both"/>
        <w:rPr>
          <w:rStyle w:val="Liguvaikefont1"/>
          <w:rFonts w:ascii="Arial" w:eastAsia="Times New Roman" w:hAnsi="Arial" w:cs="Arial"/>
          <w:b/>
          <w:sz w:val="20"/>
          <w:szCs w:val="20"/>
        </w:rPr>
      </w:pPr>
    </w:p>
    <w:p w14:paraId="3A16C064" w14:textId="77777777" w:rsidR="001D717D" w:rsidRDefault="001D717D" w:rsidP="00503281">
      <w:pPr>
        <w:pStyle w:val="Standard"/>
        <w:spacing w:after="0"/>
        <w:jc w:val="both"/>
        <w:rPr>
          <w:rStyle w:val="Liguvaikefont1"/>
          <w:rFonts w:ascii="Arial" w:eastAsia="Times New Roman" w:hAnsi="Arial" w:cs="Arial"/>
          <w:b/>
          <w:sz w:val="20"/>
          <w:szCs w:val="20"/>
        </w:rPr>
      </w:pPr>
      <w:r>
        <w:rPr>
          <w:rStyle w:val="Liguvaikefont1"/>
          <w:rFonts w:ascii="Arial" w:eastAsia="Times New Roman" w:hAnsi="Arial" w:cs="Arial"/>
          <w:b/>
          <w:sz w:val="20"/>
          <w:szCs w:val="20"/>
        </w:rPr>
        <w:br w:type="page"/>
      </w:r>
    </w:p>
    <w:p w14:paraId="5FD780BB" w14:textId="78E3112C" w:rsidR="00A724F7" w:rsidRPr="00401A07" w:rsidRDefault="00A724F7" w:rsidP="00503281">
      <w:pPr>
        <w:pStyle w:val="Standard"/>
        <w:spacing w:after="0"/>
        <w:jc w:val="both"/>
        <w:rPr>
          <w:rStyle w:val="Liguvaikefont1"/>
          <w:rFonts w:ascii="Arial" w:eastAsia="Times New Roman" w:hAnsi="Arial" w:cs="Arial"/>
          <w:b/>
          <w:sz w:val="20"/>
          <w:szCs w:val="20"/>
        </w:rPr>
      </w:pPr>
      <w:r w:rsidRPr="00401A07">
        <w:rPr>
          <w:rStyle w:val="Liguvaikefont1"/>
          <w:rFonts w:ascii="Arial" w:eastAsia="Times New Roman" w:hAnsi="Arial" w:cs="Arial"/>
          <w:b/>
          <w:sz w:val="20"/>
          <w:szCs w:val="20"/>
        </w:rPr>
        <w:lastRenderedPageBreak/>
        <w:t>Lisa 1</w:t>
      </w:r>
    </w:p>
    <w:p w14:paraId="225733DF" w14:textId="77777777" w:rsidR="00A724F7" w:rsidRPr="00401A07" w:rsidRDefault="00A724F7" w:rsidP="00503281">
      <w:pPr>
        <w:pStyle w:val="Standard"/>
        <w:spacing w:after="0"/>
        <w:jc w:val="both"/>
        <w:rPr>
          <w:rStyle w:val="Liguvaikefont1"/>
          <w:rFonts w:ascii="Arial" w:eastAsia="Times New Roman" w:hAnsi="Arial" w:cs="Arial"/>
          <w:b/>
          <w:sz w:val="20"/>
          <w:szCs w:val="20"/>
        </w:rPr>
      </w:pPr>
    </w:p>
    <w:p w14:paraId="737D6ECD" w14:textId="1492D3E4" w:rsidR="00074162" w:rsidRPr="00401A07" w:rsidRDefault="000E1769" w:rsidP="00503281">
      <w:pPr>
        <w:pStyle w:val="Standard"/>
        <w:spacing w:after="0"/>
        <w:jc w:val="both"/>
        <w:rPr>
          <w:rStyle w:val="Liguvaikefont1"/>
          <w:rFonts w:ascii="Arial" w:eastAsia="Times New Roman" w:hAnsi="Arial" w:cs="Arial"/>
          <w:b/>
          <w:bCs/>
          <w:color w:val="000000" w:themeColor="text1"/>
          <w:sz w:val="20"/>
          <w:szCs w:val="20"/>
        </w:rPr>
      </w:pPr>
      <w:r w:rsidRPr="00401A07">
        <w:rPr>
          <w:rStyle w:val="Liguvaikefont1"/>
          <w:rFonts w:ascii="Arial" w:eastAsia="Times New Roman" w:hAnsi="Arial" w:cs="Arial"/>
          <w:b/>
          <w:sz w:val="20"/>
          <w:szCs w:val="20"/>
        </w:rPr>
        <w:t>Tervise</w:t>
      </w:r>
      <w:r w:rsidR="00AD1AFA" w:rsidRPr="00401A07">
        <w:rPr>
          <w:rStyle w:val="Liguvaikefont1"/>
          <w:rFonts w:ascii="Arial" w:eastAsia="Times New Roman" w:hAnsi="Arial" w:cs="Arial"/>
          <w:b/>
          <w:sz w:val="20"/>
          <w:szCs w:val="20"/>
        </w:rPr>
        <w:t xml:space="preserve">teekonna </w:t>
      </w:r>
      <w:r w:rsidRPr="00401A07">
        <w:rPr>
          <w:rStyle w:val="Liguvaikefont1"/>
          <w:rFonts w:ascii="Arial" w:eastAsia="Times New Roman" w:hAnsi="Arial" w:cs="Arial"/>
          <w:b/>
          <w:sz w:val="20"/>
          <w:szCs w:val="20"/>
        </w:rPr>
        <w:t>juhi täiend</w:t>
      </w:r>
      <w:r w:rsidR="00215E37" w:rsidRPr="00401A07">
        <w:rPr>
          <w:rStyle w:val="Liguvaikefont1"/>
          <w:rFonts w:ascii="Arial" w:eastAsia="Times New Roman" w:hAnsi="Arial" w:cs="Arial"/>
          <w:b/>
          <w:sz w:val="20"/>
          <w:szCs w:val="20"/>
        </w:rPr>
        <w:t>us</w:t>
      </w:r>
      <w:r w:rsidRPr="00401A07">
        <w:rPr>
          <w:rStyle w:val="Liguvaikefont1"/>
          <w:rFonts w:ascii="Arial" w:eastAsia="Times New Roman" w:hAnsi="Arial" w:cs="Arial"/>
          <w:b/>
          <w:sz w:val="20"/>
          <w:szCs w:val="20"/>
        </w:rPr>
        <w:t>koolituse õppekava loomise lähteülesanne</w:t>
      </w:r>
    </w:p>
    <w:p w14:paraId="2E10B259" w14:textId="77777777" w:rsidR="00074162" w:rsidRPr="00401A07" w:rsidRDefault="00074162" w:rsidP="2CF3F2D1">
      <w:pPr>
        <w:pStyle w:val="Standard"/>
        <w:spacing w:after="0"/>
        <w:jc w:val="both"/>
        <w:rPr>
          <w:rFonts w:ascii="Arial" w:eastAsia="Times New Roman" w:hAnsi="Arial" w:cs="Arial"/>
          <w:b/>
          <w:sz w:val="20"/>
          <w:szCs w:val="20"/>
        </w:rPr>
      </w:pPr>
    </w:p>
    <w:p w14:paraId="0827C8B1" w14:textId="77777777" w:rsidR="005C5E9B" w:rsidRPr="00401A07" w:rsidRDefault="2C47A59E" w:rsidP="65001D70">
      <w:pPr>
        <w:pStyle w:val="Standard"/>
        <w:jc w:val="both"/>
        <w:rPr>
          <w:rFonts w:ascii="Arial" w:eastAsia="Times New Roman" w:hAnsi="Arial" w:cs="Arial"/>
          <w:b/>
          <w:sz w:val="20"/>
          <w:szCs w:val="20"/>
        </w:rPr>
      </w:pPr>
      <w:r w:rsidRPr="00401A07">
        <w:rPr>
          <w:rFonts w:ascii="Arial" w:eastAsia="Times New Roman" w:hAnsi="Arial" w:cs="Arial"/>
          <w:b/>
          <w:sz w:val="20"/>
          <w:szCs w:val="20"/>
        </w:rPr>
        <w:t xml:space="preserve">Õppekava loomise eesmärk </w:t>
      </w:r>
    </w:p>
    <w:p w14:paraId="19743353" w14:textId="70747C89" w:rsidR="00BF2B71" w:rsidRDefault="00BF2B71" w:rsidP="65001D70">
      <w:pPr>
        <w:pStyle w:val="Standard"/>
        <w:jc w:val="both"/>
        <w:rPr>
          <w:rFonts w:ascii="Arial" w:eastAsia="Times New Roman" w:hAnsi="Arial" w:cs="Arial"/>
          <w:sz w:val="20"/>
          <w:szCs w:val="20"/>
        </w:rPr>
      </w:pPr>
      <w:r w:rsidRPr="00BF2B71">
        <w:rPr>
          <w:rFonts w:ascii="Arial" w:eastAsia="Times New Roman" w:hAnsi="Arial" w:cs="Arial"/>
          <w:sz w:val="20"/>
          <w:szCs w:val="20"/>
        </w:rPr>
        <w:t>Eesmärk on luua pädevuspõhine täienduskoolitus õppekava, mis valmistab ette spetsialiste terviseteekonna juhi rolli täitmiseks  tervishoiu- ja sotsiaalsüsteemis. Õppekava eesmärk on toetada terviseteekonna juhi teenuse ühtset ja kvaliteetset rakendamist üle Eesti, tugevdada esmatasandi teenuste sidusust ning edendada patsiendi- ja inimesekeskset lähenemist abivajaja toetamisel.</w:t>
      </w:r>
    </w:p>
    <w:p w14:paraId="02D34007" w14:textId="3C57290D" w:rsidR="00516CB2" w:rsidRPr="00401A07" w:rsidRDefault="6349FA8F" w:rsidP="65001D70">
      <w:pPr>
        <w:pStyle w:val="Standard"/>
        <w:jc w:val="both"/>
        <w:rPr>
          <w:rFonts w:ascii="Arial" w:eastAsia="Times New Roman" w:hAnsi="Arial" w:cs="Arial"/>
          <w:b/>
          <w:sz w:val="20"/>
          <w:szCs w:val="20"/>
        </w:rPr>
      </w:pPr>
      <w:r w:rsidRPr="00401A07">
        <w:rPr>
          <w:rFonts w:ascii="Arial" w:eastAsia="Times New Roman" w:hAnsi="Arial" w:cs="Arial"/>
          <w:b/>
          <w:sz w:val="20"/>
          <w:szCs w:val="20"/>
        </w:rPr>
        <w:t>Õppekava koostamisel tuleb lähtuda:</w:t>
      </w:r>
    </w:p>
    <w:p w14:paraId="1E0DDA11" w14:textId="7F8D031D" w:rsidR="00516CB2" w:rsidRPr="00401A07" w:rsidRDefault="6349FA8F" w:rsidP="00C3125F">
      <w:pPr>
        <w:pStyle w:val="Standard"/>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täiskasvanute koolituse seadusest</w:t>
      </w:r>
      <w:r w:rsidR="008A3391">
        <w:rPr>
          <w:rFonts w:ascii="Arial" w:eastAsia="Times New Roman" w:hAnsi="Arial" w:cs="Arial"/>
          <w:sz w:val="20"/>
          <w:szCs w:val="20"/>
        </w:rPr>
        <w:t>:</w:t>
      </w:r>
      <w:r w:rsidRPr="00401A07">
        <w:rPr>
          <w:rFonts w:ascii="Arial" w:eastAsia="Times New Roman" w:hAnsi="Arial" w:cs="Arial"/>
          <w:sz w:val="20"/>
          <w:szCs w:val="20"/>
        </w:rPr>
        <w:t xml:space="preserve"> </w:t>
      </w:r>
      <w:hyperlink r:id="rId12">
        <w:r w:rsidRPr="00401A07">
          <w:rPr>
            <w:rStyle w:val="Hperlink"/>
            <w:rFonts w:ascii="Arial" w:eastAsia="Times New Roman" w:hAnsi="Arial" w:cs="Arial"/>
            <w:color w:val="auto"/>
            <w:sz w:val="20"/>
            <w:szCs w:val="20"/>
          </w:rPr>
          <w:t>https://www.riigiteataja.ee/akt/110062015010?leiaKehtiv</w:t>
        </w:r>
      </w:hyperlink>
    </w:p>
    <w:p w14:paraId="4601C13B" w14:textId="030F691D" w:rsidR="00516CB2" w:rsidRPr="00401A07" w:rsidRDefault="6349FA8F" w:rsidP="00C3125F">
      <w:pPr>
        <w:pStyle w:val="Standard"/>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täienduskoolituse standardist</w:t>
      </w:r>
      <w:r w:rsidR="008A3391">
        <w:rPr>
          <w:rFonts w:ascii="Arial" w:eastAsia="Times New Roman" w:hAnsi="Arial" w:cs="Arial"/>
          <w:sz w:val="20"/>
          <w:szCs w:val="20"/>
        </w:rPr>
        <w:t>:</w:t>
      </w:r>
      <w:r w:rsidRPr="00401A07">
        <w:rPr>
          <w:rFonts w:ascii="Arial" w:eastAsia="Times New Roman" w:hAnsi="Arial" w:cs="Arial"/>
          <w:sz w:val="20"/>
          <w:szCs w:val="20"/>
        </w:rPr>
        <w:t xml:space="preserve"> </w:t>
      </w:r>
      <w:hyperlink r:id="rId13">
        <w:r w:rsidRPr="00401A07">
          <w:rPr>
            <w:rStyle w:val="Hperlink"/>
            <w:rFonts w:ascii="Arial" w:eastAsia="Times New Roman" w:hAnsi="Arial" w:cs="Arial"/>
            <w:color w:val="auto"/>
            <w:sz w:val="20"/>
            <w:szCs w:val="20"/>
          </w:rPr>
          <w:t>https://www.riigiteataja.ee/akt/126062015009?leiaKehtiv</w:t>
        </w:r>
      </w:hyperlink>
    </w:p>
    <w:p w14:paraId="5196CE2F" w14:textId="28C8C1B1" w:rsidR="00074162" w:rsidRPr="00401A07" w:rsidRDefault="114E4FEA" w:rsidP="2CF3F2D1">
      <w:pPr>
        <w:pStyle w:val="Standard"/>
        <w:spacing w:after="0"/>
        <w:jc w:val="both"/>
        <w:rPr>
          <w:rFonts w:ascii="Arial" w:eastAsia="Times New Roman" w:hAnsi="Arial" w:cs="Arial"/>
          <w:sz w:val="20"/>
          <w:szCs w:val="20"/>
        </w:rPr>
      </w:pPr>
      <w:r w:rsidRPr="00401A07">
        <w:rPr>
          <w:rFonts w:ascii="Arial" w:eastAsia="Times New Roman" w:hAnsi="Arial" w:cs="Arial"/>
          <w:sz w:val="20"/>
          <w:szCs w:val="20"/>
        </w:rPr>
        <w:t>Täiend</w:t>
      </w:r>
      <w:r w:rsidR="7BC10415" w:rsidRPr="00401A07">
        <w:rPr>
          <w:rFonts w:ascii="Arial" w:eastAsia="Times New Roman" w:hAnsi="Arial" w:cs="Arial"/>
          <w:sz w:val="20"/>
          <w:szCs w:val="20"/>
        </w:rPr>
        <w:t>us</w:t>
      </w:r>
      <w:r w:rsidRPr="00401A07">
        <w:rPr>
          <w:rFonts w:ascii="Arial" w:eastAsia="Times New Roman" w:hAnsi="Arial" w:cs="Arial"/>
          <w:sz w:val="20"/>
          <w:szCs w:val="20"/>
        </w:rPr>
        <w:t xml:space="preserve">koolituse loomise aluseks on haridusasutuste poolt pakutavate õppekavade ja käesolevas dokumendis kirjeldatud teenusekirjelduse ning </w:t>
      </w:r>
      <w:r w:rsidR="000B1F72" w:rsidRPr="00401A07">
        <w:rPr>
          <w:rFonts w:ascii="Arial" w:eastAsia="Times New Roman" w:hAnsi="Arial" w:cs="Arial"/>
          <w:sz w:val="20"/>
          <w:szCs w:val="20"/>
        </w:rPr>
        <w:t>kompetents</w:t>
      </w:r>
      <w:r w:rsidR="000B1F72">
        <w:rPr>
          <w:rFonts w:ascii="Arial" w:eastAsia="Times New Roman" w:hAnsi="Arial" w:cs="Arial"/>
          <w:sz w:val="20"/>
          <w:szCs w:val="20"/>
        </w:rPr>
        <w:t>ide</w:t>
      </w:r>
      <w:r w:rsidRPr="00401A07">
        <w:rPr>
          <w:rFonts w:ascii="Arial" w:eastAsia="Times New Roman" w:hAnsi="Arial" w:cs="Arial"/>
          <w:sz w:val="20"/>
          <w:szCs w:val="20"/>
        </w:rPr>
        <w:t xml:space="preserve"> vahe. Lisaks peab planeeritav koolitus </w:t>
      </w:r>
      <w:r w:rsidR="6349FA8F" w:rsidRPr="00401A07">
        <w:rPr>
          <w:rFonts w:ascii="Arial" w:eastAsia="Times New Roman" w:hAnsi="Arial" w:cs="Arial"/>
          <w:sz w:val="20"/>
          <w:szCs w:val="20"/>
        </w:rPr>
        <w:t xml:space="preserve">kordama </w:t>
      </w:r>
      <w:r w:rsidRPr="00401A07">
        <w:rPr>
          <w:rFonts w:ascii="Arial" w:eastAsia="Times New Roman" w:hAnsi="Arial" w:cs="Arial"/>
          <w:sz w:val="20"/>
          <w:szCs w:val="20"/>
        </w:rPr>
        <w:t xml:space="preserve">varasemalt omandatud teadmiste kaasajastamise eesmärgil olulisemaid baasmooduleid (nt teadmised süsteemi </w:t>
      </w:r>
      <w:r w:rsidR="38ECB972" w:rsidRPr="00401A07">
        <w:rPr>
          <w:rFonts w:ascii="Arial" w:eastAsia="Times New Roman" w:hAnsi="Arial" w:cs="Arial"/>
          <w:sz w:val="20"/>
          <w:szCs w:val="20"/>
        </w:rPr>
        <w:t xml:space="preserve">kehtiva korralduse viimaste muudatuste kohta, teadmised ja oskused </w:t>
      </w:r>
      <w:r w:rsidR="006A3A1F" w:rsidRPr="00401A07">
        <w:rPr>
          <w:rFonts w:ascii="Arial" w:eastAsia="Times New Roman" w:hAnsi="Arial" w:cs="Arial"/>
          <w:sz w:val="20"/>
          <w:szCs w:val="20"/>
        </w:rPr>
        <w:t>vaimse tervise probleemidega inimese</w:t>
      </w:r>
      <w:r w:rsidR="38ECB972" w:rsidRPr="00401A07">
        <w:rPr>
          <w:rFonts w:ascii="Arial" w:eastAsia="Times New Roman" w:hAnsi="Arial" w:cs="Arial"/>
          <w:sz w:val="20"/>
          <w:szCs w:val="20"/>
        </w:rPr>
        <w:t xml:space="preserve"> käsitlusest, suhtlemisoskused jms.) Eelduslikult on enamus täienduskoolitust vajavaid inimesi oma kõrghariduse saanud juba mõnda aega tagasi. </w:t>
      </w:r>
      <w:r w:rsidRPr="00401A07">
        <w:rPr>
          <w:rFonts w:ascii="Arial" w:eastAsia="Times New Roman" w:hAnsi="Arial" w:cs="Arial"/>
          <w:sz w:val="20"/>
          <w:szCs w:val="20"/>
        </w:rPr>
        <w:t xml:space="preserve"> </w:t>
      </w:r>
    </w:p>
    <w:p w14:paraId="2170B05A" w14:textId="77777777" w:rsidR="00074162" w:rsidRPr="00401A07" w:rsidRDefault="00074162" w:rsidP="2CF3F2D1">
      <w:pPr>
        <w:pStyle w:val="Standard"/>
        <w:spacing w:after="0"/>
        <w:jc w:val="both"/>
        <w:rPr>
          <w:rFonts w:ascii="Arial" w:eastAsia="Times New Roman" w:hAnsi="Arial" w:cs="Arial"/>
          <w:sz w:val="20"/>
          <w:szCs w:val="20"/>
        </w:rPr>
      </w:pPr>
    </w:p>
    <w:p w14:paraId="224A53B4" w14:textId="1E2132F0" w:rsidR="00534602" w:rsidRDefault="1B094103" w:rsidP="2CF3F2D1">
      <w:pPr>
        <w:pStyle w:val="Standard"/>
        <w:spacing w:after="0"/>
        <w:jc w:val="both"/>
        <w:rPr>
          <w:rFonts w:ascii="Arial" w:eastAsia="Times New Roman" w:hAnsi="Arial" w:cs="Arial"/>
          <w:sz w:val="20"/>
          <w:szCs w:val="20"/>
        </w:rPr>
      </w:pPr>
      <w:r w:rsidRPr="00401A07">
        <w:rPr>
          <w:rFonts w:ascii="Arial" w:eastAsia="Times New Roman" w:hAnsi="Arial" w:cs="Arial"/>
          <w:b/>
          <w:bCs/>
          <w:sz w:val="20"/>
          <w:szCs w:val="20"/>
        </w:rPr>
        <w:t>Tervise</w:t>
      </w:r>
      <w:r w:rsidR="00AD1AFA" w:rsidRPr="00401A07">
        <w:rPr>
          <w:rFonts w:ascii="Arial" w:eastAsia="Times New Roman" w:hAnsi="Arial" w:cs="Arial"/>
          <w:b/>
          <w:bCs/>
          <w:sz w:val="20"/>
          <w:szCs w:val="20"/>
        </w:rPr>
        <w:t xml:space="preserve">teekonna </w:t>
      </w:r>
      <w:r w:rsidRPr="00401A07">
        <w:rPr>
          <w:rFonts w:ascii="Arial" w:eastAsia="Times New Roman" w:hAnsi="Arial" w:cs="Arial"/>
          <w:b/>
          <w:bCs/>
          <w:sz w:val="20"/>
          <w:szCs w:val="20"/>
        </w:rPr>
        <w:t xml:space="preserve">juht </w:t>
      </w:r>
      <w:r w:rsidRPr="00401A07">
        <w:rPr>
          <w:rFonts w:ascii="Arial" w:eastAsia="Times New Roman" w:hAnsi="Arial" w:cs="Arial"/>
          <w:sz w:val="20"/>
          <w:szCs w:val="20"/>
        </w:rPr>
        <w:t xml:space="preserve">on valdkonnaülest teenuskoordinatsiooni osutav spetsialist, kes </w:t>
      </w:r>
      <w:r w:rsidR="00EE3360" w:rsidRPr="00401A07">
        <w:rPr>
          <w:rFonts w:ascii="Arial" w:eastAsia="Times New Roman" w:hAnsi="Arial" w:cs="Arial"/>
          <w:sz w:val="20"/>
          <w:szCs w:val="20"/>
        </w:rPr>
        <w:t xml:space="preserve">korraldab </w:t>
      </w:r>
      <w:r w:rsidRPr="00401A07">
        <w:rPr>
          <w:rFonts w:ascii="Arial" w:eastAsia="Times New Roman" w:hAnsi="Arial" w:cs="Arial"/>
          <w:sz w:val="20"/>
          <w:szCs w:val="20"/>
        </w:rPr>
        <w:t>riskirühma kuuluva inimese tervikvajaduse hindamise, inimesekeskse heaoluplaani</w:t>
      </w:r>
      <w:r w:rsidR="00534602" w:rsidRPr="00401A07">
        <w:rPr>
          <w:rStyle w:val="Allmrkuseviide"/>
          <w:rFonts w:ascii="Arial" w:hAnsi="Arial" w:cs="Arial"/>
          <w:sz w:val="20"/>
          <w:szCs w:val="20"/>
        </w:rPr>
        <w:footnoteReference w:id="1"/>
      </w:r>
      <w:r w:rsidRPr="00401A07">
        <w:rPr>
          <w:rFonts w:ascii="Arial" w:eastAsia="Times New Roman" w:hAnsi="Arial" w:cs="Arial"/>
          <w:sz w:val="20"/>
          <w:szCs w:val="20"/>
        </w:rPr>
        <w:t xml:space="preserve"> koostamise, moodustab plaani täitmisega seotud spetsialistidest meeskonna, koordineerib meeskonnatööd plaani elluviimisel aidates abivajajat õigeaegsel sujuval teenustele jõudmisel</w:t>
      </w:r>
      <w:r w:rsidR="00EE3360" w:rsidRPr="00401A07">
        <w:rPr>
          <w:rFonts w:ascii="Arial" w:eastAsia="Times New Roman" w:hAnsi="Arial" w:cs="Arial"/>
          <w:sz w:val="20"/>
          <w:szCs w:val="20"/>
        </w:rPr>
        <w:t xml:space="preserve"> </w:t>
      </w:r>
      <w:r w:rsidR="00C016E7" w:rsidRPr="00401A07">
        <w:rPr>
          <w:rFonts w:ascii="Arial" w:eastAsia="Times New Roman" w:hAnsi="Arial" w:cs="Arial"/>
          <w:sz w:val="20"/>
          <w:szCs w:val="20"/>
        </w:rPr>
        <w:t>ja liikumisel erinevate tervishoiuteenuse osutamise tasandite vahel (</w:t>
      </w:r>
      <w:r w:rsidR="00EE3360" w:rsidRPr="00401A07">
        <w:rPr>
          <w:rFonts w:ascii="Arial" w:eastAsia="Times New Roman" w:hAnsi="Arial" w:cs="Arial"/>
          <w:sz w:val="20"/>
          <w:szCs w:val="20"/>
        </w:rPr>
        <w:t>sh liikumisel perearsti suunamise korral eriarsti vastuvõtule või haiglasse)</w:t>
      </w:r>
      <w:r w:rsidRPr="00401A07">
        <w:rPr>
          <w:rFonts w:ascii="Arial" w:eastAsia="Times New Roman" w:hAnsi="Arial" w:cs="Arial"/>
          <w:sz w:val="20"/>
          <w:szCs w:val="20"/>
        </w:rPr>
        <w:t xml:space="preserve">, </w:t>
      </w:r>
      <w:proofErr w:type="spellStart"/>
      <w:r w:rsidRPr="00401A07">
        <w:rPr>
          <w:rFonts w:ascii="Arial" w:eastAsia="Times New Roman" w:hAnsi="Arial" w:cs="Arial"/>
          <w:sz w:val="20"/>
          <w:szCs w:val="20"/>
        </w:rPr>
        <w:t>võimestab</w:t>
      </w:r>
      <w:proofErr w:type="spellEnd"/>
      <w:r w:rsidRPr="00401A07">
        <w:rPr>
          <w:rFonts w:ascii="Arial" w:eastAsia="Times New Roman" w:hAnsi="Arial" w:cs="Arial"/>
          <w:sz w:val="20"/>
          <w:szCs w:val="20"/>
        </w:rPr>
        <w:t xml:space="preserve"> abivajajat plaani elluviimisel ning hindab kaasates meeskonda regulaarselt plaani täitmist ja koordineeritud teenuseosutamise jätkamise vajadust. </w:t>
      </w:r>
      <w:r w:rsidR="00402FB1" w:rsidRPr="00401A07">
        <w:rPr>
          <w:rFonts w:ascii="Arial" w:eastAsia="Times New Roman" w:hAnsi="Arial" w:cs="Arial"/>
          <w:sz w:val="20"/>
          <w:szCs w:val="20"/>
        </w:rPr>
        <w:t xml:space="preserve">Abivajajast lapse korral </w:t>
      </w:r>
      <w:r w:rsidR="0057033E" w:rsidRPr="00401A07">
        <w:rPr>
          <w:rFonts w:ascii="Arial" w:eastAsia="Times New Roman" w:hAnsi="Arial" w:cs="Arial"/>
          <w:sz w:val="20"/>
          <w:szCs w:val="20"/>
        </w:rPr>
        <w:t xml:space="preserve">toetab </w:t>
      </w:r>
      <w:r w:rsidR="003235A0" w:rsidRPr="00401A07">
        <w:rPr>
          <w:rFonts w:ascii="Arial" w:eastAsia="Times New Roman" w:hAnsi="Arial" w:cs="Arial"/>
          <w:sz w:val="20"/>
          <w:szCs w:val="20"/>
        </w:rPr>
        <w:t xml:space="preserve">ja nõustab </w:t>
      </w:r>
      <w:r w:rsidR="0057033E" w:rsidRPr="00401A07">
        <w:rPr>
          <w:rFonts w:ascii="Arial" w:eastAsia="Times New Roman" w:hAnsi="Arial" w:cs="Arial"/>
          <w:sz w:val="20"/>
          <w:szCs w:val="20"/>
        </w:rPr>
        <w:t>tervise</w:t>
      </w:r>
      <w:r w:rsidR="00BF2B71">
        <w:rPr>
          <w:rFonts w:ascii="Arial" w:eastAsia="Times New Roman" w:hAnsi="Arial" w:cs="Arial"/>
          <w:sz w:val="20"/>
          <w:szCs w:val="20"/>
        </w:rPr>
        <w:t xml:space="preserve">teekonna </w:t>
      </w:r>
      <w:r w:rsidR="0057033E" w:rsidRPr="00401A07">
        <w:rPr>
          <w:rFonts w:ascii="Arial" w:eastAsia="Times New Roman" w:hAnsi="Arial" w:cs="Arial"/>
          <w:sz w:val="20"/>
          <w:szCs w:val="20"/>
        </w:rPr>
        <w:t>juht ka lapse pereliikmeid</w:t>
      </w:r>
      <w:r w:rsidR="003235A0" w:rsidRPr="00401A07">
        <w:rPr>
          <w:rFonts w:ascii="Arial" w:eastAsia="Times New Roman" w:hAnsi="Arial" w:cs="Arial"/>
          <w:sz w:val="20"/>
          <w:szCs w:val="20"/>
        </w:rPr>
        <w:t xml:space="preserve"> kaasates nad lapse tugimeeskonda.</w:t>
      </w:r>
    </w:p>
    <w:p w14:paraId="0053F182" w14:textId="77777777" w:rsidR="00D70B54" w:rsidRPr="00401A07" w:rsidRDefault="00D70B54" w:rsidP="2CF3F2D1">
      <w:pPr>
        <w:pStyle w:val="Standard"/>
        <w:spacing w:after="0"/>
        <w:jc w:val="both"/>
        <w:rPr>
          <w:rFonts w:ascii="Arial" w:eastAsia="Times New Roman" w:hAnsi="Arial" w:cs="Arial"/>
          <w:sz w:val="20"/>
          <w:szCs w:val="20"/>
        </w:rPr>
      </w:pPr>
    </w:p>
    <w:p w14:paraId="7B2A26E9" w14:textId="7E24055A" w:rsidR="00074162" w:rsidRPr="00401A07" w:rsidRDefault="2A4A5554" w:rsidP="2CF3F2D1">
      <w:pPr>
        <w:pStyle w:val="Standard"/>
        <w:spacing w:after="0"/>
        <w:jc w:val="both"/>
        <w:rPr>
          <w:rFonts w:ascii="Arial" w:eastAsia="Times New Roman" w:hAnsi="Arial" w:cs="Arial"/>
          <w:b/>
          <w:bCs/>
          <w:sz w:val="20"/>
          <w:szCs w:val="20"/>
        </w:rPr>
      </w:pPr>
      <w:r w:rsidRPr="00401A07">
        <w:rPr>
          <w:rFonts w:ascii="Arial" w:eastAsia="Times New Roman" w:hAnsi="Arial" w:cs="Arial"/>
          <w:b/>
          <w:bCs/>
          <w:sz w:val="20"/>
          <w:szCs w:val="20"/>
        </w:rPr>
        <w:t>Terviseteekonna</w:t>
      </w:r>
      <w:r w:rsidR="00AD1AFA" w:rsidRPr="00401A07">
        <w:rPr>
          <w:rFonts w:ascii="Arial" w:eastAsia="Times New Roman" w:hAnsi="Arial" w:cs="Arial"/>
          <w:b/>
          <w:bCs/>
          <w:sz w:val="20"/>
          <w:szCs w:val="20"/>
        </w:rPr>
        <w:t xml:space="preserve"> </w:t>
      </w:r>
      <w:r w:rsidRPr="00401A07">
        <w:rPr>
          <w:rFonts w:ascii="Arial" w:eastAsia="Times New Roman" w:hAnsi="Arial" w:cs="Arial"/>
          <w:b/>
          <w:bCs/>
          <w:sz w:val="20"/>
          <w:szCs w:val="20"/>
        </w:rPr>
        <w:t>juh</w:t>
      </w:r>
      <w:r w:rsidR="2C47A59E" w:rsidRPr="00401A07">
        <w:rPr>
          <w:rFonts w:ascii="Arial" w:eastAsia="Times New Roman" w:hAnsi="Arial" w:cs="Arial"/>
          <w:b/>
          <w:bCs/>
          <w:sz w:val="20"/>
          <w:szCs w:val="20"/>
        </w:rPr>
        <w:t>i teenused on:</w:t>
      </w:r>
    </w:p>
    <w:p w14:paraId="1B23BE05" w14:textId="6A504080" w:rsidR="00074162" w:rsidRPr="00401A07" w:rsidRDefault="5F27690F" w:rsidP="00461827">
      <w:pPr>
        <w:pStyle w:val="Loendilik1"/>
        <w:numPr>
          <w:ilvl w:val="0"/>
          <w:numId w:val="31"/>
        </w:numPr>
        <w:spacing w:line="276" w:lineRule="auto"/>
        <w:jc w:val="both"/>
        <w:rPr>
          <w:rStyle w:val="Liguvaikefont1"/>
          <w:rFonts w:ascii="Arial" w:eastAsia="Times New Roman" w:hAnsi="Arial" w:cs="Arial"/>
          <w:sz w:val="20"/>
          <w:szCs w:val="22"/>
          <w:lang w:eastAsia="en-US"/>
        </w:rPr>
      </w:pPr>
      <w:r w:rsidRPr="00401A07">
        <w:rPr>
          <w:rStyle w:val="Liguvaikefont1"/>
          <w:rFonts w:ascii="Arial" w:eastAsia="Times New Roman" w:hAnsi="Arial" w:cs="Arial"/>
          <w:sz w:val="20"/>
        </w:rPr>
        <w:t>Terviseteekonna</w:t>
      </w:r>
      <w:r w:rsidR="004C204F" w:rsidRPr="00401A07">
        <w:rPr>
          <w:rStyle w:val="Liguvaikefont1"/>
          <w:rFonts w:ascii="Arial" w:eastAsia="Times New Roman" w:hAnsi="Arial" w:cs="Arial"/>
          <w:sz w:val="20"/>
        </w:rPr>
        <w:t xml:space="preserve"> </w:t>
      </w:r>
      <w:r w:rsidRPr="00401A07">
        <w:rPr>
          <w:rStyle w:val="Liguvaikefont1"/>
          <w:rFonts w:ascii="Arial" w:eastAsia="Times New Roman" w:hAnsi="Arial" w:cs="Arial"/>
          <w:sz w:val="20"/>
        </w:rPr>
        <w:t>juh</w:t>
      </w:r>
      <w:r w:rsidR="2C47A59E" w:rsidRPr="00401A07">
        <w:rPr>
          <w:rStyle w:val="Liguvaikefont1"/>
          <w:rFonts w:ascii="Arial" w:eastAsia="Times New Roman" w:hAnsi="Arial" w:cs="Arial"/>
          <w:sz w:val="20"/>
        </w:rPr>
        <w:t>i nõustamine ja</w:t>
      </w:r>
      <w:r w:rsidR="1B094103" w:rsidRPr="00401A07">
        <w:rPr>
          <w:rStyle w:val="Liguvaikefont1"/>
          <w:rFonts w:ascii="Arial" w:eastAsia="Times New Roman" w:hAnsi="Arial" w:cs="Arial"/>
          <w:sz w:val="20"/>
        </w:rPr>
        <w:t xml:space="preserve"> tervishoiu</w:t>
      </w:r>
      <w:r w:rsidR="00C90DB5">
        <w:rPr>
          <w:rStyle w:val="Liguvaikefont1"/>
          <w:rFonts w:ascii="Arial" w:eastAsia="Times New Roman" w:hAnsi="Arial" w:cs="Arial"/>
          <w:sz w:val="20"/>
        </w:rPr>
        <w:t>-</w:t>
      </w:r>
      <w:r w:rsidR="1B094103" w:rsidRPr="00401A07">
        <w:rPr>
          <w:rStyle w:val="Liguvaikefont1"/>
          <w:rFonts w:ascii="Arial" w:eastAsia="Times New Roman" w:hAnsi="Arial" w:cs="Arial"/>
          <w:sz w:val="20"/>
        </w:rPr>
        <w:t xml:space="preserve"> ning sotsiaal</w:t>
      </w:r>
      <w:r w:rsidR="2C47A59E" w:rsidRPr="00401A07">
        <w:rPr>
          <w:rStyle w:val="Liguvaikefont1"/>
          <w:rFonts w:ascii="Arial" w:eastAsia="Times New Roman" w:hAnsi="Arial" w:cs="Arial"/>
          <w:sz w:val="20"/>
        </w:rPr>
        <w:t>valdkonna</w:t>
      </w:r>
      <w:r w:rsidR="1B094103" w:rsidRPr="00401A07">
        <w:rPr>
          <w:rStyle w:val="Liguvaikefont1"/>
          <w:rFonts w:ascii="Arial" w:eastAsia="Times New Roman" w:hAnsi="Arial" w:cs="Arial"/>
          <w:sz w:val="20"/>
        </w:rPr>
        <w:t xml:space="preserve"> </w:t>
      </w:r>
      <w:r w:rsidR="2C47A59E" w:rsidRPr="00401A07">
        <w:rPr>
          <w:rStyle w:val="Liguvaikefont1"/>
          <w:rFonts w:ascii="Arial" w:eastAsia="Times New Roman" w:hAnsi="Arial" w:cs="Arial"/>
          <w:sz w:val="20"/>
        </w:rPr>
        <w:t>ülene teenuste</w:t>
      </w:r>
      <w:r w:rsidR="004B1D24" w:rsidRPr="00401A07">
        <w:rPr>
          <w:rStyle w:val="Liguvaikefont1"/>
          <w:rFonts w:ascii="Arial" w:eastAsia="Times New Roman" w:hAnsi="Arial" w:cs="Arial"/>
          <w:sz w:val="20"/>
        </w:rPr>
        <w:t xml:space="preserve"> </w:t>
      </w:r>
      <w:r w:rsidR="2C47A59E" w:rsidRPr="00401A07">
        <w:rPr>
          <w:rStyle w:val="Liguvaikefont1"/>
          <w:rFonts w:ascii="Arial" w:eastAsia="Times New Roman" w:hAnsi="Arial" w:cs="Arial"/>
          <w:sz w:val="20"/>
        </w:rPr>
        <w:t>koordinatsioon</w:t>
      </w:r>
      <w:r w:rsidR="003F7CAC">
        <w:rPr>
          <w:rStyle w:val="Liguvaikefont1"/>
          <w:rFonts w:ascii="Arial" w:eastAsia="Times New Roman" w:hAnsi="Arial" w:cs="Arial"/>
          <w:sz w:val="20"/>
        </w:rPr>
        <w:t>.</w:t>
      </w:r>
      <w:r w:rsidR="2C47A59E" w:rsidRPr="00401A07">
        <w:rPr>
          <w:rStyle w:val="Liguvaikefont1"/>
          <w:rFonts w:ascii="Arial" w:eastAsia="Times New Roman" w:hAnsi="Arial" w:cs="Arial"/>
          <w:sz w:val="20"/>
        </w:rPr>
        <w:t xml:space="preserve">  </w:t>
      </w:r>
    </w:p>
    <w:p w14:paraId="453D8595" w14:textId="595764A2" w:rsidR="00074162" w:rsidRPr="00401A07" w:rsidRDefault="42824538" w:rsidP="00C3125F">
      <w:pPr>
        <w:pStyle w:val="Loendilik1"/>
        <w:numPr>
          <w:ilvl w:val="0"/>
          <w:numId w:val="31"/>
        </w:numPr>
        <w:spacing w:line="276" w:lineRule="auto"/>
        <w:jc w:val="both"/>
        <w:rPr>
          <w:rFonts w:ascii="Arial" w:eastAsia="Times New Roman" w:hAnsi="Arial" w:cs="Arial"/>
          <w:sz w:val="20"/>
        </w:rPr>
      </w:pPr>
      <w:r w:rsidRPr="00401A07">
        <w:rPr>
          <w:rFonts w:ascii="Arial" w:eastAsia="Times New Roman" w:hAnsi="Arial" w:cs="Arial"/>
          <w:sz w:val="20"/>
        </w:rPr>
        <w:t>Terviseteekonna</w:t>
      </w:r>
      <w:r w:rsidR="004C204F" w:rsidRPr="00401A07">
        <w:rPr>
          <w:rFonts w:ascii="Arial" w:eastAsia="Times New Roman" w:hAnsi="Arial" w:cs="Arial"/>
          <w:sz w:val="20"/>
        </w:rPr>
        <w:t xml:space="preserve"> </w:t>
      </w:r>
      <w:r w:rsidRPr="00401A07">
        <w:rPr>
          <w:rFonts w:ascii="Arial" w:eastAsia="Times New Roman" w:hAnsi="Arial" w:cs="Arial"/>
          <w:sz w:val="20"/>
        </w:rPr>
        <w:t>juh</w:t>
      </w:r>
      <w:r w:rsidR="2C47A59E" w:rsidRPr="00401A07">
        <w:rPr>
          <w:rFonts w:ascii="Arial" w:eastAsia="Times New Roman" w:hAnsi="Arial" w:cs="Arial"/>
          <w:sz w:val="20"/>
        </w:rPr>
        <w:t xml:space="preserve">i teenus patsiendi haiglast kodusele ravile </w:t>
      </w:r>
      <w:r w:rsidR="391C739B" w:rsidRPr="00401A07">
        <w:rPr>
          <w:rFonts w:ascii="Arial" w:eastAsia="Times New Roman" w:hAnsi="Arial" w:cs="Arial"/>
          <w:sz w:val="20"/>
        </w:rPr>
        <w:t>ja taastumisele</w:t>
      </w:r>
      <w:r w:rsidR="2C47A59E" w:rsidRPr="00401A07">
        <w:rPr>
          <w:rFonts w:ascii="Arial" w:eastAsia="Times New Roman" w:hAnsi="Arial" w:cs="Arial"/>
          <w:sz w:val="20"/>
        </w:rPr>
        <w:t xml:space="preserve"> liikumise toetamisel</w:t>
      </w:r>
      <w:r w:rsidR="003F7CAC">
        <w:rPr>
          <w:rFonts w:ascii="Arial" w:eastAsia="Times New Roman" w:hAnsi="Arial" w:cs="Arial"/>
          <w:sz w:val="20"/>
        </w:rPr>
        <w:t>.</w:t>
      </w:r>
    </w:p>
    <w:p w14:paraId="643A6EB5" w14:textId="77777777" w:rsidR="00074162" w:rsidRPr="00401A07" w:rsidRDefault="00074162" w:rsidP="2CF3F2D1">
      <w:pPr>
        <w:pStyle w:val="Normaallaad1"/>
        <w:spacing w:line="276" w:lineRule="auto"/>
        <w:jc w:val="both"/>
        <w:rPr>
          <w:rFonts w:ascii="Arial" w:eastAsia="Times New Roman" w:hAnsi="Arial" w:cs="Arial"/>
          <w:b/>
          <w:sz w:val="20"/>
        </w:rPr>
      </w:pPr>
    </w:p>
    <w:p w14:paraId="30B5FDD5" w14:textId="177B5FF3" w:rsidR="00074162" w:rsidRPr="00401A07" w:rsidRDefault="787C64C9" w:rsidP="1F1D519D">
      <w:pPr>
        <w:pStyle w:val="Normaallaad1"/>
        <w:spacing w:line="276" w:lineRule="auto"/>
        <w:jc w:val="both"/>
        <w:rPr>
          <w:rFonts w:ascii="Arial" w:eastAsia="Times New Roman" w:hAnsi="Arial" w:cs="Arial"/>
          <w:sz w:val="20"/>
        </w:rPr>
      </w:pPr>
      <w:r w:rsidRPr="00401A07">
        <w:rPr>
          <w:rFonts w:ascii="Arial" w:eastAsia="Times New Roman" w:hAnsi="Arial" w:cs="Arial"/>
          <w:sz w:val="20"/>
        </w:rPr>
        <w:t>Valdkonnaülese koordinatsiooni all mõeldakse  tervishoiu</w:t>
      </w:r>
      <w:r w:rsidR="00C90DB5">
        <w:rPr>
          <w:rFonts w:ascii="Arial" w:eastAsia="Times New Roman" w:hAnsi="Arial" w:cs="Arial"/>
          <w:sz w:val="20"/>
        </w:rPr>
        <w:t>-</w:t>
      </w:r>
      <w:r w:rsidRPr="00401A07">
        <w:rPr>
          <w:rFonts w:ascii="Arial" w:eastAsia="Times New Roman" w:hAnsi="Arial" w:cs="Arial"/>
          <w:sz w:val="20"/>
        </w:rPr>
        <w:t xml:space="preserve"> ja sotsiaalvaldkonna teenuste koordinatsiooni</w:t>
      </w:r>
      <w:r w:rsidR="4871F459" w:rsidRPr="00401A07">
        <w:rPr>
          <w:rFonts w:ascii="Arial" w:eastAsia="Times New Roman" w:hAnsi="Arial" w:cs="Arial"/>
          <w:sz w:val="20"/>
        </w:rPr>
        <w:t>.</w:t>
      </w:r>
      <w:r w:rsidRPr="00401A07">
        <w:rPr>
          <w:rFonts w:ascii="Arial" w:eastAsia="Times New Roman" w:hAnsi="Arial" w:cs="Arial"/>
          <w:sz w:val="20"/>
        </w:rPr>
        <w:t xml:space="preserve"> </w:t>
      </w:r>
      <w:r w:rsidR="1B094103" w:rsidRPr="00401A07">
        <w:rPr>
          <w:rFonts w:ascii="Arial" w:eastAsia="Times New Roman" w:hAnsi="Arial" w:cs="Arial"/>
          <w:sz w:val="20"/>
        </w:rPr>
        <w:t xml:space="preserve">Esmatasandil töötab </w:t>
      </w:r>
      <w:r w:rsidR="003D6A61">
        <w:rPr>
          <w:rFonts w:ascii="Arial" w:eastAsia="Times New Roman" w:hAnsi="Arial" w:cs="Arial"/>
          <w:sz w:val="20"/>
        </w:rPr>
        <w:t>t</w:t>
      </w:r>
      <w:r w:rsidR="065F6671" w:rsidRPr="00401A07">
        <w:rPr>
          <w:rFonts w:ascii="Arial" w:eastAsia="Times New Roman" w:hAnsi="Arial" w:cs="Arial"/>
          <w:sz w:val="20"/>
        </w:rPr>
        <w:t>erviseteekonna</w:t>
      </w:r>
      <w:r w:rsidR="00AD1AFA" w:rsidRPr="00401A07">
        <w:rPr>
          <w:rFonts w:ascii="Arial" w:eastAsia="Times New Roman" w:hAnsi="Arial" w:cs="Arial"/>
          <w:sz w:val="20"/>
        </w:rPr>
        <w:t xml:space="preserve"> </w:t>
      </w:r>
      <w:r w:rsidR="065F6671" w:rsidRPr="00401A07">
        <w:rPr>
          <w:rFonts w:ascii="Arial" w:eastAsia="Times New Roman" w:hAnsi="Arial" w:cs="Arial"/>
          <w:sz w:val="20"/>
        </w:rPr>
        <w:t>juh</w:t>
      </w:r>
      <w:r w:rsidR="1B094103" w:rsidRPr="00401A07">
        <w:rPr>
          <w:rFonts w:ascii="Arial" w:eastAsia="Times New Roman" w:hAnsi="Arial" w:cs="Arial"/>
          <w:sz w:val="20"/>
        </w:rPr>
        <w:t xml:space="preserve">t eeskätt </w:t>
      </w:r>
      <w:r w:rsidR="00826D40" w:rsidRPr="00401A07">
        <w:rPr>
          <w:rFonts w:ascii="Arial" w:eastAsia="Times New Roman" w:hAnsi="Arial" w:cs="Arial"/>
          <w:sz w:val="20"/>
        </w:rPr>
        <w:t xml:space="preserve">tervisekeskuses </w:t>
      </w:r>
      <w:r w:rsidR="1B094103" w:rsidRPr="00401A07">
        <w:rPr>
          <w:rFonts w:ascii="Arial" w:eastAsia="Times New Roman" w:hAnsi="Arial" w:cs="Arial"/>
          <w:sz w:val="20"/>
        </w:rPr>
        <w:t xml:space="preserve">perearsti meeskonnas. Haiglas </w:t>
      </w:r>
      <w:r w:rsidR="7E6161FE" w:rsidRPr="00401A07">
        <w:rPr>
          <w:rFonts w:ascii="Arial" w:eastAsia="Times New Roman" w:hAnsi="Arial" w:cs="Arial"/>
          <w:sz w:val="20"/>
        </w:rPr>
        <w:t>aktiivravi osakonnas.</w:t>
      </w:r>
      <w:r w:rsidR="00E63F08" w:rsidRPr="00401A07">
        <w:rPr>
          <w:rFonts w:ascii="Arial" w:eastAsia="Times New Roman" w:hAnsi="Arial" w:cs="Arial"/>
          <w:sz w:val="20"/>
        </w:rPr>
        <w:t xml:space="preserve"> </w:t>
      </w:r>
      <w:r w:rsidR="00F4194E" w:rsidRPr="00401A07">
        <w:rPr>
          <w:rFonts w:ascii="Arial" w:eastAsia="Times New Roman" w:hAnsi="Arial" w:cs="Arial"/>
          <w:sz w:val="20"/>
        </w:rPr>
        <w:t xml:space="preserve">Vajadusel võib </w:t>
      </w:r>
      <w:r w:rsidR="003D6A61">
        <w:rPr>
          <w:rFonts w:ascii="Arial" w:eastAsia="Times New Roman" w:hAnsi="Arial" w:cs="Arial"/>
          <w:sz w:val="20"/>
        </w:rPr>
        <w:t>t</w:t>
      </w:r>
      <w:r w:rsidR="00F4194E" w:rsidRPr="00401A07">
        <w:rPr>
          <w:rFonts w:ascii="Arial" w:eastAsia="Times New Roman" w:hAnsi="Arial" w:cs="Arial"/>
          <w:sz w:val="20"/>
        </w:rPr>
        <w:t xml:space="preserve">erviseteekonna juht töötada ka sotsiaalse rehabilitatsiooni asutuses. </w:t>
      </w:r>
      <w:r w:rsidR="7E6161FE" w:rsidRPr="00401A07">
        <w:rPr>
          <w:rFonts w:ascii="Arial" w:eastAsia="Times New Roman" w:hAnsi="Arial" w:cs="Arial"/>
          <w:sz w:val="20"/>
        </w:rPr>
        <w:t xml:space="preserve"> </w:t>
      </w:r>
      <w:r w:rsidR="0DDC9E18" w:rsidRPr="00675E69">
        <w:rPr>
          <w:rFonts w:ascii="Arial" w:eastAsia="Times New Roman" w:hAnsi="Arial" w:cs="Arial"/>
          <w:sz w:val="20"/>
        </w:rPr>
        <w:t>Terviseteekonna</w:t>
      </w:r>
      <w:r w:rsidR="00AD1AFA" w:rsidRPr="00675E69">
        <w:rPr>
          <w:rFonts w:ascii="Arial" w:eastAsia="Times New Roman" w:hAnsi="Arial" w:cs="Arial"/>
          <w:sz w:val="20"/>
        </w:rPr>
        <w:t xml:space="preserve"> </w:t>
      </w:r>
      <w:r w:rsidR="0DDC9E18" w:rsidRPr="00675E69">
        <w:rPr>
          <w:rFonts w:ascii="Arial" w:eastAsia="Times New Roman" w:hAnsi="Arial" w:cs="Arial"/>
          <w:sz w:val="20"/>
        </w:rPr>
        <w:t>juh</w:t>
      </w:r>
      <w:r w:rsidR="2C47A59E" w:rsidRPr="00675E69">
        <w:rPr>
          <w:rFonts w:ascii="Arial" w:eastAsia="Times New Roman" w:hAnsi="Arial" w:cs="Arial"/>
          <w:sz w:val="20"/>
        </w:rPr>
        <w:t>i teenuste osutamise eesmärk, näidustus, sihtrühm ja protsessi detailne kirjeldus on toodud lisas.</w:t>
      </w:r>
    </w:p>
    <w:p w14:paraId="50D79351" w14:textId="77777777" w:rsidR="00074162" w:rsidRPr="00401A07" w:rsidRDefault="00074162" w:rsidP="2CF3F2D1">
      <w:pPr>
        <w:pStyle w:val="Normaallaad1"/>
        <w:spacing w:line="276" w:lineRule="auto"/>
        <w:rPr>
          <w:rFonts w:ascii="Arial" w:eastAsia="Times New Roman" w:hAnsi="Arial" w:cs="Arial"/>
          <w:sz w:val="20"/>
        </w:rPr>
      </w:pPr>
    </w:p>
    <w:p w14:paraId="79D53017" w14:textId="30BC6AD5" w:rsidR="00074162" w:rsidRPr="00401A07" w:rsidRDefault="2C47A59E" w:rsidP="00461827">
      <w:pPr>
        <w:pStyle w:val="Normaallaad1"/>
        <w:spacing w:line="276" w:lineRule="auto"/>
        <w:jc w:val="both"/>
        <w:rPr>
          <w:rFonts w:ascii="Arial" w:eastAsia="Times New Roman" w:hAnsi="Arial" w:cs="Arial"/>
          <w:sz w:val="20"/>
        </w:rPr>
      </w:pPr>
      <w:r w:rsidRPr="00401A07">
        <w:rPr>
          <w:rFonts w:ascii="Arial" w:eastAsia="Times New Roman" w:hAnsi="Arial" w:cs="Arial"/>
          <w:sz w:val="20"/>
        </w:rPr>
        <w:t xml:space="preserve">Tulenevalt </w:t>
      </w:r>
      <w:r w:rsidR="003D6A61">
        <w:rPr>
          <w:rFonts w:ascii="Arial" w:eastAsia="Times New Roman" w:hAnsi="Arial" w:cs="Arial"/>
          <w:sz w:val="20"/>
        </w:rPr>
        <w:t>t</w:t>
      </w:r>
      <w:r w:rsidR="74E93F85" w:rsidRPr="00401A07">
        <w:rPr>
          <w:rFonts w:ascii="Arial" w:eastAsia="Times New Roman" w:hAnsi="Arial" w:cs="Arial"/>
          <w:sz w:val="20"/>
        </w:rPr>
        <w:t>erviseteekonna</w:t>
      </w:r>
      <w:r w:rsidR="00AD1AFA" w:rsidRPr="00401A07">
        <w:rPr>
          <w:rFonts w:ascii="Arial" w:eastAsia="Times New Roman" w:hAnsi="Arial" w:cs="Arial"/>
          <w:sz w:val="20"/>
        </w:rPr>
        <w:t xml:space="preserve"> </w:t>
      </w:r>
      <w:r w:rsidR="74E93F85" w:rsidRPr="00401A07">
        <w:rPr>
          <w:rFonts w:ascii="Arial" w:eastAsia="Times New Roman" w:hAnsi="Arial" w:cs="Arial"/>
          <w:sz w:val="20"/>
        </w:rPr>
        <w:t>juh</w:t>
      </w:r>
      <w:r w:rsidRPr="00401A07">
        <w:rPr>
          <w:rFonts w:ascii="Arial" w:eastAsia="Times New Roman" w:hAnsi="Arial" w:cs="Arial"/>
          <w:sz w:val="20"/>
        </w:rPr>
        <w:t xml:space="preserve">i teenuste eesmärgist ja protsessist, on </w:t>
      </w:r>
      <w:r w:rsidR="003D6A61">
        <w:rPr>
          <w:rFonts w:ascii="Arial" w:eastAsia="Times New Roman" w:hAnsi="Arial" w:cs="Arial"/>
          <w:sz w:val="20"/>
        </w:rPr>
        <w:t>t</w:t>
      </w:r>
      <w:r w:rsidR="29EC0A00" w:rsidRPr="00401A07">
        <w:rPr>
          <w:rFonts w:ascii="Arial" w:eastAsia="Times New Roman" w:hAnsi="Arial" w:cs="Arial"/>
          <w:sz w:val="20"/>
        </w:rPr>
        <w:t>erviseteekonna</w:t>
      </w:r>
      <w:r w:rsidR="00AD1AFA" w:rsidRPr="00401A07">
        <w:rPr>
          <w:rFonts w:ascii="Arial" w:eastAsia="Times New Roman" w:hAnsi="Arial" w:cs="Arial"/>
          <w:sz w:val="20"/>
        </w:rPr>
        <w:t xml:space="preserve"> </w:t>
      </w:r>
      <w:r w:rsidR="29EC0A00" w:rsidRPr="00401A07">
        <w:rPr>
          <w:rFonts w:ascii="Arial" w:eastAsia="Times New Roman" w:hAnsi="Arial" w:cs="Arial"/>
          <w:sz w:val="20"/>
        </w:rPr>
        <w:t>juh</w:t>
      </w:r>
      <w:r w:rsidRPr="00401A07">
        <w:rPr>
          <w:rFonts w:ascii="Arial" w:eastAsia="Times New Roman" w:hAnsi="Arial" w:cs="Arial"/>
          <w:sz w:val="20"/>
        </w:rPr>
        <w:t>i ülesanded:</w:t>
      </w:r>
    </w:p>
    <w:p w14:paraId="2A898A57" w14:textId="0AF14BD9" w:rsidR="006A61C1" w:rsidRPr="00401A07" w:rsidRDefault="0C153AF7"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 xml:space="preserve">Abivajaja ja tema lähedaste toetamine abivajaja terviseseisundiga toimetulekul nende </w:t>
      </w:r>
      <w:r w:rsidRPr="00401A07">
        <w:rPr>
          <w:rFonts w:ascii="Arial" w:eastAsia="Times New Roman" w:hAnsi="Arial" w:cs="Arial"/>
          <w:sz w:val="20"/>
        </w:rPr>
        <w:lastRenderedPageBreak/>
        <w:t>igapäevaelu kontekstis, aidates kaasa, et vajalik informatsioon, oskused ja enesekindlus oleks tagatud.</w:t>
      </w:r>
    </w:p>
    <w:p w14:paraId="1D033D16" w14:textId="17783C63" w:rsidR="006A61C1" w:rsidRPr="00401A07" w:rsidRDefault="2C47A59E"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 xml:space="preserve">Koostöö tervishoiuteenuse osutajate ja spetsialistidega ning sotsiaalvaldkonna teenuseosutajate ja spetsialistidega, kes suunavad abivajaja </w:t>
      </w:r>
      <w:r w:rsidR="003D6A61">
        <w:rPr>
          <w:rFonts w:ascii="Arial" w:eastAsia="Times New Roman" w:hAnsi="Arial" w:cs="Arial"/>
          <w:sz w:val="20"/>
        </w:rPr>
        <w:t>t</w:t>
      </w:r>
      <w:r w:rsidR="63C1C2C7" w:rsidRPr="00401A07">
        <w:rPr>
          <w:rFonts w:ascii="Arial" w:eastAsia="Times New Roman" w:hAnsi="Arial" w:cs="Arial"/>
          <w:sz w:val="20"/>
        </w:rPr>
        <w:t>erviseteekonna</w:t>
      </w:r>
      <w:r w:rsidR="00AD1AFA" w:rsidRPr="00401A07">
        <w:rPr>
          <w:rFonts w:ascii="Arial" w:eastAsia="Times New Roman" w:hAnsi="Arial" w:cs="Arial"/>
          <w:sz w:val="20"/>
        </w:rPr>
        <w:t xml:space="preserve"> </w:t>
      </w:r>
      <w:r w:rsidR="63C1C2C7" w:rsidRPr="00401A07">
        <w:rPr>
          <w:rFonts w:ascii="Arial" w:eastAsia="Times New Roman" w:hAnsi="Arial" w:cs="Arial"/>
          <w:sz w:val="20"/>
        </w:rPr>
        <w:t>juh</w:t>
      </w:r>
      <w:r w:rsidRPr="00401A07">
        <w:rPr>
          <w:rFonts w:ascii="Arial" w:eastAsia="Times New Roman" w:hAnsi="Arial" w:cs="Arial"/>
          <w:sz w:val="20"/>
        </w:rPr>
        <w:t>i teenusele, annavad sisendit heaoluplaani koostamiseks ja kellega koostöös teenuse osutamine toimub</w:t>
      </w:r>
      <w:r w:rsidR="0B5903A4" w:rsidRPr="00401A07">
        <w:rPr>
          <w:rFonts w:ascii="Arial" w:eastAsia="Times New Roman" w:hAnsi="Arial" w:cs="Arial"/>
          <w:sz w:val="20"/>
        </w:rPr>
        <w:t>.</w:t>
      </w:r>
    </w:p>
    <w:p w14:paraId="5D62A716" w14:textId="7AB17129" w:rsidR="006A61C1" w:rsidRPr="00401A07" w:rsidRDefault="2C47A59E"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 xml:space="preserve">Nõustamine üksikutes sotsiaalküsimustes, mis on seotud tervishoiuteenuse osutamisega. </w:t>
      </w:r>
      <w:r w:rsidR="7E6161FE" w:rsidRPr="00401A07">
        <w:rPr>
          <w:rFonts w:ascii="Arial" w:eastAsia="Times New Roman" w:hAnsi="Arial" w:cs="Arial"/>
          <w:sz w:val="20"/>
        </w:rPr>
        <w:t>Peamine sotsiaalse nõustamise roll</w:t>
      </w:r>
      <w:r w:rsidR="737A9DA3" w:rsidRPr="00401A07">
        <w:rPr>
          <w:rFonts w:ascii="Arial" w:eastAsia="Times New Roman" w:hAnsi="Arial" w:cs="Arial"/>
          <w:sz w:val="20"/>
        </w:rPr>
        <w:t xml:space="preserve"> ja KOV sotsiaalteenuste määramise</w:t>
      </w:r>
      <w:r w:rsidR="7E6161FE" w:rsidRPr="00401A07">
        <w:rPr>
          <w:rFonts w:ascii="Arial" w:eastAsia="Times New Roman" w:hAnsi="Arial" w:cs="Arial"/>
          <w:sz w:val="20"/>
        </w:rPr>
        <w:t xml:space="preserve"> </w:t>
      </w:r>
      <w:r w:rsidR="0495BBFD" w:rsidRPr="00401A07">
        <w:rPr>
          <w:rFonts w:ascii="Arial" w:eastAsia="Times New Roman" w:hAnsi="Arial" w:cs="Arial"/>
          <w:sz w:val="20"/>
        </w:rPr>
        <w:t xml:space="preserve">roll </w:t>
      </w:r>
      <w:r w:rsidR="7E6161FE" w:rsidRPr="00401A07">
        <w:rPr>
          <w:rFonts w:ascii="Arial" w:eastAsia="Times New Roman" w:hAnsi="Arial" w:cs="Arial"/>
          <w:sz w:val="20"/>
        </w:rPr>
        <w:t>jääb KOV sotsiaaltöötajale</w:t>
      </w:r>
      <w:r w:rsidR="008C7813" w:rsidRPr="00401A07">
        <w:rPr>
          <w:rFonts w:ascii="Arial" w:eastAsia="Times New Roman" w:hAnsi="Arial" w:cs="Arial"/>
          <w:sz w:val="20"/>
        </w:rPr>
        <w:t xml:space="preserve"> </w:t>
      </w:r>
      <w:r w:rsidR="005217D3" w:rsidRPr="00401A07">
        <w:rPr>
          <w:rFonts w:ascii="Arial" w:eastAsia="Times New Roman" w:hAnsi="Arial" w:cs="Arial"/>
          <w:sz w:val="20"/>
        </w:rPr>
        <w:t>(vajadusel ka lastekaitse töötajale)</w:t>
      </w:r>
      <w:r w:rsidR="7E6161FE" w:rsidRPr="00401A07">
        <w:rPr>
          <w:rFonts w:ascii="Arial" w:eastAsia="Times New Roman" w:hAnsi="Arial" w:cs="Arial"/>
          <w:sz w:val="20"/>
        </w:rPr>
        <w:t xml:space="preserve">, kelle </w:t>
      </w:r>
      <w:r w:rsidR="003D6A61">
        <w:rPr>
          <w:rFonts w:ascii="Arial" w:eastAsia="Times New Roman" w:hAnsi="Arial" w:cs="Arial"/>
          <w:sz w:val="20"/>
        </w:rPr>
        <w:t>t</w:t>
      </w:r>
      <w:r w:rsidR="6314D4C5" w:rsidRPr="00401A07">
        <w:rPr>
          <w:rFonts w:ascii="Arial" w:eastAsia="Times New Roman" w:hAnsi="Arial" w:cs="Arial"/>
          <w:sz w:val="20"/>
        </w:rPr>
        <w:t>erviseteekonna</w:t>
      </w:r>
      <w:r w:rsidR="00AD1AFA" w:rsidRPr="00401A07">
        <w:rPr>
          <w:rFonts w:ascii="Arial" w:eastAsia="Times New Roman" w:hAnsi="Arial" w:cs="Arial"/>
          <w:sz w:val="20"/>
        </w:rPr>
        <w:t xml:space="preserve"> </w:t>
      </w:r>
      <w:r w:rsidR="6314D4C5" w:rsidRPr="00401A07">
        <w:rPr>
          <w:rFonts w:ascii="Arial" w:eastAsia="Times New Roman" w:hAnsi="Arial" w:cs="Arial"/>
          <w:sz w:val="20"/>
        </w:rPr>
        <w:t>juh</w:t>
      </w:r>
      <w:r w:rsidR="7E6161FE" w:rsidRPr="00401A07">
        <w:rPr>
          <w:rFonts w:ascii="Arial" w:eastAsia="Times New Roman" w:hAnsi="Arial" w:cs="Arial"/>
          <w:sz w:val="20"/>
        </w:rPr>
        <w:t xml:space="preserve">t </w:t>
      </w:r>
      <w:r w:rsidR="7A107035" w:rsidRPr="00401A07">
        <w:rPr>
          <w:rFonts w:ascii="Arial" w:eastAsia="Times New Roman" w:hAnsi="Arial" w:cs="Arial"/>
          <w:sz w:val="20"/>
        </w:rPr>
        <w:t>vaja</w:t>
      </w:r>
      <w:r w:rsidR="7E6161FE" w:rsidRPr="00401A07">
        <w:rPr>
          <w:rFonts w:ascii="Arial" w:eastAsia="Times New Roman" w:hAnsi="Arial" w:cs="Arial"/>
          <w:sz w:val="20"/>
        </w:rPr>
        <w:t>dusel kaasab.</w:t>
      </w:r>
    </w:p>
    <w:p w14:paraId="45408BCD" w14:textId="1B779800" w:rsidR="006A61C1" w:rsidRPr="00401A07" w:rsidRDefault="2C47A59E"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Abivajaja terviklik</w:t>
      </w:r>
      <w:r w:rsidR="005126FA" w:rsidRPr="00401A07">
        <w:rPr>
          <w:rFonts w:ascii="Arial" w:eastAsia="Times New Roman" w:hAnsi="Arial" w:cs="Arial"/>
          <w:sz w:val="20"/>
        </w:rPr>
        <w:t>u</w:t>
      </w:r>
      <w:r w:rsidRPr="00401A07">
        <w:rPr>
          <w:rFonts w:ascii="Arial" w:eastAsia="Times New Roman" w:hAnsi="Arial" w:cs="Arial"/>
          <w:sz w:val="20"/>
        </w:rPr>
        <w:t xml:space="preserve"> hindami</w:t>
      </w:r>
      <w:r w:rsidR="005126FA" w:rsidRPr="00401A07">
        <w:rPr>
          <w:rFonts w:ascii="Arial" w:eastAsia="Times New Roman" w:hAnsi="Arial" w:cs="Arial"/>
          <w:sz w:val="20"/>
        </w:rPr>
        <w:t>se korraldamine</w:t>
      </w:r>
      <w:r w:rsidRPr="00401A07">
        <w:rPr>
          <w:rFonts w:ascii="Arial" w:eastAsia="Times New Roman" w:hAnsi="Arial" w:cs="Arial"/>
          <w:sz w:val="20"/>
        </w:rPr>
        <w:t>, kasutades info kogumiseks vestlust</w:t>
      </w:r>
      <w:r w:rsidR="006A3A1F" w:rsidRPr="00401A07">
        <w:rPr>
          <w:rFonts w:ascii="Arial" w:eastAsia="Times New Roman" w:hAnsi="Arial" w:cs="Arial"/>
          <w:sz w:val="20"/>
        </w:rPr>
        <w:t xml:space="preserve"> ja lisatud hindamisküsimustikku </w:t>
      </w:r>
      <w:r w:rsidRPr="00401A07">
        <w:rPr>
          <w:rFonts w:ascii="Arial" w:eastAsia="Times New Roman" w:hAnsi="Arial" w:cs="Arial"/>
          <w:sz w:val="20"/>
        </w:rPr>
        <w:t xml:space="preserve"> </w:t>
      </w:r>
      <w:r w:rsidR="005126FA" w:rsidRPr="00401A07">
        <w:rPr>
          <w:rFonts w:ascii="Arial" w:eastAsia="Times New Roman" w:hAnsi="Arial" w:cs="Arial"/>
          <w:sz w:val="20"/>
        </w:rPr>
        <w:t xml:space="preserve">ning kaasates </w:t>
      </w:r>
      <w:r w:rsidR="006A3A1F" w:rsidRPr="00401A07">
        <w:rPr>
          <w:rFonts w:ascii="Arial" w:eastAsia="Times New Roman" w:hAnsi="Arial" w:cs="Arial"/>
          <w:sz w:val="20"/>
        </w:rPr>
        <w:t xml:space="preserve"> hindamisse muid spetsialiste</w:t>
      </w:r>
      <w:r w:rsidR="00D318AC" w:rsidRPr="00401A07">
        <w:rPr>
          <w:rFonts w:ascii="Arial" w:eastAsia="Times New Roman" w:hAnsi="Arial" w:cs="Arial"/>
          <w:sz w:val="20"/>
        </w:rPr>
        <w:t xml:space="preserve"> ning nende poolt läbiviidud hindamisi, mis võimaldavad </w:t>
      </w:r>
      <w:r w:rsidRPr="00401A07">
        <w:rPr>
          <w:rFonts w:ascii="Arial" w:eastAsia="Times New Roman" w:hAnsi="Arial" w:cs="Arial"/>
          <w:sz w:val="20"/>
        </w:rPr>
        <w:t>selgit</w:t>
      </w:r>
      <w:r w:rsidR="00D318AC" w:rsidRPr="00401A07">
        <w:rPr>
          <w:rFonts w:ascii="Arial" w:eastAsia="Times New Roman" w:hAnsi="Arial" w:cs="Arial"/>
          <w:sz w:val="20"/>
        </w:rPr>
        <w:t>ada</w:t>
      </w:r>
      <w:r w:rsidRPr="00401A07">
        <w:rPr>
          <w:rFonts w:ascii="Arial" w:eastAsia="Times New Roman" w:hAnsi="Arial" w:cs="Arial"/>
          <w:sz w:val="20"/>
        </w:rPr>
        <w:t xml:space="preserve"> välja abivajaja peamised tervisemured, psüühilisest ja füüsilisest terviseseisundist tulenevad funktsionaalsed piirangud ning sotsiaalse toimetuleku</w:t>
      </w:r>
      <w:r w:rsidR="005E332E" w:rsidRPr="00401A07">
        <w:rPr>
          <w:rFonts w:ascii="Arial" w:eastAsia="Times New Roman" w:hAnsi="Arial" w:cs="Arial"/>
          <w:sz w:val="20"/>
        </w:rPr>
        <w:t xml:space="preserve"> oskused</w:t>
      </w:r>
      <w:r w:rsidRPr="00401A07">
        <w:rPr>
          <w:rFonts w:ascii="Arial" w:eastAsia="Times New Roman" w:hAnsi="Arial" w:cs="Arial"/>
          <w:sz w:val="20"/>
        </w:rPr>
        <w:t xml:space="preserve">. </w:t>
      </w:r>
    </w:p>
    <w:p w14:paraId="23BEF745" w14:textId="2CAC979C" w:rsidR="006A61C1" w:rsidRPr="00401A07" w:rsidRDefault="2C47A59E"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 xml:space="preserve">Piiratud ulatuses lihtsamate terviseseisundi ja eluliste näitajate </w:t>
      </w:r>
      <w:r w:rsidR="005126FA" w:rsidRPr="00401A07">
        <w:rPr>
          <w:rFonts w:ascii="Arial" w:eastAsia="Times New Roman" w:hAnsi="Arial" w:cs="Arial"/>
          <w:sz w:val="20"/>
        </w:rPr>
        <w:t>mõõtmine</w:t>
      </w:r>
      <w:r w:rsidRPr="00401A07">
        <w:rPr>
          <w:rFonts w:ascii="Arial" w:eastAsia="Times New Roman" w:hAnsi="Arial" w:cs="Arial"/>
          <w:sz w:val="20"/>
        </w:rPr>
        <w:t xml:space="preserve"> (nt pulsi, kehatemperatuuri, vererõhu jms). </w:t>
      </w:r>
    </w:p>
    <w:p w14:paraId="004CBA80" w14:textId="2119AD0D" w:rsidR="006A61C1" w:rsidRPr="00401A07" w:rsidRDefault="2C47A59E"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 xml:space="preserve">Abivajaja toetamine holistlike eesmärkide, tervise-eesmärkide ja sotsiaalse </w:t>
      </w:r>
      <w:r w:rsidR="5E386886" w:rsidRPr="00401A07">
        <w:rPr>
          <w:rFonts w:ascii="Arial" w:eastAsia="Times New Roman" w:hAnsi="Arial" w:cs="Arial"/>
          <w:sz w:val="20"/>
        </w:rPr>
        <w:t xml:space="preserve">rehabilitatsiooni </w:t>
      </w:r>
      <w:r w:rsidR="007D534F" w:rsidRPr="00401A07">
        <w:rPr>
          <w:rFonts w:ascii="Arial" w:eastAsia="Times New Roman" w:hAnsi="Arial" w:cs="Arial"/>
          <w:sz w:val="20"/>
        </w:rPr>
        <w:t>ning</w:t>
      </w:r>
      <w:r w:rsidR="5E386886" w:rsidRPr="00401A07">
        <w:rPr>
          <w:rFonts w:ascii="Arial" w:eastAsia="Times New Roman" w:hAnsi="Arial" w:cs="Arial"/>
          <w:sz w:val="20"/>
        </w:rPr>
        <w:t xml:space="preserve"> </w:t>
      </w:r>
      <w:r w:rsidRPr="00401A07">
        <w:rPr>
          <w:rFonts w:ascii="Arial" w:eastAsia="Times New Roman" w:hAnsi="Arial" w:cs="Arial"/>
          <w:sz w:val="20"/>
        </w:rPr>
        <w:t>toimetuleku eesmärkide seadmisel</w:t>
      </w:r>
      <w:r w:rsidR="0B5903A4" w:rsidRPr="00401A07">
        <w:rPr>
          <w:rFonts w:ascii="Arial" w:eastAsia="Times New Roman" w:hAnsi="Arial" w:cs="Arial"/>
          <w:sz w:val="20"/>
        </w:rPr>
        <w:t>.</w:t>
      </w:r>
    </w:p>
    <w:p w14:paraId="3BA4DB44" w14:textId="77777777" w:rsidR="006A61C1" w:rsidRPr="00401A07" w:rsidRDefault="5BDDC8B8"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Hinnatud sotsiaalse abivajaduse korral sobilike teenuslahenduste leidmine koostöös sotsiaalvaldkonna spetsialistidega.</w:t>
      </w:r>
    </w:p>
    <w:p w14:paraId="7D31B770" w14:textId="77777777" w:rsidR="00522F9E" w:rsidRPr="00401A07" w:rsidRDefault="0B5903A4" w:rsidP="00C3125F">
      <w:pPr>
        <w:pStyle w:val="Loendilik1"/>
        <w:numPr>
          <w:ilvl w:val="0"/>
          <w:numId w:val="21"/>
        </w:numPr>
        <w:spacing w:line="276" w:lineRule="auto"/>
        <w:jc w:val="both"/>
        <w:rPr>
          <w:rFonts w:ascii="Arial" w:eastAsia="Times New Roman" w:hAnsi="Arial" w:cs="Arial"/>
          <w:sz w:val="20"/>
        </w:rPr>
      </w:pPr>
      <w:proofErr w:type="spellStart"/>
      <w:r w:rsidRPr="00401A07">
        <w:rPr>
          <w:rFonts w:ascii="Arial" w:eastAsia="Times New Roman" w:hAnsi="Arial" w:cs="Arial"/>
          <w:sz w:val="20"/>
        </w:rPr>
        <w:t>Multiprobleemse</w:t>
      </w:r>
      <w:proofErr w:type="spellEnd"/>
      <w:r w:rsidRPr="00401A07">
        <w:rPr>
          <w:rFonts w:ascii="Arial" w:eastAsia="Times New Roman" w:hAnsi="Arial" w:cs="Arial"/>
          <w:sz w:val="20"/>
        </w:rPr>
        <w:t xml:space="preserve"> abivajajaga</w:t>
      </w:r>
      <w:r w:rsidR="0FBADB2E" w:rsidRPr="00401A07">
        <w:rPr>
          <w:rFonts w:ascii="Arial" w:eastAsia="Times New Roman" w:hAnsi="Arial" w:cs="Arial"/>
          <w:sz w:val="20"/>
        </w:rPr>
        <w:t xml:space="preserve"> või tema esindajaga</w:t>
      </w:r>
      <w:r w:rsidRPr="00401A07">
        <w:rPr>
          <w:rFonts w:ascii="Arial" w:eastAsia="Times New Roman" w:hAnsi="Arial" w:cs="Arial"/>
          <w:sz w:val="20"/>
        </w:rPr>
        <w:t xml:space="preserve"> koos </w:t>
      </w:r>
      <w:r w:rsidR="20B45AB5" w:rsidRPr="00401A07">
        <w:rPr>
          <w:rFonts w:ascii="Arial" w:eastAsia="Times New Roman" w:hAnsi="Arial" w:cs="Arial"/>
          <w:sz w:val="20"/>
        </w:rPr>
        <w:t>abivajajale</w:t>
      </w:r>
      <w:r w:rsidRPr="00401A07">
        <w:rPr>
          <w:rFonts w:ascii="Arial" w:eastAsia="Times New Roman" w:hAnsi="Arial" w:cs="Arial"/>
          <w:sz w:val="20"/>
        </w:rPr>
        <w:t xml:space="preserve"> heaoluplaani koostamine võttes aluseks </w:t>
      </w:r>
      <w:r w:rsidR="724075B6" w:rsidRPr="00401A07">
        <w:rPr>
          <w:rFonts w:ascii="Arial" w:eastAsia="Times New Roman" w:hAnsi="Arial" w:cs="Arial"/>
          <w:sz w:val="20"/>
        </w:rPr>
        <w:t>abivajaja</w:t>
      </w:r>
      <w:r w:rsidR="72C1E78C" w:rsidRPr="00401A07">
        <w:rPr>
          <w:rFonts w:ascii="Arial" w:eastAsia="Times New Roman" w:hAnsi="Arial" w:cs="Arial"/>
          <w:sz w:val="20"/>
        </w:rPr>
        <w:t xml:space="preserve"> poolt seatud</w:t>
      </w:r>
      <w:r w:rsidRPr="00401A07">
        <w:rPr>
          <w:rFonts w:ascii="Arial" w:eastAsia="Times New Roman" w:hAnsi="Arial" w:cs="Arial"/>
          <w:sz w:val="20"/>
        </w:rPr>
        <w:t xml:space="preserve"> eesmärke ning </w:t>
      </w:r>
      <w:r w:rsidR="2A8316FC" w:rsidRPr="00401A07">
        <w:rPr>
          <w:rFonts w:ascii="Arial" w:eastAsia="Times New Roman" w:hAnsi="Arial" w:cs="Arial"/>
          <w:sz w:val="20"/>
        </w:rPr>
        <w:t xml:space="preserve">interdistsiplinaarselt </w:t>
      </w:r>
      <w:r w:rsidR="120E5A09" w:rsidRPr="00401A07">
        <w:rPr>
          <w:rFonts w:ascii="Arial" w:eastAsia="Times New Roman" w:hAnsi="Arial" w:cs="Arial"/>
          <w:sz w:val="20"/>
        </w:rPr>
        <w:t>tugi</w:t>
      </w:r>
      <w:r w:rsidRPr="00401A07">
        <w:rPr>
          <w:rFonts w:ascii="Arial" w:eastAsia="Times New Roman" w:hAnsi="Arial" w:cs="Arial"/>
          <w:sz w:val="20"/>
        </w:rPr>
        <w:t xml:space="preserve">meeskonnalt </w:t>
      </w:r>
      <w:r w:rsidR="7E6161FE" w:rsidRPr="00401A07">
        <w:rPr>
          <w:rFonts w:ascii="Arial" w:eastAsia="Times New Roman" w:hAnsi="Arial" w:cs="Arial"/>
          <w:sz w:val="20"/>
        </w:rPr>
        <w:t xml:space="preserve">(sh vajadusel rehabilitatsiooni meeskonnalt) </w:t>
      </w:r>
      <w:r w:rsidRPr="00401A07">
        <w:rPr>
          <w:rFonts w:ascii="Arial" w:eastAsia="Times New Roman" w:hAnsi="Arial" w:cs="Arial"/>
          <w:sz w:val="20"/>
        </w:rPr>
        <w:t>saadud soovitusi</w:t>
      </w:r>
      <w:r w:rsidR="00B92EE2" w:rsidRPr="00401A07">
        <w:rPr>
          <w:rFonts w:ascii="Arial" w:eastAsia="Times New Roman" w:hAnsi="Arial" w:cs="Arial"/>
          <w:sz w:val="20"/>
        </w:rPr>
        <w:t xml:space="preserve"> ja juhiseid</w:t>
      </w:r>
      <w:r w:rsidRPr="00401A07">
        <w:rPr>
          <w:rFonts w:ascii="Arial" w:eastAsia="Times New Roman" w:hAnsi="Arial" w:cs="Arial"/>
          <w:sz w:val="20"/>
        </w:rPr>
        <w:t>.</w:t>
      </w:r>
      <w:r w:rsidR="27D92021" w:rsidRPr="00401A07">
        <w:rPr>
          <w:rFonts w:ascii="Arial" w:eastAsia="Times New Roman" w:hAnsi="Arial" w:cs="Arial"/>
          <w:sz w:val="20"/>
        </w:rPr>
        <w:t xml:space="preserve"> </w:t>
      </w:r>
    </w:p>
    <w:p w14:paraId="41582E7C" w14:textId="24A0E842" w:rsidR="006A61C1" w:rsidRPr="00401A07" w:rsidRDefault="00522F9E"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 xml:space="preserve">Veendumine, et heaoluplaan sisaldab </w:t>
      </w:r>
      <w:r w:rsidR="00CD1291" w:rsidRPr="00401A07">
        <w:rPr>
          <w:rFonts w:ascii="Arial" w:eastAsia="Times New Roman" w:hAnsi="Arial" w:cs="Arial"/>
          <w:sz w:val="20"/>
        </w:rPr>
        <w:t>inimese peamiste tervisemurede osas ravijuhistest tulenevaid ravi toetavaid soovitusi</w:t>
      </w:r>
      <w:r w:rsidR="00255B29" w:rsidRPr="00401A07">
        <w:rPr>
          <w:rFonts w:ascii="Arial" w:eastAsia="Times New Roman" w:hAnsi="Arial" w:cs="Arial"/>
          <w:sz w:val="20"/>
        </w:rPr>
        <w:t xml:space="preserve"> (nt eluviisiprogramm diabeedi korral</w:t>
      </w:r>
      <w:r w:rsidR="00AB36FC" w:rsidRPr="00401A07">
        <w:rPr>
          <w:rFonts w:ascii="Arial" w:eastAsia="Times New Roman" w:hAnsi="Arial" w:cs="Arial"/>
          <w:sz w:val="20"/>
        </w:rPr>
        <w:t xml:space="preserve"> või liikumissoovitused südamehaiguste korral jne) ja, et abivajajal oleks võimalus neid järgida (nt liikumisabivahendite olemasolu vms). </w:t>
      </w:r>
    </w:p>
    <w:p w14:paraId="45BEADD7" w14:textId="54A10C0D" w:rsidR="00074162" w:rsidRPr="00401A07" w:rsidRDefault="2C47A59E" w:rsidP="00C3125F">
      <w:pPr>
        <w:pStyle w:val="Loendilik1"/>
        <w:numPr>
          <w:ilvl w:val="0"/>
          <w:numId w:val="21"/>
        </w:numPr>
        <w:spacing w:line="276" w:lineRule="auto"/>
        <w:jc w:val="both"/>
        <w:rPr>
          <w:rFonts w:ascii="Arial" w:eastAsia="Times New Roman" w:hAnsi="Arial" w:cs="Arial"/>
          <w:sz w:val="20"/>
        </w:rPr>
      </w:pPr>
      <w:r w:rsidRPr="00401A07">
        <w:rPr>
          <w:rFonts w:ascii="Arial" w:eastAsia="Times New Roman" w:hAnsi="Arial" w:cs="Arial"/>
          <w:sz w:val="20"/>
        </w:rPr>
        <w:t xml:space="preserve">Abivajaja </w:t>
      </w:r>
      <w:r w:rsidR="0B5903A4" w:rsidRPr="00401A07">
        <w:rPr>
          <w:rFonts w:ascii="Arial" w:eastAsia="Times New Roman" w:hAnsi="Arial" w:cs="Arial"/>
          <w:sz w:val="20"/>
        </w:rPr>
        <w:t xml:space="preserve">heaoluplaanist </w:t>
      </w:r>
      <w:r w:rsidRPr="00401A07">
        <w:rPr>
          <w:rFonts w:ascii="Arial" w:eastAsia="Times New Roman" w:hAnsi="Arial" w:cs="Arial"/>
          <w:sz w:val="20"/>
        </w:rPr>
        <w:t>lähtuva tegevuspaani koostamine ja selle elluviimise jälgimine ning toetamine sh:</w:t>
      </w:r>
    </w:p>
    <w:p w14:paraId="15581D33" w14:textId="34492F40" w:rsidR="00473254" w:rsidRPr="00401A07" w:rsidRDefault="00BA1A63" w:rsidP="00C3125F">
      <w:pPr>
        <w:pStyle w:val="Loendilik1"/>
        <w:numPr>
          <w:ilvl w:val="0"/>
          <w:numId w:val="32"/>
        </w:numPr>
        <w:spacing w:line="276" w:lineRule="auto"/>
        <w:jc w:val="both"/>
        <w:rPr>
          <w:rFonts w:ascii="Arial" w:eastAsia="Times New Roman" w:hAnsi="Arial" w:cs="Arial"/>
          <w:sz w:val="20"/>
        </w:rPr>
      </w:pPr>
      <w:r w:rsidRPr="00401A07">
        <w:rPr>
          <w:rFonts w:ascii="Arial" w:eastAsia="Times New Roman" w:hAnsi="Arial" w:cs="Arial"/>
          <w:sz w:val="20"/>
        </w:rPr>
        <w:t xml:space="preserve">Veendumine, et </w:t>
      </w:r>
      <w:r w:rsidR="00F77243" w:rsidRPr="00401A07">
        <w:rPr>
          <w:rFonts w:ascii="Arial" w:eastAsia="Times New Roman" w:hAnsi="Arial" w:cs="Arial"/>
          <w:sz w:val="20"/>
        </w:rPr>
        <w:t xml:space="preserve">tegevuskava arvestaks kõigi olulisemate heaoluplaanist tulenevate </w:t>
      </w:r>
      <w:r w:rsidR="00B92EE2" w:rsidRPr="00401A07">
        <w:rPr>
          <w:rFonts w:ascii="Arial" w:eastAsia="Times New Roman" w:hAnsi="Arial" w:cs="Arial"/>
          <w:sz w:val="20"/>
        </w:rPr>
        <w:t>juhiste ja soovitustega.</w:t>
      </w:r>
    </w:p>
    <w:p w14:paraId="25BBDAB2" w14:textId="7422AB66" w:rsidR="00E94F22" w:rsidRPr="00401A07" w:rsidRDefault="2C47A59E" w:rsidP="00C3125F">
      <w:pPr>
        <w:pStyle w:val="Loendilik1"/>
        <w:numPr>
          <w:ilvl w:val="0"/>
          <w:numId w:val="32"/>
        </w:numPr>
        <w:spacing w:line="276" w:lineRule="auto"/>
        <w:jc w:val="both"/>
        <w:rPr>
          <w:rFonts w:ascii="Arial" w:eastAsia="Times New Roman" w:hAnsi="Arial" w:cs="Arial"/>
          <w:sz w:val="20"/>
        </w:rPr>
      </w:pPr>
      <w:r w:rsidRPr="00401A07">
        <w:rPr>
          <w:rFonts w:ascii="Arial" w:eastAsia="Times New Roman" w:hAnsi="Arial" w:cs="Arial"/>
          <w:sz w:val="20"/>
        </w:rPr>
        <w:t xml:space="preserve">Abivajaja ja tema lähedaste muutustele motiveerimine, haigusteadlikkuse tõstmine, elukvaliteedi parandamise ja hoidmise toetamine ning elustiilialase nõustamise ja </w:t>
      </w:r>
      <w:proofErr w:type="spellStart"/>
      <w:r w:rsidRPr="00401A07">
        <w:rPr>
          <w:rFonts w:ascii="Arial" w:eastAsia="Times New Roman" w:hAnsi="Arial" w:cs="Arial"/>
          <w:sz w:val="20"/>
        </w:rPr>
        <w:t>psühhoemotsionaalse</w:t>
      </w:r>
      <w:proofErr w:type="spellEnd"/>
      <w:r w:rsidRPr="00401A07">
        <w:rPr>
          <w:rFonts w:ascii="Arial" w:eastAsia="Times New Roman" w:hAnsi="Arial" w:cs="Arial"/>
          <w:sz w:val="20"/>
        </w:rPr>
        <w:t xml:space="preserve"> toetuse tagamine.</w:t>
      </w:r>
      <w:r w:rsidR="0BF8ACF9" w:rsidRPr="00401A07">
        <w:rPr>
          <w:rFonts w:ascii="Arial" w:eastAsia="Times New Roman" w:hAnsi="Arial" w:cs="Arial"/>
          <w:sz w:val="20"/>
        </w:rPr>
        <w:t xml:space="preserve"> </w:t>
      </w:r>
      <w:r w:rsidRPr="00401A07">
        <w:rPr>
          <w:rFonts w:ascii="Arial" w:eastAsia="Times New Roman" w:hAnsi="Arial" w:cs="Arial"/>
          <w:sz w:val="20"/>
        </w:rPr>
        <w:t xml:space="preserve">Enesetunde ja terviseseisundi jälgimise </w:t>
      </w:r>
      <w:r w:rsidR="0027363D" w:rsidRPr="00401A07">
        <w:rPr>
          <w:rFonts w:ascii="Arial" w:eastAsia="Times New Roman" w:hAnsi="Arial" w:cs="Arial"/>
          <w:sz w:val="20"/>
        </w:rPr>
        <w:t>juhendamine kooskõlas tervishoiuspetsialistide soovitustega</w:t>
      </w:r>
      <w:r w:rsidRPr="00401A07">
        <w:rPr>
          <w:rFonts w:ascii="Arial" w:eastAsia="Times New Roman" w:hAnsi="Arial" w:cs="Arial"/>
          <w:sz w:val="20"/>
        </w:rPr>
        <w:t xml:space="preserve">, eneseabi </w:t>
      </w:r>
      <w:r w:rsidR="0027363D" w:rsidRPr="00401A07">
        <w:rPr>
          <w:rFonts w:ascii="Arial" w:eastAsia="Times New Roman" w:hAnsi="Arial" w:cs="Arial"/>
          <w:sz w:val="20"/>
        </w:rPr>
        <w:t>selgitamine vastavalt tervishoiutöötaja poolt antud juhenditele</w:t>
      </w:r>
      <w:r w:rsidRPr="00401A07">
        <w:rPr>
          <w:rFonts w:ascii="Arial" w:eastAsia="Times New Roman" w:hAnsi="Arial" w:cs="Arial"/>
          <w:sz w:val="20"/>
        </w:rPr>
        <w:t xml:space="preserve"> (sh </w:t>
      </w:r>
      <w:r w:rsidR="0027363D" w:rsidRPr="00401A07">
        <w:rPr>
          <w:rFonts w:ascii="Arial" w:eastAsia="Times New Roman" w:hAnsi="Arial" w:cs="Arial"/>
          <w:sz w:val="20"/>
        </w:rPr>
        <w:t xml:space="preserve">käitumine </w:t>
      </w:r>
      <w:r w:rsidR="00863576" w:rsidRPr="00401A07">
        <w:rPr>
          <w:rFonts w:ascii="Arial" w:eastAsia="Times New Roman" w:hAnsi="Arial" w:cs="Arial"/>
          <w:sz w:val="20"/>
        </w:rPr>
        <w:t xml:space="preserve">sagedasemate </w:t>
      </w:r>
      <w:r w:rsidRPr="00401A07">
        <w:rPr>
          <w:rFonts w:ascii="Arial" w:eastAsia="Times New Roman" w:hAnsi="Arial" w:cs="Arial"/>
          <w:sz w:val="20"/>
        </w:rPr>
        <w:t>erakorraliste terviseprobleemide korral), järelkontrolli olulisuse selgitamine</w:t>
      </w:r>
      <w:r w:rsidR="3C164A23" w:rsidRPr="00401A07">
        <w:rPr>
          <w:rFonts w:ascii="Arial" w:eastAsia="Times New Roman" w:hAnsi="Arial" w:cs="Arial"/>
          <w:sz w:val="20"/>
        </w:rPr>
        <w:t xml:space="preserve"> (sh abivajaja lähedastele)</w:t>
      </w:r>
      <w:r w:rsidRPr="00401A07">
        <w:rPr>
          <w:rFonts w:ascii="Arial" w:eastAsia="Times New Roman" w:hAnsi="Arial" w:cs="Arial"/>
          <w:sz w:val="20"/>
        </w:rPr>
        <w:t xml:space="preserve">. </w:t>
      </w:r>
    </w:p>
    <w:p w14:paraId="18E36920" w14:textId="0B44FE48" w:rsidR="00074162" w:rsidRPr="00401A07" w:rsidRDefault="4B1FB84C" w:rsidP="00C3125F">
      <w:pPr>
        <w:pStyle w:val="Loendilik1"/>
        <w:numPr>
          <w:ilvl w:val="0"/>
          <w:numId w:val="32"/>
        </w:numPr>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Tervishoiuspetsialisti</w:t>
      </w:r>
      <w:r w:rsidR="0027363D" w:rsidRPr="00401A07">
        <w:rPr>
          <w:rStyle w:val="Liguvaikefont1"/>
          <w:rFonts w:ascii="Arial" w:eastAsia="Times New Roman" w:hAnsi="Arial" w:cs="Arial"/>
          <w:sz w:val="20"/>
        </w:rPr>
        <w:t>de</w:t>
      </w:r>
      <w:r w:rsidRPr="00401A07">
        <w:rPr>
          <w:rStyle w:val="Liguvaikefont1"/>
          <w:rFonts w:ascii="Arial" w:eastAsia="Times New Roman" w:hAnsi="Arial" w:cs="Arial"/>
          <w:sz w:val="20"/>
        </w:rPr>
        <w:t xml:space="preserve"> poolt </w:t>
      </w:r>
      <w:r w:rsidR="0A13FD4B" w:rsidRPr="00401A07">
        <w:rPr>
          <w:rStyle w:val="Liguvaikefont1"/>
          <w:rFonts w:ascii="Arial" w:eastAsia="Times New Roman" w:hAnsi="Arial" w:cs="Arial"/>
          <w:sz w:val="20"/>
        </w:rPr>
        <w:t xml:space="preserve">määratud </w:t>
      </w:r>
      <w:r w:rsidR="5DCC187A" w:rsidRPr="00401A07">
        <w:rPr>
          <w:rStyle w:val="Liguvaikefont1"/>
          <w:rFonts w:ascii="Arial" w:eastAsia="Times New Roman" w:hAnsi="Arial" w:cs="Arial"/>
          <w:sz w:val="20"/>
        </w:rPr>
        <w:t xml:space="preserve">soovituste ja </w:t>
      </w:r>
      <w:r w:rsidR="0A13FD4B" w:rsidRPr="00401A07">
        <w:rPr>
          <w:rStyle w:val="Liguvaikefont1"/>
          <w:rFonts w:ascii="Arial" w:eastAsia="Times New Roman" w:hAnsi="Arial" w:cs="Arial"/>
          <w:sz w:val="20"/>
        </w:rPr>
        <w:t xml:space="preserve">ravimiskeemi </w:t>
      </w:r>
      <w:r w:rsidR="73171935" w:rsidRPr="00401A07">
        <w:rPr>
          <w:rStyle w:val="Liguvaikefont1"/>
          <w:rFonts w:ascii="Arial" w:eastAsia="Times New Roman" w:hAnsi="Arial" w:cs="Arial"/>
          <w:sz w:val="20"/>
        </w:rPr>
        <w:t>järgse ravi vastavuse jä</w:t>
      </w:r>
      <w:r w:rsidR="500AA4FB" w:rsidRPr="00401A07">
        <w:rPr>
          <w:rStyle w:val="Liguvaikefont1"/>
          <w:rFonts w:ascii="Arial" w:eastAsia="Times New Roman" w:hAnsi="Arial" w:cs="Arial"/>
          <w:sz w:val="20"/>
        </w:rPr>
        <w:t>lgimine</w:t>
      </w:r>
      <w:r w:rsidR="0027363D" w:rsidRPr="00401A07">
        <w:rPr>
          <w:rStyle w:val="Liguvaikefont1"/>
          <w:rFonts w:ascii="Arial" w:eastAsia="Times New Roman" w:hAnsi="Arial" w:cs="Arial"/>
          <w:sz w:val="20"/>
        </w:rPr>
        <w:t xml:space="preserve">, vajalike ravimite hankimise toetamine, ravimitega seotud probleemide korral </w:t>
      </w:r>
      <w:r w:rsidR="500AA4FB" w:rsidRPr="00401A07">
        <w:rPr>
          <w:rStyle w:val="Liguvaikefont1"/>
          <w:rFonts w:ascii="Arial" w:eastAsia="Times New Roman" w:hAnsi="Arial" w:cs="Arial"/>
          <w:sz w:val="20"/>
        </w:rPr>
        <w:t xml:space="preserve"> </w:t>
      </w:r>
      <w:r w:rsidR="0027363D" w:rsidRPr="00401A07">
        <w:rPr>
          <w:rStyle w:val="Liguvaikefont1"/>
          <w:rFonts w:ascii="Arial" w:eastAsia="Times New Roman" w:hAnsi="Arial" w:cs="Arial"/>
          <w:sz w:val="20"/>
        </w:rPr>
        <w:t xml:space="preserve">perearsti informeerimine. </w:t>
      </w:r>
      <w:r w:rsidR="2C47A59E" w:rsidRPr="00401A07">
        <w:rPr>
          <w:rStyle w:val="Liguvaikefont1"/>
          <w:rFonts w:ascii="Arial" w:eastAsia="Times New Roman" w:hAnsi="Arial" w:cs="Arial"/>
          <w:sz w:val="20"/>
        </w:rPr>
        <w:t xml:space="preserve"> </w:t>
      </w:r>
    </w:p>
    <w:p w14:paraId="5795BDED" w14:textId="59BF83A4" w:rsidR="00425766" w:rsidRPr="00401A07" w:rsidRDefault="00C06CA3" w:rsidP="00C3125F">
      <w:pPr>
        <w:pStyle w:val="Loendilik1"/>
        <w:numPr>
          <w:ilvl w:val="0"/>
          <w:numId w:val="32"/>
        </w:numPr>
        <w:spacing w:line="276" w:lineRule="auto"/>
        <w:jc w:val="both"/>
        <w:rPr>
          <w:rFonts w:ascii="Arial" w:eastAsia="Times New Roman" w:hAnsi="Arial" w:cs="Arial"/>
          <w:sz w:val="20"/>
        </w:rPr>
      </w:pPr>
      <w:r>
        <w:rPr>
          <w:rFonts w:ascii="Arial" w:eastAsia="Times New Roman" w:hAnsi="Arial" w:cs="Arial"/>
          <w:sz w:val="20"/>
        </w:rPr>
        <w:t xml:space="preserve"> A</w:t>
      </w:r>
      <w:r w:rsidR="2C47A59E" w:rsidRPr="00401A07">
        <w:rPr>
          <w:rFonts w:ascii="Arial" w:eastAsia="Times New Roman" w:hAnsi="Arial" w:cs="Arial"/>
          <w:sz w:val="20"/>
        </w:rPr>
        <w:t>bivahendite</w:t>
      </w:r>
      <w:r w:rsidR="5B141F89" w:rsidRPr="00401A07">
        <w:rPr>
          <w:rFonts w:ascii="Arial" w:eastAsia="Times New Roman" w:hAnsi="Arial" w:cs="Arial"/>
          <w:sz w:val="20"/>
        </w:rPr>
        <w:t xml:space="preserve"> (nt potitool</w:t>
      </w:r>
      <w:r w:rsidR="00522F9E" w:rsidRPr="00401A07">
        <w:rPr>
          <w:rFonts w:ascii="Arial" w:eastAsia="Times New Roman" w:hAnsi="Arial" w:cs="Arial"/>
          <w:sz w:val="20"/>
        </w:rPr>
        <w:t>, liikumise abivahendid</w:t>
      </w:r>
      <w:r w:rsidR="5B141F89" w:rsidRPr="00401A07">
        <w:rPr>
          <w:rFonts w:ascii="Arial" w:eastAsia="Times New Roman" w:hAnsi="Arial" w:cs="Arial"/>
          <w:sz w:val="20"/>
        </w:rPr>
        <w:t xml:space="preserve"> vm</w:t>
      </w:r>
      <w:r w:rsidR="1A697688" w:rsidRPr="00401A07">
        <w:rPr>
          <w:rFonts w:ascii="Arial" w:eastAsia="Times New Roman" w:hAnsi="Arial" w:cs="Arial"/>
          <w:sz w:val="20"/>
        </w:rPr>
        <w:t xml:space="preserve">s) </w:t>
      </w:r>
      <w:r w:rsidR="5B141F89" w:rsidRPr="00401A07">
        <w:rPr>
          <w:rFonts w:ascii="Arial" w:eastAsia="Times New Roman" w:hAnsi="Arial" w:cs="Arial"/>
          <w:sz w:val="20"/>
        </w:rPr>
        <w:t xml:space="preserve">vajaduse </w:t>
      </w:r>
      <w:r w:rsidR="000724C5">
        <w:rPr>
          <w:rFonts w:ascii="Arial" w:eastAsia="Times New Roman" w:hAnsi="Arial" w:cs="Arial"/>
          <w:sz w:val="20"/>
        </w:rPr>
        <w:t>tuvastamine, sellekohase tõendi väljastamine</w:t>
      </w:r>
      <w:r w:rsidR="000724C5" w:rsidRPr="00401A07">
        <w:rPr>
          <w:rFonts w:ascii="Arial" w:eastAsia="Times New Roman" w:hAnsi="Arial" w:cs="Arial"/>
          <w:sz w:val="20"/>
        </w:rPr>
        <w:t xml:space="preserve"> </w:t>
      </w:r>
      <w:r w:rsidR="5B141F89" w:rsidRPr="00401A07">
        <w:rPr>
          <w:rFonts w:ascii="Arial" w:eastAsia="Times New Roman" w:hAnsi="Arial" w:cs="Arial"/>
          <w:sz w:val="20"/>
        </w:rPr>
        <w:t xml:space="preserve">ja </w:t>
      </w:r>
      <w:r w:rsidR="000724C5">
        <w:rPr>
          <w:rFonts w:ascii="Arial" w:eastAsia="Times New Roman" w:hAnsi="Arial" w:cs="Arial"/>
          <w:sz w:val="20"/>
        </w:rPr>
        <w:t xml:space="preserve">abivahendi </w:t>
      </w:r>
      <w:r w:rsidR="5B141F89" w:rsidRPr="00401A07">
        <w:rPr>
          <w:rFonts w:ascii="Arial" w:eastAsia="Times New Roman" w:hAnsi="Arial" w:cs="Arial"/>
          <w:sz w:val="20"/>
        </w:rPr>
        <w:t>soetamise nõustamine</w:t>
      </w:r>
      <w:r w:rsidR="006E7512" w:rsidRPr="00401A07">
        <w:rPr>
          <w:rFonts w:ascii="Arial" w:eastAsia="Times New Roman" w:hAnsi="Arial" w:cs="Arial"/>
          <w:sz w:val="20"/>
        </w:rPr>
        <w:t>.</w:t>
      </w:r>
    </w:p>
    <w:p w14:paraId="61175F73" w14:textId="70F7C776" w:rsidR="2C47A59E" w:rsidRPr="00401A07" w:rsidRDefault="2C47A59E" w:rsidP="00C3125F">
      <w:pPr>
        <w:pStyle w:val="Loendilik1"/>
        <w:numPr>
          <w:ilvl w:val="0"/>
          <w:numId w:val="32"/>
        </w:numPr>
        <w:spacing w:line="276" w:lineRule="auto"/>
        <w:jc w:val="both"/>
        <w:rPr>
          <w:rFonts w:ascii="Arial" w:eastAsia="Times New Roman" w:hAnsi="Arial" w:cs="Arial"/>
          <w:sz w:val="20"/>
        </w:rPr>
      </w:pPr>
      <w:r w:rsidRPr="00401A07">
        <w:rPr>
          <w:rFonts w:ascii="Arial" w:eastAsia="Times New Roman" w:hAnsi="Arial" w:cs="Arial"/>
          <w:sz w:val="20"/>
        </w:rPr>
        <w:t xml:space="preserve">Vajalike erialaspetsialistide </w:t>
      </w:r>
      <w:r w:rsidR="71173382" w:rsidRPr="00401A07">
        <w:rPr>
          <w:rFonts w:ascii="Arial" w:eastAsia="Times New Roman" w:hAnsi="Arial" w:cs="Arial"/>
          <w:sz w:val="20"/>
        </w:rPr>
        <w:t>kaasamine</w:t>
      </w:r>
      <w:r w:rsidR="05D32D22" w:rsidRPr="00401A07">
        <w:rPr>
          <w:rFonts w:ascii="Arial" w:eastAsia="Times New Roman" w:hAnsi="Arial" w:cs="Arial"/>
          <w:sz w:val="20"/>
        </w:rPr>
        <w:t xml:space="preserve">, </w:t>
      </w:r>
      <w:r w:rsidRPr="00401A07">
        <w:rPr>
          <w:rFonts w:ascii="Arial" w:eastAsia="Times New Roman" w:hAnsi="Arial" w:cs="Arial"/>
          <w:sz w:val="20"/>
        </w:rPr>
        <w:t xml:space="preserve">  (nt eriarst, perearst, koduõde, KOV sotsiaaltöötaja, </w:t>
      </w:r>
      <w:r w:rsidR="00F318F0" w:rsidRPr="00401A07">
        <w:rPr>
          <w:rFonts w:ascii="Arial" w:eastAsia="Times New Roman" w:hAnsi="Arial" w:cs="Arial"/>
          <w:sz w:val="20"/>
        </w:rPr>
        <w:t xml:space="preserve">lastekaitse töötaja, </w:t>
      </w:r>
      <w:proofErr w:type="spellStart"/>
      <w:r w:rsidR="7E6161FE" w:rsidRPr="00401A07">
        <w:rPr>
          <w:rFonts w:ascii="Arial" w:eastAsia="Times New Roman" w:hAnsi="Arial" w:cs="Arial"/>
          <w:sz w:val="20"/>
        </w:rPr>
        <w:t>eri</w:t>
      </w:r>
      <w:r w:rsidRPr="00401A07">
        <w:rPr>
          <w:rFonts w:ascii="Arial" w:eastAsia="Times New Roman" w:hAnsi="Arial" w:cs="Arial"/>
          <w:sz w:val="20"/>
        </w:rPr>
        <w:t>õde</w:t>
      </w:r>
      <w:proofErr w:type="spellEnd"/>
      <w:r w:rsidR="6F0A2BE8" w:rsidRPr="00401A07">
        <w:rPr>
          <w:rFonts w:ascii="Arial" w:eastAsia="Times New Roman" w:hAnsi="Arial" w:cs="Arial"/>
          <w:sz w:val="20"/>
        </w:rPr>
        <w:t xml:space="preserve">, </w:t>
      </w:r>
      <w:r w:rsidR="00F318F0" w:rsidRPr="00401A07">
        <w:rPr>
          <w:rFonts w:ascii="Arial" w:eastAsia="Times New Roman" w:hAnsi="Arial" w:cs="Arial"/>
          <w:sz w:val="20"/>
        </w:rPr>
        <w:t xml:space="preserve">füsioterapeut, tegevusterapeut, loovterapeut, logopeed, eripedagoog, psühholoog </w:t>
      </w:r>
      <w:r w:rsidRPr="00401A07">
        <w:rPr>
          <w:rFonts w:ascii="Arial" w:eastAsia="Times New Roman" w:hAnsi="Arial" w:cs="Arial"/>
          <w:sz w:val="20"/>
        </w:rPr>
        <w:t>jne)</w:t>
      </w:r>
      <w:r w:rsidR="00522F9E" w:rsidRPr="00401A07">
        <w:rPr>
          <w:rFonts w:ascii="Arial" w:eastAsia="Times New Roman" w:hAnsi="Arial" w:cs="Arial"/>
          <w:sz w:val="20"/>
        </w:rPr>
        <w:t xml:space="preserve"> teenusvajaduse hindamisse, abi eesmärgistamisse ja heaoluplaani ning tegevuskava koostamisse</w:t>
      </w:r>
      <w:r w:rsidRPr="00401A07">
        <w:rPr>
          <w:rFonts w:ascii="Arial" w:eastAsia="Times New Roman" w:hAnsi="Arial" w:cs="Arial"/>
          <w:sz w:val="20"/>
        </w:rPr>
        <w:t xml:space="preserve">. </w:t>
      </w:r>
      <w:r w:rsidR="3B51D2F0" w:rsidRPr="00401A07">
        <w:rPr>
          <w:rFonts w:ascii="Arial" w:eastAsia="Times New Roman" w:hAnsi="Arial" w:cs="Arial"/>
          <w:sz w:val="20"/>
        </w:rPr>
        <w:t xml:space="preserve"> </w:t>
      </w:r>
      <w:r w:rsidR="01CD3981" w:rsidRPr="00401A07">
        <w:rPr>
          <w:rFonts w:ascii="Arial" w:eastAsia="Times New Roman" w:hAnsi="Arial" w:cs="Arial"/>
          <w:sz w:val="20"/>
        </w:rPr>
        <w:t>T</w:t>
      </w:r>
      <w:r w:rsidR="3B51D2F0" w:rsidRPr="00401A07">
        <w:rPr>
          <w:rFonts w:ascii="Arial" w:eastAsia="Times New Roman" w:hAnsi="Arial" w:cs="Arial"/>
          <w:sz w:val="20"/>
        </w:rPr>
        <w:t>eenuse</w:t>
      </w:r>
      <w:r w:rsidR="00522F9E" w:rsidRPr="00401A07">
        <w:rPr>
          <w:rFonts w:ascii="Arial" w:eastAsia="Times New Roman" w:hAnsi="Arial" w:cs="Arial"/>
          <w:sz w:val="20"/>
        </w:rPr>
        <w:t>te</w:t>
      </w:r>
      <w:r w:rsidR="3B51D2F0" w:rsidRPr="00401A07">
        <w:rPr>
          <w:rFonts w:ascii="Arial" w:eastAsia="Times New Roman" w:hAnsi="Arial" w:cs="Arial"/>
          <w:sz w:val="20"/>
        </w:rPr>
        <w:t>le jõudmise toetamine</w:t>
      </w:r>
      <w:r w:rsidR="3A42EBEC" w:rsidRPr="00401A07">
        <w:rPr>
          <w:rFonts w:ascii="Arial" w:eastAsia="Times New Roman" w:hAnsi="Arial" w:cs="Arial"/>
          <w:sz w:val="20"/>
        </w:rPr>
        <w:t>.</w:t>
      </w:r>
    </w:p>
    <w:p w14:paraId="010F7581" w14:textId="232A00BF" w:rsidR="00074162" w:rsidRPr="00401A07" w:rsidRDefault="2C47A59E" w:rsidP="00C3125F">
      <w:pPr>
        <w:pStyle w:val="Loendilik1"/>
        <w:numPr>
          <w:ilvl w:val="0"/>
          <w:numId w:val="22"/>
        </w:numPr>
        <w:spacing w:line="276" w:lineRule="auto"/>
        <w:jc w:val="both"/>
        <w:rPr>
          <w:rFonts w:ascii="Arial" w:eastAsia="Times New Roman" w:hAnsi="Arial" w:cs="Arial"/>
          <w:sz w:val="20"/>
        </w:rPr>
      </w:pPr>
      <w:r w:rsidRPr="00401A07">
        <w:rPr>
          <w:rFonts w:ascii="Arial" w:eastAsia="Times New Roman" w:hAnsi="Arial" w:cs="Arial"/>
          <w:sz w:val="20"/>
        </w:rPr>
        <w:t>Meeskonnatöö korraldamine ja juhtimine abivajaja heaoluplaani koostamiseks, muutmiseks ja elluviimiseks</w:t>
      </w:r>
      <w:r w:rsidR="00245266">
        <w:rPr>
          <w:rFonts w:ascii="Arial" w:eastAsia="Times New Roman" w:hAnsi="Arial" w:cs="Arial"/>
          <w:sz w:val="20"/>
        </w:rPr>
        <w:t>.</w:t>
      </w:r>
    </w:p>
    <w:p w14:paraId="491B74CF" w14:textId="4CC75EEC" w:rsidR="00074162" w:rsidRPr="00401A07" w:rsidRDefault="5BCE2A05" w:rsidP="00C3125F">
      <w:pPr>
        <w:pStyle w:val="Loendilik1"/>
        <w:numPr>
          <w:ilvl w:val="0"/>
          <w:numId w:val="22"/>
        </w:numPr>
        <w:spacing w:line="276" w:lineRule="auto"/>
        <w:jc w:val="both"/>
        <w:rPr>
          <w:rFonts w:ascii="Arial" w:eastAsia="Times New Roman" w:hAnsi="Arial" w:cs="Arial"/>
          <w:sz w:val="20"/>
        </w:rPr>
      </w:pPr>
      <w:r w:rsidRPr="00401A07">
        <w:rPr>
          <w:rFonts w:ascii="Arial" w:eastAsia="Times New Roman" w:hAnsi="Arial" w:cs="Arial"/>
          <w:sz w:val="20"/>
        </w:rPr>
        <w:t xml:space="preserve">Abivajajat </w:t>
      </w:r>
      <w:r w:rsidR="2C47A59E" w:rsidRPr="00401A07">
        <w:rPr>
          <w:rFonts w:ascii="Arial" w:eastAsia="Times New Roman" w:hAnsi="Arial" w:cs="Arial"/>
          <w:sz w:val="20"/>
        </w:rPr>
        <w:t>puudutava teabe, tegevuskava ning võrgustiku kokkulepete nõuetekohane dokumenteerimine.</w:t>
      </w:r>
    </w:p>
    <w:p w14:paraId="3D5D03B7" w14:textId="6CABF293" w:rsidR="00074162" w:rsidRPr="00401A07" w:rsidRDefault="00917185" w:rsidP="00C3125F">
      <w:pPr>
        <w:pStyle w:val="Loendilik1"/>
        <w:numPr>
          <w:ilvl w:val="0"/>
          <w:numId w:val="22"/>
        </w:numPr>
        <w:spacing w:line="276" w:lineRule="auto"/>
        <w:jc w:val="both"/>
        <w:rPr>
          <w:rFonts w:ascii="Arial" w:eastAsia="Times New Roman" w:hAnsi="Arial" w:cs="Arial"/>
          <w:sz w:val="20"/>
        </w:rPr>
      </w:pPr>
      <w:r w:rsidRPr="00401A07">
        <w:rPr>
          <w:rFonts w:ascii="Arial" w:eastAsia="Times New Roman" w:hAnsi="Arial" w:cs="Arial"/>
          <w:sz w:val="20"/>
        </w:rPr>
        <w:t xml:space="preserve">Abivajaja toetamine teenuselt väljumisel ja </w:t>
      </w:r>
      <w:r w:rsidR="00522F9E" w:rsidRPr="00401A07">
        <w:rPr>
          <w:rFonts w:ascii="Arial" w:eastAsia="Times New Roman" w:hAnsi="Arial" w:cs="Arial"/>
          <w:sz w:val="20"/>
        </w:rPr>
        <w:t>o</w:t>
      </w:r>
      <w:r w:rsidR="183B5912" w:rsidRPr="00401A07">
        <w:rPr>
          <w:rFonts w:ascii="Arial" w:eastAsia="Times New Roman" w:hAnsi="Arial" w:cs="Arial"/>
          <w:sz w:val="20"/>
        </w:rPr>
        <w:t>ma</w:t>
      </w:r>
      <w:r w:rsidR="7B7BFBFA" w:rsidRPr="00401A07">
        <w:rPr>
          <w:rFonts w:ascii="Arial" w:eastAsia="Times New Roman" w:hAnsi="Arial" w:cs="Arial"/>
          <w:sz w:val="20"/>
        </w:rPr>
        <w:t xml:space="preserve"> t</w:t>
      </w:r>
      <w:r w:rsidR="2C47A59E" w:rsidRPr="00401A07">
        <w:rPr>
          <w:rFonts w:ascii="Arial" w:eastAsia="Times New Roman" w:hAnsi="Arial" w:cs="Arial"/>
          <w:sz w:val="20"/>
        </w:rPr>
        <w:t>öö tulemuslikkuse hindamine</w:t>
      </w:r>
      <w:r w:rsidR="006A61C1" w:rsidRPr="00401A07">
        <w:rPr>
          <w:rFonts w:ascii="Arial" w:eastAsia="Times New Roman" w:hAnsi="Arial" w:cs="Arial"/>
          <w:sz w:val="20"/>
        </w:rPr>
        <w:t>.</w:t>
      </w:r>
    </w:p>
    <w:p w14:paraId="29A0E12F" w14:textId="77777777" w:rsidR="006A61C1" w:rsidRPr="00401A07" w:rsidRDefault="006A61C1" w:rsidP="2CF3F2D1">
      <w:pPr>
        <w:pStyle w:val="Normaallaad1"/>
        <w:spacing w:after="120" w:line="276" w:lineRule="auto"/>
        <w:jc w:val="both"/>
        <w:rPr>
          <w:rStyle w:val="Liguvaikefont1"/>
          <w:rFonts w:ascii="Arial" w:eastAsia="Times New Roman" w:hAnsi="Arial" w:cs="Arial"/>
          <w:sz w:val="20"/>
        </w:rPr>
      </w:pPr>
    </w:p>
    <w:p w14:paraId="07C1D6F5" w14:textId="044F31E0" w:rsidR="00074162" w:rsidRPr="00401A07" w:rsidRDefault="4EC77579" w:rsidP="1F1D519D">
      <w:pPr>
        <w:pStyle w:val="Normaallaad1"/>
        <w:spacing w:after="120"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Terviseteekonna</w:t>
      </w:r>
      <w:r w:rsidR="004C204F" w:rsidRPr="00401A07">
        <w:rPr>
          <w:rStyle w:val="Liguvaikefont1"/>
          <w:rFonts w:ascii="Arial" w:eastAsia="Times New Roman" w:hAnsi="Arial" w:cs="Arial"/>
          <w:sz w:val="20"/>
        </w:rPr>
        <w:t xml:space="preserve"> </w:t>
      </w:r>
      <w:r w:rsidRPr="00401A07">
        <w:rPr>
          <w:rStyle w:val="Liguvaikefont1"/>
          <w:rFonts w:ascii="Arial" w:eastAsia="Times New Roman" w:hAnsi="Arial" w:cs="Arial"/>
          <w:sz w:val="20"/>
        </w:rPr>
        <w:t>juh</w:t>
      </w:r>
      <w:r w:rsidR="2C47A59E" w:rsidRPr="00401A07">
        <w:rPr>
          <w:rStyle w:val="Liguvaikefont1"/>
          <w:rFonts w:ascii="Arial" w:eastAsia="Times New Roman" w:hAnsi="Arial" w:cs="Arial"/>
          <w:sz w:val="20"/>
        </w:rPr>
        <w:t>i täiend</w:t>
      </w:r>
      <w:r w:rsidR="54138840" w:rsidRPr="00401A07">
        <w:rPr>
          <w:rStyle w:val="Liguvaikefont1"/>
          <w:rFonts w:ascii="Arial" w:eastAsia="Times New Roman" w:hAnsi="Arial" w:cs="Arial"/>
          <w:sz w:val="20"/>
        </w:rPr>
        <w:t>us</w:t>
      </w:r>
      <w:r w:rsidR="2C47A59E" w:rsidRPr="00401A07">
        <w:rPr>
          <w:rStyle w:val="Liguvaikefont1"/>
          <w:rFonts w:ascii="Arial" w:eastAsia="Times New Roman" w:hAnsi="Arial" w:cs="Arial"/>
          <w:sz w:val="20"/>
        </w:rPr>
        <w:t xml:space="preserve">koolituse </w:t>
      </w:r>
      <w:r w:rsidR="54138840" w:rsidRPr="00401A07">
        <w:rPr>
          <w:rStyle w:val="Liguvaikefont1"/>
          <w:rFonts w:ascii="Arial" w:eastAsia="Times New Roman" w:hAnsi="Arial" w:cs="Arial"/>
          <w:sz w:val="20"/>
        </w:rPr>
        <w:t>õppekava</w:t>
      </w:r>
      <w:r w:rsidR="2C47A59E" w:rsidRPr="00401A07">
        <w:rPr>
          <w:rStyle w:val="Liguvaikefont1"/>
          <w:rFonts w:ascii="Arial" w:eastAsia="Times New Roman" w:hAnsi="Arial" w:cs="Arial"/>
          <w:sz w:val="20"/>
        </w:rPr>
        <w:t xml:space="preserve"> keskendub</w:t>
      </w:r>
      <w:r w:rsidR="278CFCB3" w:rsidRPr="00401A07">
        <w:rPr>
          <w:rStyle w:val="Liguvaikefont1"/>
          <w:rFonts w:ascii="Arial" w:eastAsia="Times New Roman" w:hAnsi="Arial" w:cs="Arial"/>
          <w:sz w:val="20"/>
        </w:rPr>
        <w:t xml:space="preserve"> </w:t>
      </w:r>
      <w:r w:rsidR="003D6A61">
        <w:rPr>
          <w:rStyle w:val="Liguvaikefont1"/>
          <w:rFonts w:ascii="Arial" w:eastAsia="Times New Roman" w:hAnsi="Arial" w:cs="Arial"/>
          <w:sz w:val="20"/>
        </w:rPr>
        <w:t>t</w:t>
      </w:r>
      <w:r w:rsidR="54D784ED" w:rsidRPr="00401A07">
        <w:rPr>
          <w:rStyle w:val="Liguvaikefont1"/>
          <w:rFonts w:ascii="Arial" w:eastAsia="Times New Roman" w:hAnsi="Arial" w:cs="Arial"/>
          <w:sz w:val="20"/>
        </w:rPr>
        <w:t>erviseteekonna</w:t>
      </w:r>
      <w:r w:rsidR="004C204F" w:rsidRPr="00401A07">
        <w:rPr>
          <w:rStyle w:val="Liguvaikefont1"/>
          <w:rFonts w:ascii="Arial" w:eastAsia="Times New Roman" w:hAnsi="Arial" w:cs="Arial"/>
          <w:sz w:val="20"/>
        </w:rPr>
        <w:t xml:space="preserve"> </w:t>
      </w:r>
      <w:r w:rsidR="54D784ED" w:rsidRPr="00401A07">
        <w:rPr>
          <w:rStyle w:val="Liguvaikefont1"/>
          <w:rFonts w:ascii="Arial" w:eastAsia="Times New Roman" w:hAnsi="Arial" w:cs="Arial"/>
          <w:sz w:val="20"/>
        </w:rPr>
        <w:t>juh</w:t>
      </w:r>
      <w:r w:rsidR="278CFCB3" w:rsidRPr="00401A07">
        <w:rPr>
          <w:rStyle w:val="Liguvaikefont1"/>
          <w:rFonts w:ascii="Arial" w:eastAsia="Times New Roman" w:hAnsi="Arial" w:cs="Arial"/>
          <w:sz w:val="20"/>
        </w:rPr>
        <w:t xml:space="preserve">i tööülesannete täitmiseks vajalike </w:t>
      </w:r>
      <w:r w:rsidR="379D7800" w:rsidRPr="00401A07">
        <w:rPr>
          <w:rStyle w:val="Liguvaikefont1"/>
          <w:rFonts w:ascii="Arial" w:eastAsia="Times New Roman" w:hAnsi="Arial" w:cs="Arial"/>
          <w:sz w:val="20"/>
        </w:rPr>
        <w:t>lisa</w:t>
      </w:r>
      <w:r w:rsidR="278CFCB3" w:rsidRPr="00401A07">
        <w:rPr>
          <w:rStyle w:val="Liguvaikefont1"/>
          <w:rFonts w:ascii="Arial" w:eastAsia="Times New Roman" w:hAnsi="Arial" w:cs="Arial"/>
          <w:sz w:val="20"/>
        </w:rPr>
        <w:t>teadmiste ja oskuste saamisele</w:t>
      </w:r>
      <w:r w:rsidR="76F04561" w:rsidRPr="00401A07">
        <w:rPr>
          <w:rStyle w:val="Liguvaikefont1"/>
          <w:rFonts w:ascii="Arial" w:eastAsia="Times New Roman" w:hAnsi="Arial" w:cs="Arial"/>
          <w:sz w:val="20"/>
        </w:rPr>
        <w:t xml:space="preserve"> eeldusel, et koolitataval sihtrühmal on baasteadmised</w:t>
      </w:r>
      <w:r w:rsidR="53A50FDD" w:rsidRPr="00401A07">
        <w:rPr>
          <w:rStyle w:val="Liguvaikefont1"/>
          <w:rFonts w:ascii="Arial" w:eastAsia="Times New Roman" w:hAnsi="Arial" w:cs="Arial"/>
          <w:sz w:val="20"/>
        </w:rPr>
        <w:t xml:space="preserve"> ja kogemus</w:t>
      </w:r>
      <w:r w:rsidR="76F04561" w:rsidRPr="00401A07">
        <w:rPr>
          <w:rStyle w:val="Liguvaikefont1"/>
          <w:rFonts w:ascii="Arial" w:eastAsia="Times New Roman" w:hAnsi="Arial" w:cs="Arial"/>
          <w:sz w:val="20"/>
        </w:rPr>
        <w:t xml:space="preserve"> </w:t>
      </w:r>
      <w:r w:rsidR="6AEF65B1" w:rsidRPr="00401A07">
        <w:rPr>
          <w:rStyle w:val="Liguvaikefont1"/>
          <w:rFonts w:ascii="Arial" w:eastAsia="Times New Roman" w:hAnsi="Arial" w:cs="Arial"/>
          <w:sz w:val="20"/>
        </w:rPr>
        <w:t>tervishoiu- või sotsiaalteenuse osutamises</w:t>
      </w:r>
      <w:r w:rsidR="278CFCB3" w:rsidRPr="00401A07">
        <w:rPr>
          <w:rStyle w:val="Liguvaikefont1"/>
          <w:rFonts w:ascii="Arial" w:eastAsia="Times New Roman" w:hAnsi="Arial" w:cs="Arial"/>
          <w:sz w:val="20"/>
        </w:rPr>
        <w:t xml:space="preserve"> </w:t>
      </w:r>
      <w:r w:rsidR="2C47A59E" w:rsidRPr="00401A07">
        <w:rPr>
          <w:rStyle w:val="Liguvaikefont1"/>
          <w:rFonts w:ascii="Arial" w:eastAsia="Times New Roman" w:hAnsi="Arial" w:cs="Arial"/>
          <w:sz w:val="20"/>
        </w:rPr>
        <w:t xml:space="preserve"> </w:t>
      </w:r>
    </w:p>
    <w:p w14:paraId="61CB2A8B" w14:textId="59AC63A8" w:rsidR="2CF3F2D1" w:rsidRPr="00401A07" w:rsidRDefault="2CF3F2D1" w:rsidP="2CF3F2D1">
      <w:pPr>
        <w:pStyle w:val="Normaallaad1"/>
        <w:spacing w:after="120" w:line="276" w:lineRule="auto"/>
        <w:jc w:val="both"/>
        <w:rPr>
          <w:rStyle w:val="Liguvaikefont1"/>
          <w:rFonts w:ascii="Arial" w:eastAsia="Times New Roman" w:hAnsi="Arial" w:cs="Arial"/>
          <w:sz w:val="20"/>
        </w:rPr>
      </w:pPr>
    </w:p>
    <w:p w14:paraId="326035E5" w14:textId="5DB4EFAB" w:rsidR="00074162" w:rsidRPr="00401A07" w:rsidRDefault="33A67584" w:rsidP="1F1D519D">
      <w:pPr>
        <w:pStyle w:val="Pealkiri31"/>
        <w:spacing w:before="0" w:after="120" w:line="276" w:lineRule="auto"/>
        <w:jc w:val="both"/>
        <w:rPr>
          <w:rStyle w:val="Liguvaikefont1"/>
          <w:rFonts w:ascii="Arial" w:eastAsia="Times New Roman" w:hAnsi="Arial" w:cs="Arial"/>
          <w:b/>
          <w:bCs/>
          <w:color w:val="auto"/>
          <w:sz w:val="20"/>
          <w:szCs w:val="20"/>
        </w:rPr>
      </w:pPr>
      <w:r w:rsidRPr="00401A07">
        <w:rPr>
          <w:rStyle w:val="Liguvaikefont1"/>
          <w:rFonts w:ascii="Arial" w:eastAsia="Times New Roman" w:hAnsi="Arial" w:cs="Arial"/>
          <w:b/>
          <w:bCs/>
          <w:color w:val="auto"/>
          <w:sz w:val="20"/>
          <w:szCs w:val="20"/>
        </w:rPr>
        <w:t>Terviseteekonnajuh</w:t>
      </w:r>
      <w:r w:rsidR="2C47A59E" w:rsidRPr="00401A07">
        <w:rPr>
          <w:rStyle w:val="Liguvaikefont1"/>
          <w:rFonts w:ascii="Arial" w:eastAsia="Times New Roman" w:hAnsi="Arial" w:cs="Arial"/>
          <w:b/>
          <w:bCs/>
          <w:color w:val="auto"/>
          <w:sz w:val="20"/>
          <w:szCs w:val="20"/>
        </w:rPr>
        <w:t>i kompetentsid</w:t>
      </w:r>
    </w:p>
    <w:tbl>
      <w:tblPr>
        <w:tblW w:w="9198" w:type="dxa"/>
        <w:tblLayout w:type="fixed"/>
        <w:tblCellMar>
          <w:left w:w="10" w:type="dxa"/>
          <w:right w:w="10" w:type="dxa"/>
        </w:tblCellMar>
        <w:tblLook w:val="04A0" w:firstRow="1" w:lastRow="0" w:firstColumn="1" w:lastColumn="0" w:noHBand="0" w:noVBand="1"/>
      </w:tblPr>
      <w:tblGrid>
        <w:gridCol w:w="2040"/>
        <w:gridCol w:w="7158"/>
      </w:tblGrid>
      <w:tr w:rsidR="00074162" w:rsidRPr="00401A07" w14:paraId="5AA825BE"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F9FDFAB" w14:textId="3E6FBF3E" w:rsidR="00074162" w:rsidRPr="00401A07" w:rsidRDefault="2C47A59E" w:rsidP="2CF3F2D1">
            <w:pPr>
              <w:pStyle w:val="Normaallaad1"/>
              <w:spacing w:after="120" w:line="276" w:lineRule="auto"/>
              <w:rPr>
                <w:rFonts w:ascii="Arial" w:eastAsia="Times New Roman" w:hAnsi="Arial" w:cs="Arial"/>
                <w:sz w:val="20"/>
              </w:rPr>
            </w:pPr>
            <w:r w:rsidRPr="00401A07">
              <w:rPr>
                <w:rFonts w:ascii="Arial" w:eastAsia="Times New Roman" w:hAnsi="Arial" w:cs="Arial"/>
                <w:sz w:val="20"/>
              </w:rPr>
              <w:t>TEADMISED INTEGREERITUD TEENUSE</w:t>
            </w:r>
            <w:r w:rsidR="00721A3C">
              <w:rPr>
                <w:rFonts w:ascii="Arial" w:eastAsia="Times New Roman" w:hAnsi="Arial" w:cs="Arial"/>
                <w:sz w:val="20"/>
              </w:rPr>
              <w:t xml:space="preserve"> </w:t>
            </w:r>
            <w:r w:rsidRPr="00401A07">
              <w:rPr>
                <w:rFonts w:ascii="Arial" w:eastAsia="Times New Roman" w:hAnsi="Arial" w:cs="Arial"/>
                <w:sz w:val="20"/>
              </w:rPr>
              <w:t>OSUTAMISEST JA TEENUSKOORDINATSIOONIST</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354897A" w14:textId="31A1338B" w:rsidR="00074162" w:rsidRPr="00401A07" w:rsidRDefault="4D0F37B2"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2C47A59E" w:rsidRPr="00401A07">
              <w:rPr>
                <w:rFonts w:ascii="Arial" w:eastAsia="Times New Roman" w:hAnsi="Arial" w:cs="Arial"/>
                <w:sz w:val="20"/>
              </w:rPr>
              <w:t xml:space="preserve"> integreeritud teenuseosutamise ja teenuskoordinatsiooni toimimise põhimõtteid ja </w:t>
            </w:r>
            <w:r w:rsidR="1B804EC0" w:rsidRPr="00401A07">
              <w:rPr>
                <w:rFonts w:ascii="Arial" w:eastAsia="Times New Roman" w:hAnsi="Arial" w:cs="Arial"/>
                <w:sz w:val="20"/>
              </w:rPr>
              <w:t>rakendab neid</w:t>
            </w:r>
            <w:r w:rsidR="2C47A59E" w:rsidRPr="00401A07">
              <w:rPr>
                <w:rFonts w:ascii="Arial" w:eastAsia="Times New Roman" w:hAnsi="Arial" w:cs="Arial"/>
                <w:sz w:val="20"/>
              </w:rPr>
              <w:t xml:space="preserve"> igapäevatöös.</w:t>
            </w:r>
          </w:p>
          <w:p w14:paraId="286832C0" w14:textId="6D391B24" w:rsidR="00074162" w:rsidRPr="00401A07" w:rsidRDefault="2C47A59E"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040AF8E1" w:rsidRPr="00401A07">
              <w:rPr>
                <w:rFonts w:ascii="Arial" w:eastAsia="Times New Roman" w:hAnsi="Arial" w:cs="Arial"/>
                <w:sz w:val="20"/>
              </w:rPr>
              <w:t xml:space="preserve"> </w:t>
            </w:r>
            <w:r w:rsidR="003D6A61">
              <w:rPr>
                <w:rFonts w:ascii="Arial" w:eastAsia="Times New Roman" w:hAnsi="Arial" w:cs="Arial"/>
                <w:sz w:val="20"/>
              </w:rPr>
              <w:t>t</w:t>
            </w:r>
            <w:r w:rsidR="37A9C03D" w:rsidRPr="00401A07">
              <w:rPr>
                <w:rFonts w:ascii="Arial" w:eastAsia="Times New Roman" w:hAnsi="Arial" w:cs="Arial"/>
                <w:sz w:val="20"/>
              </w:rPr>
              <w:t>erviseteekonna</w:t>
            </w:r>
            <w:r w:rsidR="004C204F" w:rsidRPr="00401A07">
              <w:rPr>
                <w:rFonts w:ascii="Arial" w:eastAsia="Times New Roman" w:hAnsi="Arial" w:cs="Arial"/>
                <w:sz w:val="20"/>
              </w:rPr>
              <w:t xml:space="preserve"> </w:t>
            </w:r>
            <w:r w:rsidR="37A9C03D" w:rsidRPr="00401A07">
              <w:rPr>
                <w:rFonts w:ascii="Arial" w:eastAsia="Times New Roman" w:hAnsi="Arial" w:cs="Arial"/>
                <w:sz w:val="20"/>
              </w:rPr>
              <w:t>juh</w:t>
            </w:r>
            <w:r w:rsidR="53E502F5" w:rsidRPr="00401A07">
              <w:rPr>
                <w:rFonts w:ascii="Arial" w:eastAsia="Times New Roman" w:hAnsi="Arial" w:cs="Arial"/>
                <w:sz w:val="20"/>
              </w:rPr>
              <w:t>i rolli</w:t>
            </w:r>
            <w:r w:rsidR="78079A4F" w:rsidRPr="00401A07">
              <w:rPr>
                <w:rFonts w:ascii="Arial" w:eastAsia="Times New Roman" w:hAnsi="Arial" w:cs="Arial"/>
                <w:sz w:val="20"/>
              </w:rPr>
              <w:t xml:space="preserve">, väärtuseid </w:t>
            </w:r>
            <w:r w:rsidRPr="00401A07">
              <w:rPr>
                <w:rFonts w:ascii="Arial" w:eastAsia="Times New Roman" w:hAnsi="Arial" w:cs="Arial"/>
                <w:sz w:val="20"/>
              </w:rPr>
              <w:t>ja</w:t>
            </w:r>
            <w:r w:rsidR="6C02F83A" w:rsidRPr="00401A07">
              <w:rPr>
                <w:rFonts w:ascii="Arial" w:eastAsia="Times New Roman" w:hAnsi="Arial" w:cs="Arial"/>
                <w:sz w:val="20"/>
              </w:rPr>
              <w:t xml:space="preserve"> </w:t>
            </w:r>
            <w:r w:rsidRPr="00401A07">
              <w:rPr>
                <w:rFonts w:ascii="Arial" w:eastAsia="Times New Roman" w:hAnsi="Arial" w:cs="Arial"/>
                <w:sz w:val="20"/>
              </w:rPr>
              <w:t>töö eesmär</w:t>
            </w:r>
            <w:r w:rsidR="5B0AF357" w:rsidRPr="00401A07">
              <w:rPr>
                <w:rFonts w:ascii="Arial" w:eastAsia="Times New Roman" w:hAnsi="Arial" w:cs="Arial"/>
                <w:sz w:val="20"/>
              </w:rPr>
              <w:t xml:space="preserve">ke </w:t>
            </w:r>
            <w:r w:rsidRPr="00401A07">
              <w:rPr>
                <w:rFonts w:ascii="Arial" w:eastAsia="Times New Roman" w:hAnsi="Arial" w:cs="Arial"/>
                <w:sz w:val="20"/>
              </w:rPr>
              <w:t>sotsiaal- ja tervishoiusüsteemis</w:t>
            </w:r>
            <w:r w:rsidR="00227D97" w:rsidRPr="00401A07">
              <w:rPr>
                <w:rFonts w:ascii="Arial" w:eastAsia="Times New Roman" w:hAnsi="Arial" w:cs="Arial"/>
                <w:sz w:val="20"/>
              </w:rPr>
              <w:t xml:space="preserve"> ning </w:t>
            </w:r>
            <w:r w:rsidR="3EF73207" w:rsidRPr="00401A07">
              <w:rPr>
                <w:rFonts w:ascii="Arial" w:eastAsia="Times New Roman" w:hAnsi="Arial" w:cs="Arial"/>
                <w:sz w:val="20"/>
              </w:rPr>
              <w:t>selgitab</w:t>
            </w:r>
            <w:r w:rsidRPr="00401A07">
              <w:rPr>
                <w:rFonts w:ascii="Arial" w:eastAsia="Times New Roman" w:hAnsi="Arial" w:cs="Arial"/>
                <w:sz w:val="20"/>
              </w:rPr>
              <w:t xml:space="preserve"> neid teistele osapooltele</w:t>
            </w:r>
            <w:r w:rsidR="3C5F169D" w:rsidRPr="00401A07">
              <w:rPr>
                <w:rFonts w:ascii="Arial" w:eastAsia="Times New Roman" w:hAnsi="Arial" w:cs="Arial"/>
                <w:sz w:val="20"/>
              </w:rPr>
              <w:t>.</w:t>
            </w:r>
          </w:p>
          <w:p w14:paraId="5CE55BC3" w14:textId="4A61D596" w:rsidR="00074162" w:rsidRPr="00401A07" w:rsidRDefault="16AE7AE0"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Mõistab populatsioonipõhise </w:t>
            </w:r>
            <w:r w:rsidR="004C204F" w:rsidRPr="00401A07">
              <w:rPr>
                <w:rFonts w:ascii="Arial" w:eastAsia="Times New Roman" w:hAnsi="Arial" w:cs="Arial"/>
                <w:sz w:val="20"/>
              </w:rPr>
              <w:t>tervise</w:t>
            </w:r>
            <w:r w:rsidR="4C19E1D9" w:rsidRPr="00401A07">
              <w:rPr>
                <w:rFonts w:ascii="Arial" w:eastAsia="Times New Roman" w:hAnsi="Arial" w:cs="Arial"/>
                <w:sz w:val="20"/>
              </w:rPr>
              <w:t>juh</w:t>
            </w:r>
            <w:r w:rsidRPr="00401A07">
              <w:rPr>
                <w:rFonts w:ascii="Arial" w:eastAsia="Times New Roman" w:hAnsi="Arial" w:cs="Arial"/>
                <w:sz w:val="20"/>
              </w:rPr>
              <w:t>timise ja proaktiivse teenuseosutamise olemust ning rakendab teenusvajaduse varajase märkamise süsteeme.</w:t>
            </w:r>
          </w:p>
          <w:p w14:paraId="65FE2E44" w14:textId="7FA184F6" w:rsidR="00074162" w:rsidRPr="00401A07" w:rsidRDefault="1B3209CF"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 integreeritud teenuste olulisust erinevate osapoolte (abivajajad, teenuseosutajad, süsteemid) vaates ning tulemuslikkuse hindamise põhimõtteid ja mõõdikuid.</w:t>
            </w:r>
          </w:p>
          <w:p w14:paraId="742A352F" w14:textId="52B03C46" w:rsidR="00A06108" w:rsidRPr="00401A07" w:rsidRDefault="6E92FBAA"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On teadlik peremeditsiini, koduõenduse, statsionaarse õenduse, taastusravi ja rehabilitatsiooni teenuste</w:t>
            </w:r>
            <w:r w:rsidR="004D1F4E" w:rsidRPr="00401A07">
              <w:rPr>
                <w:rFonts w:ascii="Arial" w:eastAsia="Times New Roman" w:hAnsi="Arial" w:cs="Arial"/>
                <w:sz w:val="20"/>
              </w:rPr>
              <w:t xml:space="preserve"> (nt loovterapeut, eripedagoog</w:t>
            </w:r>
            <w:r w:rsidR="00EF01B7" w:rsidRPr="00401A07">
              <w:rPr>
                <w:rFonts w:ascii="Arial" w:eastAsia="Times New Roman" w:hAnsi="Arial" w:cs="Arial"/>
                <w:sz w:val="20"/>
              </w:rPr>
              <w:t xml:space="preserve"> jt)</w:t>
            </w:r>
            <w:r w:rsidRPr="00401A07">
              <w:rPr>
                <w:rFonts w:ascii="Arial" w:eastAsia="Times New Roman" w:hAnsi="Arial" w:cs="Arial"/>
                <w:sz w:val="20"/>
              </w:rPr>
              <w:t>, ambulatoorse eriarstiabi, kiirabi teenuse, koduteenuste, kodu kohandamise teenuse, väljaspool kodu osutatav</w:t>
            </w:r>
            <w:r w:rsidR="00196B2A" w:rsidRPr="00401A07">
              <w:rPr>
                <w:rFonts w:ascii="Arial" w:eastAsia="Times New Roman" w:hAnsi="Arial" w:cs="Arial"/>
                <w:sz w:val="20"/>
              </w:rPr>
              <w:t>a</w:t>
            </w:r>
            <w:r w:rsidRPr="00401A07">
              <w:rPr>
                <w:rFonts w:ascii="Arial" w:eastAsia="Times New Roman" w:hAnsi="Arial" w:cs="Arial"/>
                <w:sz w:val="20"/>
              </w:rPr>
              <w:t xml:space="preserve"> </w:t>
            </w:r>
            <w:proofErr w:type="spellStart"/>
            <w:r w:rsidRPr="00401A07">
              <w:rPr>
                <w:rFonts w:ascii="Arial" w:eastAsia="Times New Roman" w:hAnsi="Arial" w:cs="Arial"/>
                <w:sz w:val="20"/>
              </w:rPr>
              <w:t>üldhooldusteenuse</w:t>
            </w:r>
            <w:proofErr w:type="spellEnd"/>
            <w:r w:rsidRPr="00401A07">
              <w:rPr>
                <w:rFonts w:ascii="Arial" w:eastAsia="Times New Roman" w:hAnsi="Arial" w:cs="Arial"/>
                <w:sz w:val="20"/>
              </w:rPr>
              <w:t>, erihoolekande teenuste, tugiisikuteenuse, täisealise isiku hoolduse, isikliku abistaja teenuse, sotsiaaltransporditeenuse</w:t>
            </w:r>
            <w:r w:rsidR="00152A6F" w:rsidRPr="00401A07">
              <w:rPr>
                <w:rFonts w:ascii="Arial" w:eastAsia="Times New Roman" w:hAnsi="Arial" w:cs="Arial"/>
                <w:sz w:val="20"/>
              </w:rPr>
              <w:t>,</w:t>
            </w:r>
            <w:r w:rsidRPr="00401A07">
              <w:rPr>
                <w:rFonts w:ascii="Arial" w:eastAsia="Times New Roman" w:hAnsi="Arial" w:cs="Arial"/>
                <w:sz w:val="20"/>
              </w:rPr>
              <w:t xml:space="preserve"> eluruumi tagamise </w:t>
            </w:r>
            <w:r w:rsidR="00606243" w:rsidRPr="00401A07">
              <w:rPr>
                <w:rFonts w:ascii="Arial" w:eastAsia="Times New Roman" w:hAnsi="Arial" w:cs="Arial"/>
                <w:sz w:val="20"/>
              </w:rPr>
              <w:t>teenuse ja vajadusel muude esmatasandi tervishoiu ja sotsiaa</w:t>
            </w:r>
            <w:r w:rsidR="00641899" w:rsidRPr="00401A07">
              <w:rPr>
                <w:rFonts w:ascii="Arial" w:eastAsia="Times New Roman" w:hAnsi="Arial" w:cs="Arial"/>
                <w:sz w:val="20"/>
              </w:rPr>
              <w:t xml:space="preserve">lteenuste </w:t>
            </w:r>
            <w:r w:rsidRPr="00401A07">
              <w:rPr>
                <w:rFonts w:ascii="Arial" w:eastAsia="Times New Roman" w:hAnsi="Arial" w:cs="Arial"/>
                <w:sz w:val="20"/>
              </w:rPr>
              <w:t>sisust, kasutamise ja hüvitamise kehtivatest tingimustest ja osutamise põhimõtetest</w:t>
            </w:r>
            <w:r w:rsidR="000D56D4">
              <w:rPr>
                <w:rFonts w:ascii="Arial" w:eastAsia="Times New Roman" w:hAnsi="Arial" w:cs="Arial"/>
                <w:sz w:val="20"/>
              </w:rPr>
              <w:t>.</w:t>
            </w:r>
          </w:p>
          <w:p w14:paraId="3FFC97D5" w14:textId="77777777" w:rsidR="00A06108" w:rsidRPr="00401A07" w:rsidRDefault="6E92FBAA"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On teadlik kehtivatest abivahendite soetamise ja hüvitamise võimalustest.</w:t>
            </w:r>
          </w:p>
          <w:p w14:paraId="58599A39" w14:textId="77777777" w:rsidR="00A06108" w:rsidRPr="00401A07" w:rsidRDefault="6E92FBAA"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On teadlik kehtivatest sotsiaalabi, toetusvõrgustike ja kogukonna toetuse võimalustest.   </w:t>
            </w:r>
          </w:p>
          <w:p w14:paraId="72F27610" w14:textId="2B060BCD" w:rsidR="00074162" w:rsidRPr="00401A07" w:rsidRDefault="1A11C3A4" w:rsidP="00C3125F">
            <w:pPr>
              <w:pStyle w:val="Loendilik1"/>
              <w:numPr>
                <w:ilvl w:val="0"/>
                <w:numId w:val="19"/>
              </w:numPr>
              <w:spacing w:line="276" w:lineRule="auto"/>
              <w:jc w:val="both"/>
              <w:rPr>
                <w:rFonts w:ascii="Arial" w:eastAsia="Times New Roman" w:hAnsi="Arial" w:cs="Arial"/>
                <w:sz w:val="20"/>
              </w:rPr>
            </w:pPr>
            <w:r w:rsidRPr="00401A07">
              <w:rPr>
                <w:rFonts w:ascii="Arial" w:eastAsia="Times New Roman" w:hAnsi="Arial" w:cs="Arial"/>
                <w:sz w:val="20"/>
              </w:rPr>
              <w:t>Mõistab</w:t>
            </w:r>
            <w:r w:rsidR="2C47A59E" w:rsidRPr="00401A07">
              <w:rPr>
                <w:rFonts w:ascii="Arial" w:eastAsia="Times New Roman" w:hAnsi="Arial" w:cs="Arial"/>
                <w:sz w:val="20"/>
              </w:rPr>
              <w:t xml:space="preserve"> teenuste „</w:t>
            </w:r>
            <w:r w:rsidR="750FBA17" w:rsidRPr="00401A07">
              <w:rPr>
                <w:rFonts w:ascii="Arial" w:eastAsia="Times New Roman" w:hAnsi="Arial" w:cs="Arial"/>
                <w:sz w:val="20"/>
              </w:rPr>
              <w:t>Terviseteekonna</w:t>
            </w:r>
            <w:r w:rsidR="004C204F" w:rsidRPr="00401A07">
              <w:rPr>
                <w:rFonts w:ascii="Arial" w:eastAsia="Times New Roman" w:hAnsi="Arial" w:cs="Arial"/>
                <w:sz w:val="20"/>
              </w:rPr>
              <w:t xml:space="preserve"> </w:t>
            </w:r>
            <w:r w:rsidR="750FBA17" w:rsidRPr="00401A07">
              <w:rPr>
                <w:rFonts w:ascii="Arial" w:eastAsia="Times New Roman" w:hAnsi="Arial" w:cs="Arial"/>
                <w:sz w:val="20"/>
              </w:rPr>
              <w:t>juh</w:t>
            </w:r>
            <w:r w:rsidR="2C47A59E" w:rsidRPr="00401A07">
              <w:rPr>
                <w:rFonts w:ascii="Arial" w:eastAsia="Times New Roman" w:hAnsi="Arial" w:cs="Arial"/>
                <w:sz w:val="20"/>
              </w:rPr>
              <w:t>i nõustamine ja valdkonnaülene teenuste koordinatsioon“ ja „</w:t>
            </w:r>
            <w:r w:rsidR="0EABE971" w:rsidRPr="00401A07">
              <w:rPr>
                <w:rFonts w:ascii="Arial" w:eastAsia="Times New Roman" w:hAnsi="Arial" w:cs="Arial"/>
                <w:sz w:val="20"/>
              </w:rPr>
              <w:t>Terviseteekonna</w:t>
            </w:r>
            <w:r w:rsidR="004C204F" w:rsidRPr="00401A07">
              <w:rPr>
                <w:rFonts w:ascii="Arial" w:eastAsia="Times New Roman" w:hAnsi="Arial" w:cs="Arial"/>
                <w:sz w:val="20"/>
              </w:rPr>
              <w:t xml:space="preserve"> </w:t>
            </w:r>
            <w:r w:rsidR="0EABE971" w:rsidRPr="00401A07">
              <w:rPr>
                <w:rFonts w:ascii="Arial" w:eastAsia="Times New Roman" w:hAnsi="Arial" w:cs="Arial"/>
                <w:sz w:val="20"/>
              </w:rPr>
              <w:t>juh</w:t>
            </w:r>
            <w:r w:rsidR="2C47A59E" w:rsidRPr="00401A07">
              <w:rPr>
                <w:rFonts w:ascii="Arial" w:eastAsia="Times New Roman" w:hAnsi="Arial" w:cs="Arial"/>
                <w:sz w:val="20"/>
              </w:rPr>
              <w:t>i teenus patsiendi haiglast kodusele ravile</w:t>
            </w:r>
            <w:r w:rsidR="38BDC567" w:rsidRPr="00401A07">
              <w:rPr>
                <w:rFonts w:ascii="Arial" w:eastAsia="Times New Roman" w:hAnsi="Arial" w:cs="Arial"/>
                <w:sz w:val="20"/>
              </w:rPr>
              <w:t xml:space="preserve"> ja taastumisele</w:t>
            </w:r>
            <w:r w:rsidR="2C47A59E" w:rsidRPr="00401A07">
              <w:rPr>
                <w:rFonts w:ascii="Arial" w:eastAsia="Times New Roman" w:hAnsi="Arial" w:cs="Arial"/>
                <w:sz w:val="20"/>
              </w:rPr>
              <w:t xml:space="preserve"> liikumise toetamisel“ osutamise sisu ja protsessi ja erinevate spetsialistide rolle selles. </w:t>
            </w:r>
          </w:p>
        </w:tc>
      </w:tr>
      <w:tr w:rsidR="00074162" w:rsidRPr="00401A07" w14:paraId="1A556E89"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FBCD372" w14:textId="7F121B47" w:rsidR="00074162" w:rsidRPr="00401A07" w:rsidRDefault="00D70D6A" w:rsidP="2CF3F2D1">
            <w:pPr>
              <w:pStyle w:val="Normaallaad1"/>
              <w:spacing w:after="120"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TERVISHOIU</w:t>
            </w:r>
            <w:r w:rsidR="2C47A59E" w:rsidRPr="00401A07">
              <w:rPr>
                <w:rStyle w:val="Liguvaikefont1"/>
                <w:rFonts w:ascii="Arial" w:eastAsia="Times New Roman" w:hAnsi="Arial" w:cs="Arial"/>
                <w:sz w:val="20"/>
              </w:rPr>
              <w:t>ALASED</w:t>
            </w:r>
            <w:r w:rsidR="009172B8">
              <w:rPr>
                <w:rStyle w:val="Liguvaikefont1"/>
                <w:rFonts w:ascii="Arial" w:eastAsia="Times New Roman" w:hAnsi="Arial" w:cs="Arial"/>
                <w:sz w:val="20"/>
              </w:rPr>
              <w:t xml:space="preserve"> </w:t>
            </w:r>
            <w:r w:rsidR="2C47A59E" w:rsidRPr="00401A07">
              <w:rPr>
                <w:rStyle w:val="Liguvaikefont1"/>
                <w:rFonts w:ascii="Arial" w:eastAsia="Times New Roman" w:hAnsi="Arial" w:cs="Arial"/>
                <w:sz w:val="20"/>
              </w:rPr>
              <w:t>BAAS</w:t>
            </w:r>
            <w:r w:rsidR="009F1E43" w:rsidRPr="00401A07">
              <w:rPr>
                <w:rStyle w:val="Liguvaikefont1"/>
                <w:rFonts w:ascii="Arial" w:eastAsia="Times New Roman" w:hAnsi="Arial" w:cs="Arial"/>
                <w:sz w:val="20"/>
              </w:rPr>
              <w:t>-</w:t>
            </w:r>
            <w:r w:rsidR="2C47A59E" w:rsidRPr="00401A07">
              <w:rPr>
                <w:rStyle w:val="Liguvaikefont1"/>
                <w:rFonts w:ascii="Arial" w:eastAsia="Times New Roman" w:hAnsi="Arial" w:cs="Arial"/>
                <w:sz w:val="20"/>
              </w:rPr>
              <w:t xml:space="preserve">TEADMISED JA OSKUSED, MIS ON VAJALIKUD OMANDADA, KUI </w:t>
            </w:r>
            <w:r w:rsidR="00C119CD" w:rsidRPr="00401A07">
              <w:rPr>
                <w:rStyle w:val="Liguvaikefont1"/>
                <w:rFonts w:ascii="Arial" w:eastAsia="Times New Roman" w:hAnsi="Arial" w:cs="Arial"/>
                <w:sz w:val="20"/>
              </w:rPr>
              <w:t>TERVISHOIUALANE</w:t>
            </w:r>
            <w:r w:rsidR="2C47A59E" w:rsidRPr="00401A07">
              <w:rPr>
                <w:rStyle w:val="Liguvaikefont1"/>
                <w:rFonts w:ascii="Arial" w:eastAsia="Times New Roman" w:hAnsi="Arial" w:cs="Arial"/>
                <w:sz w:val="20"/>
              </w:rPr>
              <w:t xml:space="preserve"> KVALIFIKAT</w:t>
            </w:r>
            <w:r w:rsidR="009F1E43" w:rsidRPr="00401A07">
              <w:rPr>
                <w:rStyle w:val="Liguvaikefont1"/>
                <w:rFonts w:ascii="Arial" w:eastAsia="Times New Roman" w:hAnsi="Arial" w:cs="Arial"/>
                <w:sz w:val="20"/>
              </w:rPr>
              <w:t>-</w:t>
            </w:r>
            <w:r w:rsidR="2C47A59E" w:rsidRPr="00401A07">
              <w:rPr>
                <w:rStyle w:val="Liguvaikefont1"/>
                <w:rFonts w:ascii="Arial" w:eastAsia="Times New Roman" w:hAnsi="Arial" w:cs="Arial"/>
                <w:sz w:val="20"/>
              </w:rPr>
              <w:t>SIOON PUUDUB</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FA3D169" w14:textId="6751EC71" w:rsidR="434AEC9C" w:rsidRPr="00401A07" w:rsidRDefault="434AEC9C" w:rsidP="00461827">
            <w:pPr>
              <w:pStyle w:val="Loendilik"/>
              <w:numPr>
                <w:ilvl w:val="0"/>
                <w:numId w:val="5"/>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Mõistab Eesti tervishoiusüsteemi toimimist ja regulatsioone ning on kursis viimaste arengutega.</w:t>
            </w:r>
          </w:p>
          <w:p w14:paraId="74B48BA4" w14:textId="506C9223" w:rsidR="00D64576" w:rsidRPr="00401A07" w:rsidRDefault="001206B2" w:rsidP="00461827">
            <w:pPr>
              <w:pStyle w:val="Loendilik"/>
              <w:numPr>
                <w:ilvl w:val="0"/>
                <w:numId w:val="5"/>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Teab</w:t>
            </w:r>
            <w:r w:rsidR="00B95506" w:rsidRPr="00401A07">
              <w:rPr>
                <w:rFonts w:ascii="Arial" w:eastAsia="Times New Roman" w:hAnsi="Arial" w:cs="Arial"/>
                <w:sz w:val="20"/>
                <w:szCs w:val="20"/>
              </w:rPr>
              <w:t>,</w:t>
            </w:r>
            <w:r w:rsidR="2C47A59E" w:rsidRPr="00401A07">
              <w:rPr>
                <w:rFonts w:ascii="Arial" w:eastAsia="Times New Roman" w:hAnsi="Arial" w:cs="Arial"/>
                <w:sz w:val="20"/>
                <w:szCs w:val="20"/>
              </w:rPr>
              <w:t xml:space="preserve"> millised on Eestis enamlevinud kroonilised haigused ja millised on nende haiguste kontrolli peamised meetmed</w:t>
            </w:r>
            <w:r w:rsidR="004D1F4E" w:rsidRPr="00401A07">
              <w:rPr>
                <w:rFonts w:ascii="Arial" w:eastAsia="Times New Roman" w:hAnsi="Arial" w:cs="Arial"/>
                <w:sz w:val="20"/>
                <w:szCs w:val="20"/>
              </w:rPr>
              <w:t xml:space="preserve">, mis täiendavad </w:t>
            </w:r>
            <w:r w:rsidR="00293B0A" w:rsidRPr="00401A07">
              <w:rPr>
                <w:rFonts w:ascii="Arial" w:eastAsia="Times New Roman" w:hAnsi="Arial" w:cs="Arial"/>
                <w:sz w:val="20"/>
                <w:szCs w:val="20"/>
              </w:rPr>
              <w:t xml:space="preserve"> </w:t>
            </w:r>
            <w:r w:rsidR="004D1F4E" w:rsidRPr="00401A07">
              <w:rPr>
                <w:rFonts w:ascii="Arial" w:eastAsia="Times New Roman" w:hAnsi="Arial" w:cs="Arial"/>
                <w:sz w:val="20"/>
                <w:szCs w:val="20"/>
              </w:rPr>
              <w:t xml:space="preserve">ja toetavad </w:t>
            </w:r>
            <w:r w:rsidR="00293B0A" w:rsidRPr="00401A07">
              <w:rPr>
                <w:rFonts w:ascii="Arial" w:eastAsia="Times New Roman" w:hAnsi="Arial" w:cs="Arial"/>
                <w:sz w:val="20"/>
                <w:szCs w:val="20"/>
              </w:rPr>
              <w:t>meditsiinilis</w:t>
            </w:r>
            <w:r w:rsidR="004D1F4E" w:rsidRPr="00401A07">
              <w:rPr>
                <w:rFonts w:ascii="Arial" w:eastAsia="Times New Roman" w:hAnsi="Arial" w:cs="Arial"/>
                <w:sz w:val="20"/>
                <w:szCs w:val="20"/>
              </w:rPr>
              <w:t>i</w:t>
            </w:r>
            <w:r w:rsidR="00293B0A" w:rsidRPr="00401A07">
              <w:rPr>
                <w:rFonts w:ascii="Arial" w:eastAsia="Times New Roman" w:hAnsi="Arial" w:cs="Arial"/>
                <w:sz w:val="20"/>
                <w:szCs w:val="20"/>
              </w:rPr>
              <w:t xml:space="preserve"> sekkumis</w:t>
            </w:r>
            <w:r w:rsidR="004D1F4E" w:rsidRPr="00401A07">
              <w:rPr>
                <w:rFonts w:ascii="Arial" w:eastAsia="Times New Roman" w:hAnsi="Arial" w:cs="Arial"/>
                <w:sz w:val="20"/>
                <w:szCs w:val="20"/>
              </w:rPr>
              <w:t>i</w:t>
            </w:r>
            <w:r w:rsidR="107927A9" w:rsidRPr="00401A07">
              <w:rPr>
                <w:rFonts w:ascii="Arial" w:eastAsia="Times New Roman" w:hAnsi="Arial" w:cs="Arial"/>
                <w:sz w:val="20"/>
                <w:szCs w:val="20"/>
              </w:rPr>
              <w:t>.</w:t>
            </w:r>
          </w:p>
          <w:p w14:paraId="09BD87CE" w14:textId="5C44C7BD" w:rsidR="00074162" w:rsidRPr="00401A07" w:rsidRDefault="101EB898"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4B38FDD1" w:rsidRPr="00401A07">
              <w:rPr>
                <w:rFonts w:ascii="Arial" w:eastAsia="Times New Roman" w:hAnsi="Arial" w:cs="Arial"/>
                <w:sz w:val="20"/>
              </w:rPr>
              <w:t xml:space="preserve">, mis on terviseseisundi põhine rehabilitatsioon ning </w:t>
            </w:r>
            <w:r w:rsidR="00362784" w:rsidRPr="00401A07">
              <w:rPr>
                <w:rFonts w:ascii="Arial" w:eastAsia="Times New Roman" w:hAnsi="Arial" w:cs="Arial"/>
                <w:sz w:val="20"/>
              </w:rPr>
              <w:t xml:space="preserve">teab, </w:t>
            </w:r>
            <w:r w:rsidR="4B38FDD1" w:rsidRPr="00401A07">
              <w:rPr>
                <w:rFonts w:ascii="Arial" w:eastAsia="Times New Roman" w:hAnsi="Arial" w:cs="Arial"/>
                <w:sz w:val="20"/>
              </w:rPr>
              <w:t xml:space="preserve">millised on </w:t>
            </w:r>
            <w:r w:rsidR="3A591961" w:rsidRPr="00401A07">
              <w:rPr>
                <w:rFonts w:ascii="Arial" w:eastAsia="Times New Roman" w:hAnsi="Arial" w:cs="Arial"/>
                <w:sz w:val="20"/>
              </w:rPr>
              <w:t xml:space="preserve">nende seisundite puhul peamised sekkumised. </w:t>
            </w:r>
            <w:r w:rsidR="2C47A59E" w:rsidRPr="00401A07">
              <w:rPr>
                <w:rFonts w:ascii="Arial" w:eastAsia="Times New Roman" w:hAnsi="Arial" w:cs="Arial"/>
                <w:sz w:val="20"/>
              </w:rPr>
              <w:t xml:space="preserve"> </w:t>
            </w:r>
          </w:p>
          <w:p w14:paraId="02909E5A" w14:textId="76D950E4" w:rsidR="00074162" w:rsidRPr="00401A07" w:rsidRDefault="3E35F8F8" w:rsidP="00C3125F">
            <w:pPr>
              <w:pStyle w:val="Loendilik1"/>
              <w:numPr>
                <w:ilvl w:val="0"/>
                <w:numId w:val="5"/>
              </w:numPr>
              <w:spacing w:line="276" w:lineRule="auto"/>
              <w:jc w:val="both"/>
              <w:rPr>
                <w:rStyle w:val="Liguvaikefont1"/>
                <w:rFonts w:ascii="Arial" w:eastAsia="Times New Roman" w:hAnsi="Arial" w:cs="Arial"/>
                <w:sz w:val="20"/>
              </w:rPr>
            </w:pPr>
            <w:r w:rsidRPr="00401A07">
              <w:rPr>
                <w:rFonts w:ascii="Arial" w:eastAsia="Times New Roman" w:hAnsi="Arial" w:cs="Arial"/>
                <w:sz w:val="20"/>
              </w:rPr>
              <w:t>Mõõdab</w:t>
            </w:r>
            <w:r w:rsidR="2C47A59E" w:rsidRPr="00401A07">
              <w:rPr>
                <w:rFonts w:ascii="Arial" w:eastAsia="Times New Roman" w:hAnsi="Arial" w:cs="Arial"/>
                <w:sz w:val="20"/>
              </w:rPr>
              <w:t xml:space="preserve"> ja </w:t>
            </w:r>
            <w:r w:rsidRPr="00401A07">
              <w:rPr>
                <w:rFonts w:ascii="Arial" w:eastAsia="Times New Roman" w:hAnsi="Arial" w:cs="Arial"/>
                <w:sz w:val="20"/>
              </w:rPr>
              <w:t>hindab</w:t>
            </w:r>
            <w:r w:rsidR="2C47A59E" w:rsidRPr="00401A07">
              <w:rPr>
                <w:rFonts w:ascii="Arial" w:eastAsia="Times New Roman" w:hAnsi="Arial" w:cs="Arial"/>
                <w:sz w:val="20"/>
              </w:rPr>
              <w:t xml:space="preserve"> lihtsamaid terviseseisundi näitajaid (</w:t>
            </w:r>
            <w:r w:rsidR="61BA3361" w:rsidRPr="00401A07">
              <w:rPr>
                <w:rFonts w:ascii="Arial" w:eastAsia="Times New Roman" w:hAnsi="Arial" w:cs="Arial"/>
                <w:sz w:val="20"/>
              </w:rPr>
              <w:t>nt pulssi, kehatemperatuuri, vererõhku, KMI jm</w:t>
            </w:r>
            <w:r w:rsidR="2C47A59E" w:rsidRPr="00401A07">
              <w:rPr>
                <w:rFonts w:ascii="Arial" w:eastAsia="Times New Roman" w:hAnsi="Arial" w:cs="Arial"/>
                <w:sz w:val="20"/>
              </w:rPr>
              <w:t xml:space="preserve">). </w:t>
            </w:r>
          </w:p>
          <w:p w14:paraId="55D8918C" w14:textId="039BD4B4" w:rsidR="00074162" w:rsidRPr="00401A07" w:rsidRDefault="5C6D204A" w:rsidP="00C3125F">
            <w:pPr>
              <w:pStyle w:val="Loendilik1"/>
              <w:numPr>
                <w:ilvl w:val="0"/>
                <w:numId w:val="5"/>
              </w:numPr>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Leiab</w:t>
            </w:r>
            <w:r w:rsidR="2C47A59E" w:rsidRPr="00401A07">
              <w:rPr>
                <w:rStyle w:val="Liguvaikefont1"/>
                <w:rFonts w:ascii="Arial" w:eastAsia="Times New Roman" w:hAnsi="Arial" w:cs="Arial"/>
                <w:sz w:val="20"/>
              </w:rPr>
              <w:t xml:space="preserve"> patsiendi</w:t>
            </w:r>
            <w:r w:rsidR="4B140EDA" w:rsidRPr="00401A07">
              <w:rPr>
                <w:rStyle w:val="Liguvaikefont1"/>
                <w:rFonts w:ascii="Arial" w:eastAsia="Times New Roman" w:hAnsi="Arial" w:cs="Arial"/>
                <w:sz w:val="20"/>
              </w:rPr>
              <w:t xml:space="preserve"> diagnoosidest lähtuvaid</w:t>
            </w:r>
            <w:r w:rsidR="2C47A59E" w:rsidRPr="00401A07">
              <w:rPr>
                <w:rStyle w:val="Liguvaikefont1"/>
                <w:rFonts w:ascii="Arial" w:eastAsia="Times New Roman" w:hAnsi="Arial" w:cs="Arial"/>
                <w:sz w:val="20"/>
              </w:rPr>
              <w:t xml:space="preserve"> käsitluse üldpõhimõtted ravijuhistest</w:t>
            </w:r>
            <w:r w:rsidR="00B32237" w:rsidRPr="00401A07">
              <w:rPr>
                <w:rStyle w:val="Liguvaikefont1"/>
                <w:rFonts w:ascii="Arial" w:eastAsia="Times New Roman" w:hAnsi="Arial" w:cs="Arial"/>
                <w:sz w:val="20"/>
              </w:rPr>
              <w:t xml:space="preserve"> või muudest valdkondlikest juhistest</w:t>
            </w:r>
            <w:r w:rsidR="2C47A59E" w:rsidRPr="00401A07">
              <w:rPr>
                <w:rStyle w:val="Liguvaikefont1"/>
                <w:rFonts w:ascii="Arial" w:eastAsia="Times New Roman" w:hAnsi="Arial" w:cs="Arial"/>
                <w:sz w:val="20"/>
              </w:rPr>
              <w:t xml:space="preserve">, mõistab nende seost abivajajale koostatava heaoluplaaniga ja </w:t>
            </w:r>
            <w:r w:rsidR="609C89EC" w:rsidRPr="00401A07">
              <w:rPr>
                <w:rStyle w:val="Liguvaikefont1"/>
                <w:rFonts w:ascii="Arial" w:eastAsia="Times New Roman" w:hAnsi="Arial" w:cs="Arial"/>
                <w:sz w:val="20"/>
              </w:rPr>
              <w:t>jälgib</w:t>
            </w:r>
            <w:r w:rsidR="2C47A59E" w:rsidRPr="00401A07">
              <w:rPr>
                <w:rStyle w:val="Liguvaikefont1"/>
                <w:rFonts w:ascii="Arial" w:eastAsia="Times New Roman" w:hAnsi="Arial" w:cs="Arial"/>
                <w:sz w:val="20"/>
              </w:rPr>
              <w:t>, et olulised põhimõtted sisalduksid heaoluplaanis</w:t>
            </w:r>
            <w:r w:rsidR="7DA82C6A" w:rsidRPr="00401A07">
              <w:rPr>
                <w:rStyle w:val="Liguvaikefont1"/>
                <w:rFonts w:ascii="Arial" w:eastAsia="Times New Roman" w:hAnsi="Arial" w:cs="Arial"/>
                <w:sz w:val="20"/>
              </w:rPr>
              <w:t>.</w:t>
            </w:r>
          </w:p>
          <w:p w14:paraId="705487B1" w14:textId="05174177" w:rsidR="00074162" w:rsidRPr="00401A07" w:rsidRDefault="1C09603C"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Pakub</w:t>
            </w:r>
            <w:r w:rsidR="2C47A59E" w:rsidRPr="00401A07">
              <w:rPr>
                <w:rFonts w:ascii="Arial" w:eastAsia="Times New Roman" w:hAnsi="Arial" w:cs="Arial"/>
                <w:sz w:val="20"/>
              </w:rPr>
              <w:t xml:space="preserve"> abivajajale  enesetunde ja terviseseisundi jälgimise õpetust</w:t>
            </w:r>
            <w:r w:rsidR="00B2594D" w:rsidRPr="00401A07">
              <w:rPr>
                <w:rFonts w:ascii="Arial" w:eastAsia="Times New Roman" w:hAnsi="Arial" w:cs="Arial"/>
                <w:sz w:val="20"/>
              </w:rPr>
              <w:t xml:space="preserve"> lähtuvalt tervishoiutöötaja soovitustest</w:t>
            </w:r>
            <w:r w:rsidR="00EF01B7" w:rsidRPr="00401A07">
              <w:rPr>
                <w:rFonts w:ascii="Arial" w:eastAsia="Times New Roman" w:hAnsi="Arial" w:cs="Arial"/>
                <w:sz w:val="20"/>
              </w:rPr>
              <w:t xml:space="preserve"> (nt vererõhu mõõtmise õpetus)</w:t>
            </w:r>
            <w:r w:rsidR="7DA82C6A" w:rsidRPr="00401A07">
              <w:rPr>
                <w:rFonts w:ascii="Arial" w:eastAsia="Times New Roman" w:hAnsi="Arial" w:cs="Arial"/>
                <w:sz w:val="20"/>
              </w:rPr>
              <w:t>.</w:t>
            </w:r>
          </w:p>
          <w:p w14:paraId="57FEAADC" w14:textId="7AA2F7BD" w:rsidR="00074162" w:rsidRPr="00401A07" w:rsidRDefault="7C05A70D"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00293B0A" w:rsidRPr="00401A07">
              <w:rPr>
                <w:rFonts w:ascii="Arial" w:eastAsia="Times New Roman" w:hAnsi="Arial" w:cs="Arial"/>
                <w:sz w:val="20"/>
              </w:rPr>
              <w:t xml:space="preserve">, mis on </w:t>
            </w:r>
            <w:r w:rsidR="2C47A59E" w:rsidRPr="00401A07">
              <w:rPr>
                <w:rFonts w:ascii="Arial" w:eastAsia="Times New Roman" w:hAnsi="Arial" w:cs="Arial"/>
                <w:sz w:val="20"/>
              </w:rPr>
              <w:t>ravimiskeem</w:t>
            </w:r>
            <w:r w:rsidR="00293B0A" w:rsidRPr="00401A07">
              <w:rPr>
                <w:rFonts w:ascii="Arial" w:eastAsia="Times New Roman" w:hAnsi="Arial" w:cs="Arial"/>
                <w:sz w:val="20"/>
              </w:rPr>
              <w:t xml:space="preserve"> ja oskab märgata, kui abivajaja on sellest kõrvale kaldunud</w:t>
            </w:r>
            <w:r w:rsidR="5EB2D6C3" w:rsidRPr="00401A07">
              <w:rPr>
                <w:rFonts w:ascii="Arial" w:eastAsia="Times New Roman" w:hAnsi="Arial" w:cs="Arial"/>
                <w:sz w:val="20"/>
              </w:rPr>
              <w:t xml:space="preserve"> sh</w:t>
            </w:r>
            <w:r w:rsidR="4B203D1B" w:rsidRPr="00401A07">
              <w:rPr>
                <w:rFonts w:ascii="Arial" w:eastAsia="Times New Roman" w:hAnsi="Arial" w:cs="Arial"/>
                <w:sz w:val="20"/>
              </w:rPr>
              <w:t xml:space="preserve"> märgib </w:t>
            </w:r>
            <w:r w:rsidR="000F1314" w:rsidRPr="00401A07">
              <w:rPr>
                <w:rFonts w:ascii="Arial" w:eastAsia="Times New Roman" w:hAnsi="Arial" w:cs="Arial"/>
                <w:sz w:val="20"/>
              </w:rPr>
              <w:t xml:space="preserve">vajadusel </w:t>
            </w:r>
            <w:r w:rsidR="4B203D1B" w:rsidRPr="00401A07">
              <w:rPr>
                <w:rFonts w:ascii="Arial" w:eastAsia="Times New Roman" w:hAnsi="Arial" w:cs="Arial"/>
                <w:sz w:val="20"/>
              </w:rPr>
              <w:t>üles</w:t>
            </w:r>
            <w:r w:rsidR="5EB2D6C3" w:rsidRPr="00401A07">
              <w:rPr>
                <w:rFonts w:ascii="Arial" w:eastAsia="Times New Roman" w:hAnsi="Arial" w:cs="Arial"/>
                <w:sz w:val="20"/>
              </w:rPr>
              <w:t xml:space="preserve"> </w:t>
            </w:r>
            <w:r w:rsidR="000F1314" w:rsidRPr="00401A07">
              <w:rPr>
                <w:rFonts w:ascii="Arial" w:eastAsia="Times New Roman" w:hAnsi="Arial" w:cs="Arial"/>
                <w:sz w:val="20"/>
              </w:rPr>
              <w:t>abivajaja</w:t>
            </w:r>
            <w:r w:rsidR="5EB2D6C3" w:rsidRPr="00401A07">
              <w:rPr>
                <w:rFonts w:ascii="Arial" w:eastAsia="Times New Roman" w:hAnsi="Arial" w:cs="Arial"/>
                <w:sz w:val="20"/>
              </w:rPr>
              <w:t xml:space="preserve"> poolt antava </w:t>
            </w:r>
            <w:r w:rsidR="5EB2D6C3" w:rsidRPr="00401A07">
              <w:rPr>
                <w:rFonts w:ascii="Arial" w:eastAsia="Times New Roman" w:hAnsi="Arial" w:cs="Arial"/>
                <w:sz w:val="20"/>
              </w:rPr>
              <w:lastRenderedPageBreak/>
              <w:t>informatsiooni alusel tegeliku ravimiskeemi ning</w:t>
            </w:r>
            <w:r w:rsidR="153DA6BA" w:rsidRPr="00401A07">
              <w:rPr>
                <w:rFonts w:ascii="Arial" w:eastAsia="Times New Roman" w:hAnsi="Arial" w:cs="Arial"/>
                <w:sz w:val="20"/>
              </w:rPr>
              <w:t xml:space="preserve"> </w:t>
            </w:r>
            <w:r w:rsidR="00917185" w:rsidRPr="00401A07">
              <w:rPr>
                <w:rFonts w:ascii="Arial" w:eastAsia="Times New Roman" w:hAnsi="Arial" w:cs="Arial"/>
                <w:sz w:val="20"/>
              </w:rPr>
              <w:t xml:space="preserve">edastab info hindamiseks </w:t>
            </w:r>
            <w:r w:rsidR="00EF01B7" w:rsidRPr="00401A07">
              <w:rPr>
                <w:rFonts w:ascii="Arial" w:eastAsia="Times New Roman" w:hAnsi="Arial" w:cs="Arial"/>
                <w:sz w:val="20"/>
              </w:rPr>
              <w:t>arsti</w:t>
            </w:r>
            <w:r w:rsidR="000F1314" w:rsidRPr="00401A07">
              <w:rPr>
                <w:rFonts w:ascii="Arial" w:eastAsia="Times New Roman" w:hAnsi="Arial" w:cs="Arial"/>
                <w:sz w:val="20"/>
              </w:rPr>
              <w:t>le</w:t>
            </w:r>
            <w:r w:rsidR="420D40AF" w:rsidRPr="00401A07">
              <w:rPr>
                <w:rFonts w:ascii="Arial" w:eastAsia="Times New Roman" w:hAnsi="Arial" w:cs="Arial"/>
                <w:sz w:val="20"/>
              </w:rPr>
              <w:t>.</w:t>
            </w:r>
          </w:p>
          <w:p w14:paraId="68309C29" w14:textId="34D4E54E" w:rsidR="00074162" w:rsidRPr="00401A07" w:rsidRDefault="26F0E7FA"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Mõistab </w:t>
            </w:r>
            <w:r w:rsidR="2C47A59E" w:rsidRPr="00401A07">
              <w:rPr>
                <w:rFonts w:ascii="Arial" w:eastAsia="Times New Roman" w:hAnsi="Arial" w:cs="Arial"/>
                <w:sz w:val="20"/>
              </w:rPr>
              <w:t xml:space="preserve">meditsiinispetsialistide poolt ravimite ordineerimisel enamkasutatavaid patsiendijuhiseid ja </w:t>
            </w:r>
            <w:r w:rsidR="5847A420" w:rsidRPr="00401A07">
              <w:rPr>
                <w:rFonts w:ascii="Arial" w:eastAsia="Times New Roman" w:hAnsi="Arial" w:cs="Arial"/>
                <w:sz w:val="20"/>
              </w:rPr>
              <w:t>selgitab</w:t>
            </w:r>
            <w:r w:rsidR="2C47A59E" w:rsidRPr="00401A07">
              <w:rPr>
                <w:rFonts w:ascii="Arial" w:eastAsia="Times New Roman" w:hAnsi="Arial" w:cs="Arial"/>
                <w:sz w:val="20"/>
              </w:rPr>
              <w:t xml:space="preserve"> neid vajadusel</w:t>
            </w:r>
            <w:r w:rsidR="3F8828EC" w:rsidRPr="00401A07">
              <w:rPr>
                <w:rFonts w:ascii="Arial" w:eastAsia="Times New Roman" w:hAnsi="Arial" w:cs="Arial"/>
                <w:sz w:val="20"/>
              </w:rPr>
              <w:t xml:space="preserve"> </w:t>
            </w:r>
            <w:r w:rsidR="2C47A59E" w:rsidRPr="00401A07">
              <w:rPr>
                <w:rFonts w:ascii="Arial" w:eastAsia="Times New Roman" w:hAnsi="Arial" w:cs="Arial"/>
                <w:sz w:val="20"/>
              </w:rPr>
              <w:t xml:space="preserve">abivajajale ja lähedastele. </w:t>
            </w:r>
          </w:p>
          <w:p w14:paraId="257DA0D2" w14:textId="477D90A6" w:rsidR="00074162" w:rsidRPr="00401A07" w:rsidRDefault="564A23D8"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Jälgib</w:t>
            </w:r>
            <w:r w:rsidR="2C47A59E" w:rsidRPr="00401A07">
              <w:rPr>
                <w:rFonts w:ascii="Arial" w:eastAsia="Times New Roman" w:hAnsi="Arial" w:cs="Arial"/>
                <w:sz w:val="20"/>
              </w:rPr>
              <w:t xml:space="preserve"> abivajaja ravimsoostumust kasutades retseptikeskuse infot</w:t>
            </w:r>
            <w:r w:rsidR="26495D06" w:rsidRPr="00401A07">
              <w:rPr>
                <w:rFonts w:ascii="Arial" w:eastAsia="Times New Roman" w:hAnsi="Arial" w:cs="Arial"/>
                <w:sz w:val="20"/>
              </w:rPr>
              <w:t xml:space="preserve"> ning </w:t>
            </w:r>
            <w:r w:rsidR="779B6282" w:rsidRPr="00401A07">
              <w:rPr>
                <w:rFonts w:ascii="Arial" w:eastAsia="Times New Roman" w:hAnsi="Arial" w:cs="Arial"/>
                <w:sz w:val="20"/>
              </w:rPr>
              <w:t>abistab</w:t>
            </w:r>
            <w:r w:rsidR="02B76EEE" w:rsidRPr="00401A07">
              <w:rPr>
                <w:rFonts w:ascii="Arial" w:eastAsia="Times New Roman" w:hAnsi="Arial" w:cs="Arial"/>
                <w:sz w:val="20"/>
              </w:rPr>
              <w:t xml:space="preserve"> abivajajat </w:t>
            </w:r>
            <w:r w:rsidR="67A3061E" w:rsidRPr="00401A07">
              <w:rPr>
                <w:rFonts w:ascii="Arial" w:eastAsia="Times New Roman" w:hAnsi="Arial" w:cs="Arial"/>
                <w:sz w:val="20"/>
              </w:rPr>
              <w:t xml:space="preserve">vajalike </w:t>
            </w:r>
            <w:r w:rsidR="02B76EEE" w:rsidRPr="00401A07">
              <w:rPr>
                <w:rFonts w:ascii="Arial" w:eastAsia="Times New Roman" w:hAnsi="Arial" w:cs="Arial"/>
                <w:sz w:val="20"/>
              </w:rPr>
              <w:t xml:space="preserve">ravimite hankimisel ja ravisoostumuse </w:t>
            </w:r>
            <w:r w:rsidR="5DCC4E1C" w:rsidRPr="00401A07">
              <w:rPr>
                <w:rFonts w:ascii="Arial" w:eastAsia="Times New Roman" w:hAnsi="Arial" w:cs="Arial"/>
                <w:sz w:val="20"/>
              </w:rPr>
              <w:t>toetamisel erinevate abivahenditega.</w:t>
            </w:r>
          </w:p>
          <w:p w14:paraId="7F40BC9D" w14:textId="32F4BAF9" w:rsidR="00322741" w:rsidRPr="00401A07" w:rsidRDefault="4F4219E8"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Hindab</w:t>
            </w:r>
            <w:r w:rsidR="02CB1276" w:rsidRPr="00401A07">
              <w:rPr>
                <w:rFonts w:ascii="Arial" w:eastAsia="Times New Roman" w:hAnsi="Arial" w:cs="Arial"/>
                <w:sz w:val="20"/>
              </w:rPr>
              <w:t xml:space="preserve"> abivahendi </w:t>
            </w:r>
            <w:r w:rsidR="00415719">
              <w:rPr>
                <w:rFonts w:ascii="Arial" w:eastAsia="Times New Roman" w:hAnsi="Arial" w:cs="Arial"/>
                <w:sz w:val="20"/>
              </w:rPr>
              <w:t xml:space="preserve">kasutamise </w:t>
            </w:r>
            <w:r w:rsidR="02CB1276" w:rsidRPr="00401A07">
              <w:rPr>
                <w:rFonts w:ascii="Arial" w:eastAsia="Times New Roman" w:hAnsi="Arial" w:cs="Arial"/>
                <w:sz w:val="20"/>
              </w:rPr>
              <w:t>vajadust ja soovi</w:t>
            </w:r>
            <w:r w:rsidR="6C9CD3D5" w:rsidRPr="00401A07">
              <w:rPr>
                <w:rFonts w:ascii="Arial" w:eastAsia="Times New Roman" w:hAnsi="Arial" w:cs="Arial"/>
                <w:sz w:val="20"/>
              </w:rPr>
              <w:t>t</w:t>
            </w:r>
            <w:r w:rsidR="02CB1276" w:rsidRPr="00401A07">
              <w:rPr>
                <w:rFonts w:ascii="Arial" w:eastAsia="Times New Roman" w:hAnsi="Arial" w:cs="Arial"/>
                <w:sz w:val="20"/>
              </w:rPr>
              <w:t>ab vajadusel selle kasutuselevõttu</w:t>
            </w:r>
            <w:r w:rsidR="730EC177" w:rsidRPr="00401A07">
              <w:rPr>
                <w:rFonts w:ascii="Arial" w:eastAsia="Times New Roman" w:hAnsi="Arial" w:cs="Arial"/>
                <w:sz w:val="20"/>
              </w:rPr>
              <w:t xml:space="preserve">. </w:t>
            </w:r>
          </w:p>
          <w:p w14:paraId="5F8F6C22" w14:textId="0B9460B1" w:rsidR="00074162" w:rsidRPr="00401A07" w:rsidRDefault="0F3BA460"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2C47A59E" w:rsidRPr="00401A07">
              <w:rPr>
                <w:rFonts w:ascii="Arial" w:eastAsia="Times New Roman" w:hAnsi="Arial" w:cs="Arial"/>
                <w:sz w:val="20"/>
              </w:rPr>
              <w:t xml:space="preserve"> </w:t>
            </w:r>
            <w:r w:rsidR="0C220CB7" w:rsidRPr="00401A07">
              <w:rPr>
                <w:rFonts w:ascii="Arial" w:eastAsia="Times New Roman" w:hAnsi="Arial" w:cs="Arial"/>
                <w:sz w:val="20"/>
              </w:rPr>
              <w:t>abivajajatele</w:t>
            </w:r>
            <w:r w:rsidR="2C47A59E" w:rsidRPr="00401A07">
              <w:rPr>
                <w:rFonts w:ascii="Arial" w:eastAsia="Times New Roman" w:hAnsi="Arial" w:cs="Arial"/>
                <w:sz w:val="20"/>
              </w:rPr>
              <w:t xml:space="preserve"> soovitatavaid peamisi enesekontrolli ja eneseabi  võtteid enamlevinud krooniliste haiguste kontrolli alt väljumise korral</w:t>
            </w:r>
            <w:r w:rsidR="352C5055" w:rsidRPr="00401A07">
              <w:rPr>
                <w:rFonts w:ascii="Arial" w:eastAsia="Times New Roman" w:hAnsi="Arial" w:cs="Arial"/>
                <w:sz w:val="20"/>
              </w:rPr>
              <w:t xml:space="preserve"> ning</w:t>
            </w:r>
            <w:r w:rsidR="7950AF93" w:rsidRPr="00401A07">
              <w:rPr>
                <w:rFonts w:ascii="Arial" w:eastAsia="Times New Roman" w:hAnsi="Arial" w:cs="Arial"/>
                <w:sz w:val="20"/>
              </w:rPr>
              <w:t xml:space="preserve"> </w:t>
            </w:r>
            <w:r w:rsidR="000F1314" w:rsidRPr="00401A07">
              <w:rPr>
                <w:rFonts w:ascii="Arial" w:eastAsia="Times New Roman" w:hAnsi="Arial" w:cs="Arial"/>
                <w:sz w:val="20"/>
              </w:rPr>
              <w:t>jälgib, et heaoluplaan neid sisaldaks (kooskõlas arsti poolt antud juhistega)</w:t>
            </w:r>
            <w:r w:rsidR="2C47A59E" w:rsidRPr="00401A07">
              <w:rPr>
                <w:rFonts w:ascii="Arial" w:eastAsia="Times New Roman" w:hAnsi="Arial" w:cs="Arial"/>
                <w:sz w:val="20"/>
              </w:rPr>
              <w:t>.</w:t>
            </w:r>
          </w:p>
          <w:p w14:paraId="1C343802" w14:textId="006ECF7B" w:rsidR="00074162" w:rsidRPr="00401A07" w:rsidRDefault="001942E1"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Tunneb dokumenteerimise </w:t>
            </w:r>
            <w:r w:rsidR="00CA22D1" w:rsidRPr="00401A07">
              <w:rPr>
                <w:rFonts w:ascii="Arial" w:eastAsia="Times New Roman" w:hAnsi="Arial" w:cs="Arial"/>
                <w:sz w:val="20"/>
              </w:rPr>
              <w:t>põhimõtteid tervishoius</w:t>
            </w:r>
            <w:r w:rsidR="00A167E3" w:rsidRPr="00401A07">
              <w:rPr>
                <w:rFonts w:ascii="Arial" w:eastAsia="Times New Roman" w:hAnsi="Arial" w:cs="Arial"/>
                <w:sz w:val="20"/>
              </w:rPr>
              <w:t>, kasutab neid oma töös</w:t>
            </w:r>
            <w:r w:rsidR="00CA22D1" w:rsidRPr="00401A07">
              <w:rPr>
                <w:rFonts w:ascii="Arial" w:eastAsia="Times New Roman" w:hAnsi="Arial" w:cs="Arial"/>
                <w:sz w:val="20"/>
              </w:rPr>
              <w:t xml:space="preserve"> ja j</w:t>
            </w:r>
            <w:r w:rsidR="7950AF93" w:rsidRPr="00401A07">
              <w:rPr>
                <w:rFonts w:ascii="Arial" w:eastAsia="Times New Roman" w:hAnsi="Arial" w:cs="Arial"/>
                <w:sz w:val="20"/>
              </w:rPr>
              <w:t>agab</w:t>
            </w:r>
            <w:r w:rsidR="2C47A59E" w:rsidRPr="00401A07">
              <w:rPr>
                <w:rFonts w:ascii="Arial" w:eastAsia="Times New Roman" w:hAnsi="Arial" w:cs="Arial"/>
                <w:sz w:val="20"/>
              </w:rPr>
              <w:t xml:space="preserve"> olulist infot </w:t>
            </w:r>
            <w:r w:rsidR="00BC3F66" w:rsidRPr="00401A07">
              <w:rPr>
                <w:rFonts w:ascii="Arial" w:eastAsia="Times New Roman" w:hAnsi="Arial" w:cs="Arial"/>
                <w:sz w:val="20"/>
              </w:rPr>
              <w:t>abivajaja tugimeeskonna</w:t>
            </w:r>
            <w:r w:rsidR="2C47A59E" w:rsidRPr="00401A07">
              <w:rPr>
                <w:rFonts w:ascii="Arial" w:eastAsia="Times New Roman" w:hAnsi="Arial" w:cs="Arial"/>
                <w:sz w:val="20"/>
              </w:rPr>
              <w:t xml:space="preserve"> liikmetele.</w:t>
            </w:r>
          </w:p>
        </w:tc>
      </w:tr>
      <w:tr w:rsidR="00074162" w:rsidRPr="00401A07" w14:paraId="2920FCF2"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A7E2E06" w14:textId="6F37AA37"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lastRenderedPageBreak/>
              <w:t>SOTSIAALTÖÖ</w:t>
            </w:r>
            <w:r w:rsidR="009F1E43" w:rsidRPr="00401A07">
              <w:rPr>
                <w:rFonts w:ascii="Arial" w:eastAsia="Times New Roman" w:hAnsi="Arial" w:cs="Arial"/>
                <w:sz w:val="20"/>
              </w:rPr>
              <w:t>-</w:t>
            </w:r>
            <w:r w:rsidRPr="00401A07">
              <w:rPr>
                <w:rFonts w:ascii="Arial" w:eastAsia="Times New Roman" w:hAnsi="Arial" w:cs="Arial"/>
                <w:sz w:val="20"/>
              </w:rPr>
              <w:t>ALASED BAASTEADMISED JA OSKUSED, MIS ON VAJALIKUD OMANDADA, KUI SOTSIAALTÖÖ ALANE KVALIFIKAT</w:t>
            </w:r>
            <w:r w:rsidR="009F1E43" w:rsidRPr="00401A07">
              <w:rPr>
                <w:rFonts w:ascii="Arial" w:eastAsia="Times New Roman" w:hAnsi="Arial" w:cs="Arial"/>
                <w:sz w:val="20"/>
              </w:rPr>
              <w:t>-</w:t>
            </w:r>
            <w:r w:rsidRPr="00401A07">
              <w:rPr>
                <w:rFonts w:ascii="Arial" w:eastAsia="Times New Roman" w:hAnsi="Arial" w:cs="Arial"/>
                <w:sz w:val="20"/>
              </w:rPr>
              <w:t>SIOON PUUDUB</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F6F47AA" w14:textId="5A321F2B" w:rsidR="0B4847FC" w:rsidRPr="00401A07" w:rsidRDefault="0B4847FC" w:rsidP="00461827">
            <w:pPr>
              <w:pStyle w:val="Loendilik"/>
              <w:numPr>
                <w:ilvl w:val="0"/>
                <w:numId w:val="5"/>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 xml:space="preserve">Mõistab Eesti sotsiaalsüsteemi toimimist ja regulatsioone ning on kursis </w:t>
            </w:r>
            <w:r w:rsidR="00456676" w:rsidRPr="00401A07">
              <w:rPr>
                <w:rFonts w:ascii="Arial" w:eastAsia="Times New Roman" w:hAnsi="Arial" w:cs="Arial"/>
                <w:sz w:val="20"/>
                <w:szCs w:val="20"/>
              </w:rPr>
              <w:t xml:space="preserve">nende </w:t>
            </w:r>
            <w:r w:rsidRPr="00401A07">
              <w:rPr>
                <w:rFonts w:ascii="Arial" w:eastAsia="Times New Roman" w:hAnsi="Arial" w:cs="Arial"/>
                <w:sz w:val="20"/>
                <w:szCs w:val="20"/>
              </w:rPr>
              <w:t>viimaste arengutega.</w:t>
            </w:r>
          </w:p>
          <w:p w14:paraId="0071F10B" w14:textId="385FA37A" w:rsidR="00074162" w:rsidRPr="00401A07" w:rsidRDefault="0B4847FC"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Märkab</w:t>
            </w:r>
            <w:r w:rsidR="2C47A59E" w:rsidRPr="00401A07">
              <w:rPr>
                <w:rFonts w:ascii="Arial" w:eastAsia="Times New Roman" w:hAnsi="Arial" w:cs="Arial"/>
                <w:sz w:val="20"/>
              </w:rPr>
              <w:t xml:space="preserve"> sotsiaa</w:t>
            </w:r>
            <w:r w:rsidR="01EE1667" w:rsidRPr="00401A07">
              <w:rPr>
                <w:rFonts w:ascii="Arial" w:eastAsia="Times New Roman" w:hAnsi="Arial" w:cs="Arial"/>
                <w:sz w:val="20"/>
              </w:rPr>
              <w:t>lse abivajadusega</w:t>
            </w:r>
            <w:r w:rsidR="2C47A59E" w:rsidRPr="00401A07">
              <w:rPr>
                <w:rFonts w:ascii="Arial" w:eastAsia="Times New Roman" w:hAnsi="Arial" w:cs="Arial"/>
                <w:sz w:val="20"/>
              </w:rPr>
              <w:t xml:space="preserve"> vajadusega </w:t>
            </w:r>
            <w:r w:rsidR="51491981" w:rsidRPr="00401A07">
              <w:rPr>
                <w:rFonts w:ascii="Arial" w:eastAsia="Times New Roman" w:hAnsi="Arial" w:cs="Arial"/>
                <w:sz w:val="20"/>
              </w:rPr>
              <w:t>inimest</w:t>
            </w:r>
            <w:r w:rsidR="2C47A59E" w:rsidRPr="00401A07">
              <w:rPr>
                <w:rFonts w:ascii="Arial" w:eastAsia="Times New Roman" w:hAnsi="Arial" w:cs="Arial"/>
                <w:sz w:val="20"/>
              </w:rPr>
              <w:t xml:space="preserve"> ning </w:t>
            </w:r>
            <w:r w:rsidR="2FF48425" w:rsidRPr="00401A07">
              <w:rPr>
                <w:rFonts w:ascii="Arial" w:eastAsia="Times New Roman" w:hAnsi="Arial" w:cs="Arial"/>
                <w:sz w:val="20"/>
              </w:rPr>
              <w:t xml:space="preserve">nõustab </w:t>
            </w:r>
            <w:r w:rsidR="2C47A59E" w:rsidRPr="00401A07">
              <w:rPr>
                <w:rFonts w:ascii="Arial" w:eastAsia="Times New Roman" w:hAnsi="Arial" w:cs="Arial"/>
                <w:sz w:val="20"/>
              </w:rPr>
              <w:t xml:space="preserve"> teda.</w:t>
            </w:r>
          </w:p>
          <w:p w14:paraId="6E43B32D" w14:textId="695C9746" w:rsidR="00074162" w:rsidRPr="00401A07" w:rsidRDefault="61047F39"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2C47A59E" w:rsidRPr="00401A07">
              <w:rPr>
                <w:rFonts w:ascii="Arial" w:eastAsia="Times New Roman" w:hAnsi="Arial" w:cs="Arial"/>
                <w:sz w:val="20"/>
              </w:rPr>
              <w:t xml:space="preserve"> kohaliku omavalitsuse sotsiaaltöö põhimõtted</w:t>
            </w:r>
            <w:r w:rsidR="141FA807" w:rsidRPr="00401A07">
              <w:rPr>
                <w:rFonts w:ascii="Arial" w:eastAsia="Times New Roman" w:hAnsi="Arial" w:cs="Arial"/>
                <w:sz w:val="20"/>
              </w:rPr>
              <w:t xml:space="preserve"> ning</w:t>
            </w:r>
            <w:r w:rsidR="4879B7C0" w:rsidRPr="00401A07">
              <w:rPr>
                <w:rFonts w:ascii="Arial" w:eastAsia="Times New Roman" w:hAnsi="Arial" w:cs="Arial"/>
                <w:sz w:val="20"/>
              </w:rPr>
              <w:t xml:space="preserve"> sotsiaalvaldkonna toimise, juhtumikorralduse ja rahastamise põhimõtteid</w:t>
            </w:r>
            <w:r w:rsidR="02CB1276" w:rsidRPr="00401A07">
              <w:rPr>
                <w:rFonts w:ascii="Arial" w:eastAsia="Times New Roman" w:hAnsi="Arial" w:cs="Arial"/>
                <w:sz w:val="20"/>
              </w:rPr>
              <w:t>.</w:t>
            </w:r>
            <w:r w:rsidR="4879B7C0" w:rsidRPr="00401A07">
              <w:rPr>
                <w:rFonts w:ascii="Arial" w:eastAsia="Times New Roman" w:hAnsi="Arial" w:cs="Arial"/>
                <w:sz w:val="20"/>
              </w:rPr>
              <w:t xml:space="preserve"> </w:t>
            </w:r>
          </w:p>
          <w:p w14:paraId="2E38F11D" w14:textId="5C8FDB74" w:rsidR="00074162" w:rsidRPr="00401A07" w:rsidRDefault="4C00F73E"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4879B7C0" w:rsidRPr="00401A07">
              <w:rPr>
                <w:rFonts w:ascii="Arial" w:eastAsia="Times New Roman" w:hAnsi="Arial" w:cs="Arial"/>
                <w:sz w:val="20"/>
              </w:rPr>
              <w:t>, millal on vajalik vältimatu sotsiaalabi osutamine ja kuidas toimub vältimatu abi korraldus.</w:t>
            </w:r>
          </w:p>
          <w:p w14:paraId="44FF7C68" w14:textId="77777777" w:rsidR="00074162" w:rsidRPr="00401A07" w:rsidRDefault="60C21849"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2C47A59E" w:rsidRPr="00401A07">
              <w:rPr>
                <w:rFonts w:ascii="Arial" w:eastAsia="Times New Roman" w:hAnsi="Arial" w:cs="Arial"/>
                <w:sz w:val="20"/>
              </w:rPr>
              <w:t xml:space="preserve"> kohaliku omavalitsuse ja riigi poolt (SKA, töötukassa) pakutava</w:t>
            </w:r>
            <w:r w:rsidR="66E951DE" w:rsidRPr="00401A07">
              <w:rPr>
                <w:rFonts w:ascii="Arial" w:eastAsia="Times New Roman" w:hAnsi="Arial" w:cs="Arial"/>
                <w:sz w:val="20"/>
              </w:rPr>
              <w:t>i</w:t>
            </w:r>
            <w:r w:rsidR="2C47A59E" w:rsidRPr="00401A07">
              <w:rPr>
                <w:rFonts w:ascii="Arial" w:eastAsia="Times New Roman" w:hAnsi="Arial" w:cs="Arial"/>
                <w:sz w:val="20"/>
              </w:rPr>
              <w:t xml:space="preserve">d sotsiaalteenused ning </w:t>
            </w:r>
            <w:r w:rsidR="54F982D8" w:rsidRPr="00401A07">
              <w:rPr>
                <w:rFonts w:ascii="Arial" w:eastAsia="Times New Roman" w:hAnsi="Arial" w:cs="Arial"/>
                <w:sz w:val="20"/>
              </w:rPr>
              <w:t>pöördub</w:t>
            </w:r>
            <w:r w:rsidR="2C47A59E" w:rsidRPr="00401A07">
              <w:rPr>
                <w:rFonts w:ascii="Arial" w:eastAsia="Times New Roman" w:hAnsi="Arial" w:cs="Arial"/>
                <w:sz w:val="20"/>
              </w:rPr>
              <w:t xml:space="preserve"> õigete</w:t>
            </w:r>
            <w:r w:rsidR="62555266" w:rsidRPr="00401A07">
              <w:rPr>
                <w:rFonts w:ascii="Arial" w:eastAsia="Times New Roman" w:hAnsi="Arial" w:cs="Arial"/>
                <w:sz w:val="20"/>
              </w:rPr>
              <w:t xml:space="preserve"> KOV</w:t>
            </w:r>
            <w:r w:rsidR="7440DBC6" w:rsidRPr="00401A07">
              <w:rPr>
                <w:rFonts w:ascii="Arial" w:eastAsia="Times New Roman" w:hAnsi="Arial" w:cs="Arial"/>
                <w:sz w:val="20"/>
              </w:rPr>
              <w:t xml:space="preserve"> või riigi</w:t>
            </w:r>
            <w:r w:rsidR="62555266" w:rsidRPr="00401A07">
              <w:rPr>
                <w:rFonts w:ascii="Arial" w:eastAsia="Times New Roman" w:hAnsi="Arial" w:cs="Arial"/>
                <w:sz w:val="20"/>
              </w:rPr>
              <w:t xml:space="preserve"> spetsialistide</w:t>
            </w:r>
            <w:r w:rsidR="0A2BDCDD" w:rsidRPr="00401A07">
              <w:rPr>
                <w:rFonts w:ascii="Arial" w:eastAsia="Times New Roman" w:hAnsi="Arial" w:cs="Arial"/>
                <w:sz w:val="20"/>
              </w:rPr>
              <w:t xml:space="preserve"> poole</w:t>
            </w:r>
            <w:r w:rsidR="62555266" w:rsidRPr="00401A07">
              <w:rPr>
                <w:rFonts w:ascii="Arial" w:eastAsia="Times New Roman" w:hAnsi="Arial" w:cs="Arial"/>
                <w:sz w:val="20"/>
              </w:rPr>
              <w:t xml:space="preserve"> </w:t>
            </w:r>
            <w:r w:rsidR="3F440818" w:rsidRPr="00401A07">
              <w:rPr>
                <w:rFonts w:ascii="Arial" w:eastAsia="Times New Roman" w:hAnsi="Arial" w:cs="Arial"/>
                <w:sz w:val="20"/>
              </w:rPr>
              <w:t>sh</w:t>
            </w:r>
            <w:r w:rsidR="2C47A59E" w:rsidRPr="00401A07">
              <w:rPr>
                <w:rFonts w:ascii="Arial" w:eastAsia="Times New Roman" w:hAnsi="Arial" w:cs="Arial"/>
                <w:sz w:val="20"/>
              </w:rPr>
              <w:t xml:space="preserve"> </w:t>
            </w:r>
            <w:r w:rsidR="130B04E0" w:rsidRPr="00401A07">
              <w:rPr>
                <w:rFonts w:ascii="Arial" w:eastAsia="Times New Roman" w:hAnsi="Arial" w:cs="Arial"/>
                <w:sz w:val="20"/>
              </w:rPr>
              <w:t xml:space="preserve">vajadusel otse </w:t>
            </w:r>
            <w:r w:rsidR="2C47A59E" w:rsidRPr="00401A07">
              <w:rPr>
                <w:rFonts w:ascii="Arial" w:eastAsia="Times New Roman" w:hAnsi="Arial" w:cs="Arial"/>
                <w:sz w:val="20"/>
              </w:rPr>
              <w:t>sotsiaalteenuse osutajate</w:t>
            </w:r>
            <w:r w:rsidR="43C5ABE9" w:rsidRPr="00401A07">
              <w:rPr>
                <w:rFonts w:ascii="Arial" w:eastAsia="Times New Roman" w:hAnsi="Arial" w:cs="Arial"/>
                <w:sz w:val="20"/>
              </w:rPr>
              <w:t xml:space="preserve"> poole</w:t>
            </w:r>
            <w:r w:rsidR="00AC2E05" w:rsidRPr="00401A07">
              <w:rPr>
                <w:rFonts w:ascii="Arial" w:eastAsia="Times New Roman" w:hAnsi="Arial" w:cs="Arial"/>
                <w:sz w:val="20"/>
              </w:rPr>
              <w:t>.</w:t>
            </w:r>
          </w:p>
          <w:p w14:paraId="1EFE9EDB" w14:textId="773379C7" w:rsidR="00C2096B" w:rsidRPr="00401A07" w:rsidRDefault="00C2096B"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Tunneb dokumenteerimise põhimõtteid sotsiaalvaldkonnas</w:t>
            </w:r>
            <w:r w:rsidR="00C16D3C" w:rsidRPr="00401A07">
              <w:rPr>
                <w:rFonts w:ascii="Arial" w:eastAsia="Times New Roman" w:hAnsi="Arial" w:cs="Arial"/>
                <w:sz w:val="20"/>
              </w:rPr>
              <w:t>, kasutab neid oma töös</w:t>
            </w:r>
            <w:r w:rsidRPr="00401A07">
              <w:rPr>
                <w:rFonts w:ascii="Arial" w:eastAsia="Times New Roman" w:hAnsi="Arial" w:cs="Arial"/>
                <w:sz w:val="20"/>
              </w:rPr>
              <w:t xml:space="preserve"> ja jagab olulist infot </w:t>
            </w:r>
            <w:r w:rsidR="00C21DAB" w:rsidRPr="00401A07">
              <w:rPr>
                <w:rFonts w:ascii="Arial" w:eastAsia="Times New Roman" w:hAnsi="Arial" w:cs="Arial"/>
                <w:sz w:val="20"/>
              </w:rPr>
              <w:t xml:space="preserve">abivajaja </w:t>
            </w:r>
            <w:r w:rsidR="00C16D3C" w:rsidRPr="00401A07">
              <w:rPr>
                <w:rFonts w:ascii="Arial" w:eastAsia="Times New Roman" w:hAnsi="Arial" w:cs="Arial"/>
                <w:sz w:val="20"/>
              </w:rPr>
              <w:t>tugimeeskonna</w:t>
            </w:r>
            <w:r w:rsidRPr="00401A07">
              <w:rPr>
                <w:rFonts w:ascii="Arial" w:eastAsia="Times New Roman" w:hAnsi="Arial" w:cs="Arial"/>
                <w:sz w:val="20"/>
              </w:rPr>
              <w:t xml:space="preserve"> liikmetele.</w:t>
            </w:r>
          </w:p>
        </w:tc>
      </w:tr>
      <w:tr w:rsidR="00074162" w:rsidRPr="00401A07" w14:paraId="169855C7"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1948B08" w14:textId="2124C977"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t>TEADMISED JA OSKUSED PSÜ</w:t>
            </w:r>
            <w:r w:rsidR="00D76AD1" w:rsidRPr="00401A07">
              <w:rPr>
                <w:rFonts w:ascii="Arial" w:eastAsia="Times New Roman" w:hAnsi="Arial" w:cs="Arial"/>
                <w:sz w:val="20"/>
              </w:rPr>
              <w:t>ÜHILISE ERIVAJADUSEGA</w:t>
            </w:r>
            <w:r w:rsidR="000D2821" w:rsidRPr="00401A07">
              <w:rPr>
                <w:rFonts w:ascii="Arial" w:eastAsia="Times New Roman" w:hAnsi="Arial" w:cs="Arial"/>
                <w:sz w:val="20"/>
              </w:rPr>
              <w:t xml:space="preserve"> PATSIENDIDE KÄSITLEMISEL </w:t>
            </w:r>
          </w:p>
          <w:p w14:paraId="6AA697CE" w14:textId="77777777"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t xml:space="preserve"> </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41ABB3D" w14:textId="6904FE35" w:rsidR="00074162" w:rsidRPr="00401A07" w:rsidRDefault="2C47A59E"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Omab ülevaadet enamlevinud psüühikahäiretest</w:t>
            </w:r>
            <w:r w:rsidR="5469C5E0" w:rsidRPr="00401A07">
              <w:rPr>
                <w:rFonts w:ascii="Arial" w:eastAsia="Times New Roman" w:hAnsi="Arial" w:cs="Arial"/>
                <w:sz w:val="20"/>
              </w:rPr>
              <w:t xml:space="preserve"> sh mõistab </w:t>
            </w:r>
            <w:r w:rsidR="0C419FF0" w:rsidRPr="00401A07">
              <w:rPr>
                <w:rFonts w:ascii="Arial" w:eastAsia="Times New Roman" w:hAnsi="Arial" w:cs="Arial"/>
                <w:sz w:val="20"/>
              </w:rPr>
              <w:t xml:space="preserve">ja oskab abivajaja hindamisel arvesse võtta </w:t>
            </w:r>
            <w:r w:rsidR="1FEA247D" w:rsidRPr="00401A07">
              <w:rPr>
                <w:rFonts w:ascii="Arial" w:eastAsia="Times New Roman" w:hAnsi="Arial" w:cs="Arial"/>
                <w:sz w:val="20"/>
              </w:rPr>
              <w:t xml:space="preserve"> </w:t>
            </w:r>
            <w:r w:rsidR="5469C5E0" w:rsidRPr="00401A07">
              <w:rPr>
                <w:rFonts w:ascii="Arial" w:eastAsia="Times New Roman" w:hAnsi="Arial" w:cs="Arial"/>
                <w:sz w:val="20"/>
              </w:rPr>
              <w:t>intellektipuude ja psüühikahaiguse erinevus</w:t>
            </w:r>
            <w:r w:rsidR="6D75F651" w:rsidRPr="00401A07">
              <w:rPr>
                <w:rFonts w:ascii="Arial" w:eastAsia="Times New Roman" w:hAnsi="Arial" w:cs="Arial"/>
                <w:sz w:val="20"/>
              </w:rPr>
              <w:t>t ning erisusi abivajaja käsitluses.</w:t>
            </w:r>
            <w:r w:rsidR="5469C5E0" w:rsidRPr="00401A07">
              <w:rPr>
                <w:rFonts w:ascii="Arial" w:eastAsia="Times New Roman" w:hAnsi="Arial" w:cs="Arial"/>
                <w:sz w:val="20"/>
              </w:rPr>
              <w:t xml:space="preserve"> </w:t>
            </w:r>
          </w:p>
          <w:p w14:paraId="1BD956DC" w14:textId="60088FC1" w:rsidR="00584399" w:rsidRPr="00401A07" w:rsidRDefault="000D2821" w:rsidP="00461827">
            <w:pPr>
              <w:pStyle w:val="Loendilik1"/>
              <w:numPr>
                <w:ilvl w:val="0"/>
                <w:numId w:val="18"/>
              </w:numPr>
              <w:spacing w:line="276" w:lineRule="auto"/>
              <w:jc w:val="both"/>
              <w:rPr>
                <w:rFonts w:ascii="Arial" w:eastAsia="Times New Roman" w:hAnsi="Arial" w:cs="Arial"/>
                <w:sz w:val="20"/>
              </w:rPr>
            </w:pPr>
            <w:r w:rsidRPr="00401A07">
              <w:rPr>
                <w:rFonts w:ascii="Arial" w:eastAsia="Times New Roman" w:hAnsi="Arial" w:cs="Arial"/>
                <w:sz w:val="20"/>
              </w:rPr>
              <w:t xml:space="preserve">Tunneb psüühikahaiguse ja  intellektipuudega inimese käitumise ja suhtlemise eripärasid. </w:t>
            </w:r>
          </w:p>
          <w:p w14:paraId="3E069EFA" w14:textId="65030363" w:rsidR="00074162" w:rsidRPr="00401A07" w:rsidRDefault="2C47A59E"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Oskab tunda ära ärevuse ja depressiooni kahtlusega inimest ning omab teavet </w:t>
            </w:r>
            <w:r w:rsidR="00456676" w:rsidRPr="00401A07">
              <w:rPr>
                <w:rFonts w:ascii="Arial" w:eastAsia="Times New Roman" w:hAnsi="Arial" w:cs="Arial"/>
                <w:sz w:val="20"/>
              </w:rPr>
              <w:t>abi</w:t>
            </w:r>
            <w:r w:rsidRPr="00401A07">
              <w:rPr>
                <w:rFonts w:ascii="Arial" w:eastAsia="Times New Roman" w:hAnsi="Arial" w:cs="Arial"/>
                <w:sz w:val="20"/>
              </w:rPr>
              <w:t xml:space="preserve"> võimalustest.</w:t>
            </w:r>
          </w:p>
          <w:p w14:paraId="1F0DB10B" w14:textId="77777777" w:rsidR="00074162" w:rsidRPr="00401A07" w:rsidRDefault="2C47A59E"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Teab ja oskab ära tunda, mis on normaalse vananemise, kerge kognitiivse häire ja dementsuse erinevused.</w:t>
            </w:r>
          </w:p>
          <w:p w14:paraId="3612106B" w14:textId="77777777" w:rsidR="00B13425" w:rsidRPr="00401A07" w:rsidRDefault="2C47A59E"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Tunneb </w:t>
            </w:r>
            <w:r w:rsidR="00861155" w:rsidRPr="00401A07">
              <w:rPr>
                <w:rFonts w:ascii="Arial" w:eastAsia="Times New Roman" w:hAnsi="Arial" w:cs="Arial"/>
                <w:sz w:val="20"/>
              </w:rPr>
              <w:t>sõltuvusprobleemi</w:t>
            </w:r>
            <w:r w:rsidR="00B13425" w:rsidRPr="00401A07">
              <w:rPr>
                <w:rFonts w:ascii="Arial" w:eastAsia="Times New Roman" w:hAnsi="Arial" w:cs="Arial"/>
                <w:sz w:val="20"/>
              </w:rPr>
              <w:t xml:space="preserve">, ärevuse ja depressiooni all kannatavate ning </w:t>
            </w:r>
            <w:r w:rsidRPr="00401A07">
              <w:rPr>
                <w:rFonts w:ascii="Arial" w:eastAsia="Times New Roman" w:hAnsi="Arial" w:cs="Arial"/>
                <w:sz w:val="20"/>
              </w:rPr>
              <w:t xml:space="preserve">dementsuse </w:t>
            </w:r>
            <w:r w:rsidR="0DC2CC82" w:rsidRPr="00401A07">
              <w:rPr>
                <w:rFonts w:ascii="Arial" w:eastAsia="Times New Roman" w:hAnsi="Arial" w:cs="Arial"/>
                <w:sz w:val="20"/>
              </w:rPr>
              <w:t>sündroomi</w:t>
            </w:r>
            <w:r w:rsidR="10365D85" w:rsidRPr="00401A07">
              <w:rPr>
                <w:rFonts w:ascii="Arial" w:eastAsia="Times New Roman" w:hAnsi="Arial" w:cs="Arial"/>
                <w:sz w:val="20"/>
              </w:rPr>
              <w:t>ga</w:t>
            </w:r>
            <w:r w:rsidRPr="00401A07">
              <w:rPr>
                <w:rFonts w:ascii="Arial" w:eastAsia="Times New Roman" w:hAnsi="Arial" w:cs="Arial"/>
                <w:sz w:val="20"/>
              </w:rPr>
              <w:t xml:space="preserve"> abivajajate käitumise ja suhtlemise eripära.</w:t>
            </w:r>
          </w:p>
          <w:p w14:paraId="276D0B8F" w14:textId="437FBDF9" w:rsidR="00074162" w:rsidRPr="00401A07" w:rsidRDefault="3A6067AA"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2C47A59E" w:rsidRPr="00401A07">
              <w:rPr>
                <w:rFonts w:ascii="Arial" w:eastAsia="Times New Roman" w:hAnsi="Arial" w:cs="Arial"/>
                <w:sz w:val="20"/>
              </w:rPr>
              <w:t xml:space="preserve"> </w:t>
            </w:r>
            <w:r w:rsidR="2CDB4358" w:rsidRPr="00401A07">
              <w:rPr>
                <w:rFonts w:ascii="Arial" w:eastAsia="Times New Roman" w:hAnsi="Arial" w:cs="Arial"/>
                <w:sz w:val="20"/>
              </w:rPr>
              <w:t xml:space="preserve">vaimse tervise nõustamise ja ravi võimalusi ning teeb koostööd </w:t>
            </w:r>
            <w:r w:rsidR="2C47A59E" w:rsidRPr="00401A07">
              <w:rPr>
                <w:rFonts w:ascii="Arial" w:eastAsia="Times New Roman" w:hAnsi="Arial" w:cs="Arial"/>
                <w:sz w:val="20"/>
              </w:rPr>
              <w:t>spetsialistidega erinevate vaimse tervise probleemide puhul</w:t>
            </w:r>
            <w:r w:rsidR="64B57813" w:rsidRPr="00401A07">
              <w:rPr>
                <w:rFonts w:ascii="Arial" w:eastAsia="Times New Roman" w:hAnsi="Arial" w:cs="Arial"/>
                <w:sz w:val="20"/>
              </w:rPr>
              <w:t>.</w:t>
            </w:r>
          </w:p>
          <w:p w14:paraId="61E48392" w14:textId="1C90A7E5" w:rsidR="00074162" w:rsidRPr="00401A07" w:rsidRDefault="27513A77"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Tunneb</w:t>
            </w:r>
            <w:r w:rsidR="2C47A59E" w:rsidRPr="00401A07">
              <w:rPr>
                <w:rFonts w:ascii="Arial" w:eastAsia="Times New Roman" w:hAnsi="Arial" w:cs="Arial"/>
                <w:sz w:val="20"/>
              </w:rPr>
              <w:t xml:space="preserve"> ära </w:t>
            </w:r>
            <w:r w:rsidR="33CAEF65" w:rsidRPr="00401A07">
              <w:rPr>
                <w:rFonts w:ascii="Arial" w:eastAsia="Times New Roman" w:hAnsi="Arial" w:cs="Arial"/>
                <w:sz w:val="20"/>
              </w:rPr>
              <w:t xml:space="preserve">vägivallaohvri, </w:t>
            </w:r>
            <w:r w:rsidRPr="00401A07">
              <w:rPr>
                <w:rFonts w:ascii="Arial" w:eastAsia="Times New Roman" w:hAnsi="Arial" w:cs="Arial"/>
                <w:sz w:val="20"/>
              </w:rPr>
              <w:t>m</w:t>
            </w:r>
            <w:r w:rsidR="64B57813" w:rsidRPr="00401A07">
              <w:rPr>
                <w:rFonts w:ascii="Arial" w:eastAsia="Times New Roman" w:hAnsi="Arial" w:cs="Arial"/>
                <w:sz w:val="20"/>
              </w:rPr>
              <w:t>õistab</w:t>
            </w:r>
            <w:r w:rsidR="30C3CCBB" w:rsidRPr="00401A07">
              <w:rPr>
                <w:rFonts w:ascii="Arial" w:eastAsia="Times New Roman" w:hAnsi="Arial" w:cs="Arial"/>
                <w:sz w:val="20"/>
              </w:rPr>
              <w:t xml:space="preserve"> erinevaid vägivalla liike nt k</w:t>
            </w:r>
            <w:r w:rsidR="33CAEF65" w:rsidRPr="00401A07">
              <w:rPr>
                <w:rFonts w:ascii="Arial" w:eastAsia="Times New Roman" w:hAnsi="Arial" w:cs="Arial"/>
                <w:sz w:val="20"/>
              </w:rPr>
              <w:t xml:space="preserve">ontrolliv vägivald, vaimne vägivald, </w:t>
            </w:r>
            <w:r w:rsidR="1A42B1E2" w:rsidRPr="00401A07">
              <w:rPr>
                <w:rFonts w:ascii="Arial" w:eastAsia="Times New Roman" w:hAnsi="Arial" w:cs="Arial"/>
                <w:sz w:val="20"/>
              </w:rPr>
              <w:t xml:space="preserve">perevägivald, </w:t>
            </w:r>
            <w:r w:rsidR="33CAEF65" w:rsidRPr="00401A07">
              <w:rPr>
                <w:rFonts w:ascii="Arial" w:eastAsia="Times New Roman" w:hAnsi="Arial" w:cs="Arial"/>
                <w:sz w:val="20"/>
              </w:rPr>
              <w:t>seksuaalvägivald</w:t>
            </w:r>
            <w:r w:rsidR="1C57704B" w:rsidRPr="00401A07">
              <w:rPr>
                <w:rFonts w:ascii="Arial" w:eastAsia="Times New Roman" w:hAnsi="Arial" w:cs="Arial"/>
                <w:sz w:val="20"/>
              </w:rPr>
              <w:t xml:space="preserve"> ning</w:t>
            </w:r>
            <w:r w:rsidR="64E55EA5" w:rsidRPr="00401A07">
              <w:rPr>
                <w:rFonts w:ascii="Arial" w:eastAsia="Times New Roman" w:hAnsi="Arial" w:cs="Arial"/>
                <w:sz w:val="20"/>
              </w:rPr>
              <w:t xml:space="preserve"> </w:t>
            </w:r>
            <w:r w:rsidR="1C57704B" w:rsidRPr="00401A07">
              <w:rPr>
                <w:rFonts w:ascii="Arial" w:eastAsia="Times New Roman" w:hAnsi="Arial" w:cs="Arial"/>
                <w:sz w:val="20"/>
              </w:rPr>
              <w:t>suunab</w:t>
            </w:r>
            <w:r w:rsidR="2CC8EA5A" w:rsidRPr="00401A07">
              <w:rPr>
                <w:rFonts w:ascii="Arial" w:eastAsia="Times New Roman" w:hAnsi="Arial" w:cs="Arial"/>
                <w:sz w:val="20"/>
              </w:rPr>
              <w:t xml:space="preserve"> vägivallaohvri</w:t>
            </w:r>
            <w:r w:rsidR="78B2E13C" w:rsidRPr="00401A07">
              <w:rPr>
                <w:rFonts w:ascii="Arial" w:eastAsia="Times New Roman" w:hAnsi="Arial" w:cs="Arial"/>
                <w:sz w:val="20"/>
              </w:rPr>
              <w:t xml:space="preserve"> sobilikule teenusele.</w:t>
            </w:r>
          </w:p>
        </w:tc>
      </w:tr>
      <w:tr w:rsidR="00074162" w:rsidRPr="00401A07" w14:paraId="7493406E"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D1F6FAF" w14:textId="77777777"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t>PATSIENDI TERVIKLIK HINDAMINE,</w:t>
            </w:r>
          </w:p>
          <w:p w14:paraId="6A0C75D9" w14:textId="2F0EB86D"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t xml:space="preserve">OLULISE INFO </w:t>
            </w:r>
            <w:r w:rsidRPr="00401A07">
              <w:rPr>
                <w:rFonts w:ascii="Arial" w:eastAsia="Times New Roman" w:hAnsi="Arial" w:cs="Arial"/>
                <w:sz w:val="20"/>
              </w:rPr>
              <w:lastRenderedPageBreak/>
              <w:t>PRIORITISEERI</w:t>
            </w:r>
            <w:r w:rsidR="00584399" w:rsidRPr="00401A07">
              <w:rPr>
                <w:rFonts w:ascii="Arial" w:eastAsia="Times New Roman" w:hAnsi="Arial" w:cs="Arial"/>
                <w:sz w:val="20"/>
              </w:rPr>
              <w:t>-</w:t>
            </w:r>
            <w:r w:rsidRPr="00401A07">
              <w:rPr>
                <w:rFonts w:ascii="Arial" w:eastAsia="Times New Roman" w:hAnsi="Arial" w:cs="Arial"/>
                <w:sz w:val="20"/>
              </w:rPr>
              <w:t>MINE JA TERVISE-</w:t>
            </w:r>
            <w:r w:rsidR="00584399" w:rsidRPr="00401A07">
              <w:rPr>
                <w:rFonts w:ascii="Arial" w:eastAsia="Times New Roman" w:hAnsi="Arial" w:cs="Arial"/>
                <w:sz w:val="20"/>
              </w:rPr>
              <w:t xml:space="preserve"> </w:t>
            </w:r>
            <w:r w:rsidRPr="00401A07">
              <w:rPr>
                <w:rFonts w:ascii="Arial" w:eastAsia="Times New Roman" w:hAnsi="Arial" w:cs="Arial"/>
                <w:sz w:val="20"/>
              </w:rPr>
              <w:t>NING TOIMETULEKU EESMÄRKIDE SEADMINE KOOS PATSIENDIGA</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B11E79C" w14:textId="00454F8A" w:rsidR="00074162" w:rsidRPr="00401A07" w:rsidRDefault="147E1195"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lastRenderedPageBreak/>
              <w:t>Kasutab</w:t>
            </w:r>
            <w:r w:rsidR="2C47A59E" w:rsidRPr="00401A07">
              <w:rPr>
                <w:rFonts w:ascii="Arial" w:eastAsia="Times New Roman" w:hAnsi="Arial" w:cs="Arial"/>
                <w:sz w:val="20"/>
              </w:rPr>
              <w:t xml:space="preserve"> patsiendi tervisliku seisundi ja sotsiaalabi vajaduse hindamiseks </w:t>
            </w:r>
            <w:r w:rsidR="00456676" w:rsidRPr="00401A07">
              <w:rPr>
                <w:rFonts w:ascii="Arial" w:eastAsia="Times New Roman" w:hAnsi="Arial" w:cs="Arial"/>
                <w:sz w:val="20"/>
              </w:rPr>
              <w:t>eeskätt lisatud hindamisinstrumenti</w:t>
            </w:r>
            <w:r w:rsidR="00EF01B7" w:rsidRPr="00401A07">
              <w:rPr>
                <w:rFonts w:ascii="Arial" w:eastAsia="Times New Roman" w:hAnsi="Arial" w:cs="Arial"/>
                <w:sz w:val="20"/>
              </w:rPr>
              <w:t xml:space="preserve"> (lisa </w:t>
            </w:r>
            <w:r w:rsidR="0093751F">
              <w:rPr>
                <w:rFonts w:ascii="Arial" w:eastAsia="Times New Roman" w:hAnsi="Arial" w:cs="Arial"/>
                <w:sz w:val="20"/>
              </w:rPr>
              <w:t>6</w:t>
            </w:r>
            <w:r w:rsidR="00EF01B7" w:rsidRPr="00401A07">
              <w:rPr>
                <w:rFonts w:ascii="Arial" w:eastAsia="Times New Roman" w:hAnsi="Arial" w:cs="Arial"/>
                <w:sz w:val="20"/>
              </w:rPr>
              <w:t>)</w:t>
            </w:r>
            <w:r w:rsidR="00456676" w:rsidRPr="00401A07">
              <w:rPr>
                <w:rFonts w:ascii="Arial" w:eastAsia="Times New Roman" w:hAnsi="Arial" w:cs="Arial"/>
                <w:sz w:val="20"/>
              </w:rPr>
              <w:t>. Täiendava hindamisvajaduse korral pöördub hindamiseks asjakohaste spetsialistide poole</w:t>
            </w:r>
            <w:r w:rsidR="2C47A59E" w:rsidRPr="00401A07">
              <w:rPr>
                <w:rFonts w:ascii="Arial" w:eastAsia="Times New Roman" w:hAnsi="Arial" w:cs="Arial"/>
                <w:sz w:val="20"/>
              </w:rPr>
              <w:t xml:space="preserve">. </w:t>
            </w:r>
          </w:p>
          <w:p w14:paraId="181EA88B" w14:textId="0B844563" w:rsidR="00201B75" w:rsidRPr="00401A07" w:rsidRDefault="7F9AD9D5"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Mõistab</w:t>
            </w:r>
            <w:r w:rsidR="72B51DD6" w:rsidRPr="00401A07">
              <w:rPr>
                <w:rFonts w:ascii="Arial" w:eastAsia="Times New Roman" w:hAnsi="Arial" w:cs="Arial"/>
                <w:sz w:val="20"/>
              </w:rPr>
              <w:t xml:space="preserve"> </w:t>
            </w:r>
            <w:r w:rsidR="00721A3C">
              <w:rPr>
                <w:rFonts w:ascii="Arial" w:eastAsia="Times New Roman" w:hAnsi="Arial" w:cs="Arial"/>
                <w:sz w:val="20"/>
              </w:rPr>
              <w:t>R</w:t>
            </w:r>
            <w:r w:rsidR="00721A3C" w:rsidRPr="00721A3C">
              <w:rPr>
                <w:rFonts w:ascii="Arial" w:eastAsia="Times New Roman" w:hAnsi="Arial" w:cs="Arial"/>
                <w:sz w:val="20"/>
              </w:rPr>
              <w:t>ahvusvaheline funktsioneerimisvõime klassifikatsioon</w:t>
            </w:r>
            <w:r w:rsidR="00721A3C">
              <w:rPr>
                <w:rFonts w:ascii="Arial" w:eastAsia="Times New Roman" w:hAnsi="Arial" w:cs="Arial"/>
                <w:sz w:val="20"/>
              </w:rPr>
              <w:t>i (</w:t>
            </w:r>
            <w:r w:rsidR="72B51DD6" w:rsidRPr="00401A07">
              <w:rPr>
                <w:rFonts w:ascii="Arial" w:eastAsia="Times New Roman" w:hAnsi="Arial" w:cs="Arial"/>
                <w:sz w:val="20"/>
              </w:rPr>
              <w:t>RFK</w:t>
            </w:r>
            <w:r w:rsidR="00721A3C">
              <w:rPr>
                <w:rFonts w:ascii="Arial" w:eastAsia="Times New Roman" w:hAnsi="Arial" w:cs="Arial"/>
                <w:sz w:val="20"/>
              </w:rPr>
              <w:t>)</w:t>
            </w:r>
            <w:r w:rsidR="72B51DD6" w:rsidRPr="00401A07">
              <w:rPr>
                <w:rFonts w:ascii="Arial" w:eastAsia="Times New Roman" w:hAnsi="Arial" w:cs="Arial"/>
                <w:sz w:val="20"/>
              </w:rPr>
              <w:t xml:space="preserve"> </w:t>
            </w:r>
            <w:r w:rsidR="72B51DD6" w:rsidRPr="00401A07">
              <w:rPr>
                <w:rFonts w:ascii="Arial" w:eastAsia="Times New Roman" w:hAnsi="Arial" w:cs="Arial"/>
                <w:sz w:val="20"/>
              </w:rPr>
              <w:lastRenderedPageBreak/>
              <w:t xml:space="preserve">ülesehitust, põhimõisteid ja omab ülevaadet </w:t>
            </w:r>
            <w:r w:rsidR="00EF01B7" w:rsidRPr="00401A07">
              <w:rPr>
                <w:rFonts w:ascii="Arial" w:eastAsia="Times New Roman" w:hAnsi="Arial" w:cs="Arial"/>
                <w:sz w:val="20"/>
              </w:rPr>
              <w:t xml:space="preserve">selle </w:t>
            </w:r>
            <w:r w:rsidR="72B51DD6" w:rsidRPr="00401A07">
              <w:rPr>
                <w:rFonts w:ascii="Arial" w:eastAsia="Times New Roman" w:hAnsi="Arial" w:cs="Arial"/>
                <w:sz w:val="20"/>
              </w:rPr>
              <w:t xml:space="preserve">valdkondade ülesest kasutusvõimalusest </w:t>
            </w:r>
            <w:r w:rsidR="17002041" w:rsidRPr="00401A07">
              <w:rPr>
                <w:rFonts w:ascii="Arial" w:eastAsia="Times New Roman" w:hAnsi="Arial" w:cs="Arial"/>
                <w:sz w:val="20"/>
              </w:rPr>
              <w:t>ja kasutusvaldkondadest</w:t>
            </w:r>
            <w:r w:rsidR="72B51DD6" w:rsidRPr="00401A07">
              <w:rPr>
                <w:rFonts w:ascii="Arial" w:eastAsia="Times New Roman" w:hAnsi="Arial" w:cs="Arial"/>
                <w:sz w:val="20"/>
              </w:rPr>
              <w:t xml:space="preserve"> Eestis.</w:t>
            </w:r>
            <w:r w:rsidR="31A4DBCE" w:rsidRPr="00401A07">
              <w:rPr>
                <w:rFonts w:ascii="Arial" w:eastAsia="Times New Roman" w:hAnsi="Arial" w:cs="Arial"/>
                <w:sz w:val="20"/>
              </w:rPr>
              <w:t xml:space="preserve">  </w:t>
            </w:r>
            <w:r w:rsidR="00EF01B7" w:rsidRPr="00401A07">
              <w:rPr>
                <w:rFonts w:ascii="Arial" w:eastAsia="Times New Roman" w:hAnsi="Arial" w:cs="Arial"/>
                <w:sz w:val="20"/>
              </w:rPr>
              <w:t>Oskab vajadusel kasutada.</w:t>
            </w:r>
          </w:p>
          <w:p w14:paraId="78EF4D72" w14:textId="19D84DC2" w:rsidR="00074162" w:rsidRPr="00401A07" w:rsidRDefault="2B2660F8"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Tunneb </w:t>
            </w:r>
            <w:r w:rsidR="6334FDFB" w:rsidRPr="00401A07">
              <w:rPr>
                <w:rFonts w:ascii="Arial" w:eastAsia="Times New Roman" w:hAnsi="Arial" w:cs="Arial"/>
                <w:sz w:val="20"/>
              </w:rPr>
              <w:t>märkamislehtede</w:t>
            </w:r>
            <w:r w:rsidR="2C47A59E" w:rsidRPr="00401A07">
              <w:rPr>
                <w:rFonts w:ascii="Arial" w:eastAsia="Times New Roman" w:hAnsi="Arial" w:cs="Arial"/>
                <w:sz w:val="20"/>
              </w:rPr>
              <w:t xml:space="preserve"> abil </w:t>
            </w:r>
            <w:r w:rsidR="00EF01B7" w:rsidRPr="00401A07">
              <w:rPr>
                <w:rFonts w:ascii="Arial" w:eastAsia="Times New Roman" w:hAnsi="Arial" w:cs="Arial"/>
                <w:sz w:val="20"/>
              </w:rPr>
              <w:t xml:space="preserve">ära </w:t>
            </w:r>
            <w:r w:rsidR="2C47A59E" w:rsidRPr="00401A07">
              <w:rPr>
                <w:rFonts w:ascii="Arial" w:eastAsia="Times New Roman" w:hAnsi="Arial" w:cs="Arial"/>
                <w:sz w:val="20"/>
              </w:rPr>
              <w:t xml:space="preserve">potentsiaalsed </w:t>
            </w:r>
            <w:r w:rsidR="00EF01B7" w:rsidRPr="00401A07">
              <w:rPr>
                <w:rFonts w:ascii="Arial" w:eastAsia="Times New Roman" w:hAnsi="Arial" w:cs="Arial"/>
                <w:sz w:val="20"/>
              </w:rPr>
              <w:t>abivajajad</w:t>
            </w:r>
            <w:r w:rsidR="2C47A59E" w:rsidRPr="00401A07">
              <w:rPr>
                <w:rFonts w:ascii="Arial" w:eastAsia="Times New Roman" w:hAnsi="Arial" w:cs="Arial"/>
                <w:sz w:val="20"/>
              </w:rPr>
              <w:t>.</w:t>
            </w:r>
            <w:r w:rsidR="38B03E79" w:rsidRPr="00401A07">
              <w:rPr>
                <w:rFonts w:ascii="Arial" w:eastAsia="Times New Roman" w:hAnsi="Arial" w:cs="Arial"/>
                <w:sz w:val="20"/>
              </w:rPr>
              <w:t xml:space="preserve"> </w:t>
            </w:r>
          </w:p>
          <w:p w14:paraId="0B47B533" w14:textId="704DD7CF" w:rsidR="00D71967" w:rsidRPr="00401A07" w:rsidRDefault="2A9A186E"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Hindab</w:t>
            </w:r>
            <w:r w:rsidR="0AAFF554" w:rsidRPr="00401A07">
              <w:rPr>
                <w:rFonts w:ascii="Arial" w:eastAsia="Times New Roman" w:hAnsi="Arial" w:cs="Arial"/>
                <w:sz w:val="20"/>
              </w:rPr>
              <w:t xml:space="preserve"> inimese </w:t>
            </w:r>
            <w:r w:rsidR="2C47A59E" w:rsidRPr="00401A07">
              <w:rPr>
                <w:rFonts w:ascii="Arial" w:eastAsia="Times New Roman" w:hAnsi="Arial" w:cs="Arial"/>
                <w:sz w:val="20"/>
              </w:rPr>
              <w:t xml:space="preserve"> füüsilis</w:t>
            </w:r>
            <w:r w:rsidR="0AAFF554" w:rsidRPr="00401A07">
              <w:rPr>
                <w:rFonts w:ascii="Arial" w:eastAsia="Times New Roman" w:hAnsi="Arial" w:cs="Arial"/>
                <w:sz w:val="20"/>
              </w:rPr>
              <w:t>est</w:t>
            </w:r>
            <w:r w:rsidR="2C47A59E" w:rsidRPr="00401A07">
              <w:rPr>
                <w:rFonts w:ascii="Arial" w:eastAsia="Times New Roman" w:hAnsi="Arial" w:cs="Arial"/>
                <w:sz w:val="20"/>
              </w:rPr>
              <w:t>- ning psüühilis</w:t>
            </w:r>
            <w:r w:rsidR="0AAFF554" w:rsidRPr="00401A07">
              <w:rPr>
                <w:rFonts w:ascii="Arial" w:eastAsia="Times New Roman" w:hAnsi="Arial" w:cs="Arial"/>
                <w:sz w:val="20"/>
              </w:rPr>
              <w:t>est</w:t>
            </w:r>
            <w:r w:rsidR="2C47A59E" w:rsidRPr="00401A07">
              <w:rPr>
                <w:rFonts w:ascii="Arial" w:eastAsia="Times New Roman" w:hAnsi="Arial" w:cs="Arial"/>
                <w:sz w:val="20"/>
              </w:rPr>
              <w:t xml:space="preserve"> seisundi</w:t>
            </w:r>
            <w:r w:rsidR="0AAFF554" w:rsidRPr="00401A07">
              <w:rPr>
                <w:rFonts w:ascii="Arial" w:eastAsia="Times New Roman" w:hAnsi="Arial" w:cs="Arial"/>
                <w:sz w:val="20"/>
              </w:rPr>
              <w:t>st ja tema elukeskkonnast</w:t>
            </w:r>
            <w:r w:rsidR="2C47A59E" w:rsidRPr="00401A07">
              <w:rPr>
                <w:rFonts w:ascii="Arial" w:eastAsia="Times New Roman" w:hAnsi="Arial" w:cs="Arial"/>
                <w:sz w:val="20"/>
              </w:rPr>
              <w:t xml:space="preserve"> </w:t>
            </w:r>
            <w:r w:rsidR="0AAFF554" w:rsidRPr="00401A07">
              <w:rPr>
                <w:rFonts w:ascii="Arial" w:eastAsia="Times New Roman" w:hAnsi="Arial" w:cs="Arial"/>
                <w:sz w:val="20"/>
              </w:rPr>
              <w:t xml:space="preserve">tulenevat </w:t>
            </w:r>
            <w:r w:rsidR="2C47A59E" w:rsidRPr="00401A07">
              <w:rPr>
                <w:rFonts w:ascii="Arial" w:eastAsia="Times New Roman" w:hAnsi="Arial" w:cs="Arial"/>
                <w:sz w:val="20"/>
              </w:rPr>
              <w:t>igapäevast toimetuleku võimet ning abi vajadust</w:t>
            </w:r>
            <w:r w:rsidR="0AAFF554" w:rsidRPr="00401A07">
              <w:rPr>
                <w:rFonts w:ascii="Arial" w:eastAsia="Times New Roman" w:hAnsi="Arial" w:cs="Arial"/>
                <w:sz w:val="20"/>
              </w:rPr>
              <w:t>.</w:t>
            </w:r>
            <w:r w:rsidR="2C47A59E" w:rsidRPr="00401A07">
              <w:rPr>
                <w:rFonts w:ascii="Arial" w:eastAsia="Times New Roman" w:hAnsi="Arial" w:cs="Arial"/>
                <w:sz w:val="20"/>
              </w:rPr>
              <w:t xml:space="preserve"> </w:t>
            </w:r>
          </w:p>
          <w:p w14:paraId="75062B1A" w14:textId="0A65D634" w:rsidR="00074162" w:rsidRPr="00401A07" w:rsidRDefault="55AD317F"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Toetab</w:t>
            </w:r>
            <w:r w:rsidR="01DC57B1" w:rsidRPr="00401A07">
              <w:rPr>
                <w:rFonts w:ascii="Arial" w:eastAsia="Times New Roman" w:hAnsi="Arial" w:cs="Arial"/>
                <w:sz w:val="20"/>
              </w:rPr>
              <w:t xml:space="preserve"> abivajajat oma probleemide </w:t>
            </w:r>
            <w:r w:rsidR="4E43DC3A" w:rsidRPr="00401A07">
              <w:rPr>
                <w:rFonts w:ascii="Arial" w:eastAsia="Times New Roman" w:hAnsi="Arial" w:cs="Arial"/>
                <w:sz w:val="20"/>
              </w:rPr>
              <w:t>prio</w:t>
            </w:r>
            <w:r w:rsidR="05327178" w:rsidRPr="00401A07">
              <w:rPr>
                <w:rFonts w:ascii="Arial" w:eastAsia="Times New Roman" w:hAnsi="Arial" w:cs="Arial"/>
                <w:sz w:val="20"/>
              </w:rPr>
              <w:t>ri</w:t>
            </w:r>
            <w:r w:rsidR="4E43DC3A" w:rsidRPr="00401A07">
              <w:rPr>
                <w:rFonts w:ascii="Arial" w:eastAsia="Times New Roman" w:hAnsi="Arial" w:cs="Arial"/>
                <w:sz w:val="20"/>
              </w:rPr>
              <w:t>seerimisel</w:t>
            </w:r>
            <w:r w:rsidR="2C47A59E" w:rsidRPr="00401A07">
              <w:rPr>
                <w:rFonts w:ascii="Arial" w:eastAsia="Times New Roman" w:hAnsi="Arial" w:cs="Arial"/>
                <w:sz w:val="20"/>
              </w:rPr>
              <w:t>, mõista</w:t>
            </w:r>
            <w:r w:rsidR="00D5CAC6" w:rsidRPr="00401A07">
              <w:rPr>
                <w:rFonts w:ascii="Arial" w:eastAsia="Times New Roman" w:hAnsi="Arial" w:cs="Arial"/>
                <w:sz w:val="20"/>
              </w:rPr>
              <w:t>b</w:t>
            </w:r>
            <w:r w:rsidR="2C47A59E" w:rsidRPr="00401A07">
              <w:rPr>
                <w:rFonts w:ascii="Arial" w:eastAsia="Times New Roman" w:hAnsi="Arial" w:cs="Arial"/>
                <w:sz w:val="20"/>
              </w:rPr>
              <w:t xml:space="preserve"> tema ootusi ja võimekus</w:t>
            </w:r>
            <w:r w:rsidR="176EE65F" w:rsidRPr="00401A07">
              <w:rPr>
                <w:rFonts w:ascii="Arial" w:eastAsia="Times New Roman" w:hAnsi="Arial" w:cs="Arial"/>
                <w:sz w:val="20"/>
              </w:rPr>
              <w:t>i</w:t>
            </w:r>
            <w:r w:rsidR="2C47A59E" w:rsidRPr="00401A07">
              <w:rPr>
                <w:rFonts w:ascii="Arial" w:eastAsia="Times New Roman" w:hAnsi="Arial" w:cs="Arial"/>
                <w:sz w:val="20"/>
              </w:rPr>
              <w:t xml:space="preserve"> ning sõnasta</w:t>
            </w:r>
            <w:r w:rsidR="6F632EA8" w:rsidRPr="00401A07">
              <w:rPr>
                <w:rFonts w:ascii="Arial" w:eastAsia="Times New Roman" w:hAnsi="Arial" w:cs="Arial"/>
                <w:sz w:val="20"/>
              </w:rPr>
              <w:t>b</w:t>
            </w:r>
            <w:r w:rsidR="2C47A59E" w:rsidRPr="00401A07">
              <w:rPr>
                <w:rFonts w:ascii="Arial" w:eastAsia="Times New Roman" w:hAnsi="Arial" w:cs="Arial"/>
                <w:sz w:val="20"/>
              </w:rPr>
              <w:t xml:space="preserve"> koos abivajajaga tema </w:t>
            </w:r>
            <w:r w:rsidR="3FA71A0D" w:rsidRPr="00401A07">
              <w:rPr>
                <w:rFonts w:ascii="Arial" w:eastAsia="Times New Roman" w:hAnsi="Arial" w:cs="Arial"/>
                <w:sz w:val="20"/>
              </w:rPr>
              <w:t>holistlikud</w:t>
            </w:r>
            <w:r w:rsidR="00EF01B7" w:rsidRPr="00401A07">
              <w:rPr>
                <w:rFonts w:ascii="Arial" w:eastAsia="Times New Roman" w:hAnsi="Arial" w:cs="Arial"/>
                <w:sz w:val="20"/>
              </w:rPr>
              <w:t xml:space="preserve"> eesmärgid ning kaasates tugimeeskonda ka</w:t>
            </w:r>
            <w:r w:rsidR="3FA71A0D" w:rsidRPr="00401A07">
              <w:rPr>
                <w:rFonts w:ascii="Arial" w:eastAsia="Times New Roman" w:hAnsi="Arial" w:cs="Arial"/>
                <w:sz w:val="20"/>
              </w:rPr>
              <w:t xml:space="preserve"> </w:t>
            </w:r>
            <w:r w:rsidR="2C47A59E" w:rsidRPr="00401A07">
              <w:rPr>
                <w:rFonts w:ascii="Arial" w:eastAsia="Times New Roman" w:hAnsi="Arial" w:cs="Arial"/>
                <w:sz w:val="20"/>
              </w:rPr>
              <w:t>tervise</w:t>
            </w:r>
            <w:r w:rsidR="0E66EB8C" w:rsidRPr="00401A07">
              <w:rPr>
                <w:rFonts w:ascii="Arial" w:eastAsia="Times New Roman" w:hAnsi="Arial" w:cs="Arial"/>
                <w:sz w:val="20"/>
              </w:rPr>
              <w:t>-,</w:t>
            </w:r>
            <w:r w:rsidR="00EF01B7" w:rsidRPr="00401A07">
              <w:rPr>
                <w:rFonts w:ascii="Arial" w:eastAsia="Times New Roman" w:hAnsi="Arial" w:cs="Arial"/>
                <w:sz w:val="20"/>
              </w:rPr>
              <w:t xml:space="preserve"> rehabilitatsiooni-</w:t>
            </w:r>
            <w:r w:rsidR="2C47A59E" w:rsidRPr="00401A07">
              <w:rPr>
                <w:rFonts w:ascii="Arial" w:eastAsia="Times New Roman" w:hAnsi="Arial" w:cs="Arial"/>
                <w:sz w:val="20"/>
              </w:rPr>
              <w:t xml:space="preserve"> ja sotsiaalse toimetuleku eesmärgid</w:t>
            </w:r>
            <w:r w:rsidR="494DAED5" w:rsidRPr="00401A07">
              <w:rPr>
                <w:rFonts w:ascii="Arial" w:eastAsia="Times New Roman" w:hAnsi="Arial" w:cs="Arial"/>
                <w:sz w:val="20"/>
              </w:rPr>
              <w:t>.</w:t>
            </w:r>
          </w:p>
          <w:p w14:paraId="5211BFAB" w14:textId="668E7DB1" w:rsidR="00B13425" w:rsidRPr="00401A07" w:rsidRDefault="403DB4A0"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Koostab abivajaja vajadustest</w:t>
            </w:r>
            <w:r w:rsidR="2C47A59E" w:rsidRPr="00401A07">
              <w:rPr>
                <w:rFonts w:ascii="Arial" w:eastAsia="Times New Roman" w:hAnsi="Arial" w:cs="Arial"/>
                <w:sz w:val="20"/>
              </w:rPr>
              <w:t xml:space="preserve"> ja ootustest lähtuva heaoluplaani ning </w:t>
            </w:r>
            <w:r w:rsidRPr="00401A07">
              <w:rPr>
                <w:rFonts w:ascii="Arial" w:eastAsia="Times New Roman" w:hAnsi="Arial" w:cs="Arial"/>
                <w:sz w:val="20"/>
              </w:rPr>
              <w:t>hindab</w:t>
            </w:r>
            <w:r w:rsidR="2C47A59E" w:rsidRPr="00401A07">
              <w:rPr>
                <w:rFonts w:ascii="Arial" w:eastAsia="Times New Roman" w:hAnsi="Arial" w:cs="Arial"/>
                <w:sz w:val="20"/>
              </w:rPr>
              <w:t xml:space="preserve"> selle toimivust.</w:t>
            </w:r>
          </w:p>
          <w:p w14:paraId="08B0755E" w14:textId="25A50626" w:rsidR="00074162" w:rsidRPr="00401A07" w:rsidRDefault="647DBA47" w:rsidP="00C3125F">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color w:val="000000" w:themeColor="text1"/>
                <w:sz w:val="20"/>
              </w:rPr>
              <w:t xml:space="preserve">Oskab </w:t>
            </w:r>
            <w:r w:rsidR="00D1260B" w:rsidRPr="00401A07">
              <w:rPr>
                <w:rFonts w:ascii="Arial" w:eastAsia="Times New Roman" w:hAnsi="Arial" w:cs="Arial"/>
                <w:color w:val="000000" w:themeColor="text1"/>
                <w:sz w:val="20"/>
              </w:rPr>
              <w:t xml:space="preserve">juhendmaterjalide toel </w:t>
            </w:r>
            <w:r w:rsidR="15572FF7" w:rsidRPr="00401A07">
              <w:rPr>
                <w:rFonts w:ascii="Arial" w:eastAsia="Times New Roman" w:hAnsi="Arial" w:cs="Arial"/>
                <w:color w:val="000000" w:themeColor="text1"/>
                <w:sz w:val="20"/>
              </w:rPr>
              <w:t xml:space="preserve">teha esmase </w:t>
            </w:r>
            <w:r w:rsidR="00D1260B" w:rsidRPr="00401A07">
              <w:rPr>
                <w:rFonts w:ascii="Arial" w:eastAsia="Times New Roman" w:hAnsi="Arial" w:cs="Arial"/>
                <w:color w:val="000000" w:themeColor="text1"/>
                <w:sz w:val="20"/>
              </w:rPr>
              <w:t>soovitusliku</w:t>
            </w:r>
            <w:r w:rsidRPr="00401A07">
              <w:rPr>
                <w:rFonts w:ascii="Arial" w:eastAsia="Times New Roman" w:hAnsi="Arial" w:cs="Arial"/>
                <w:color w:val="000000" w:themeColor="text1"/>
                <w:sz w:val="20"/>
              </w:rPr>
              <w:t xml:space="preserve"> sekkumismeetodite valiku</w:t>
            </w:r>
            <w:r w:rsidR="00D1260B" w:rsidRPr="00401A07">
              <w:rPr>
                <w:rFonts w:ascii="Arial" w:eastAsia="Times New Roman" w:hAnsi="Arial" w:cs="Arial"/>
                <w:color w:val="000000" w:themeColor="text1"/>
                <w:sz w:val="20"/>
              </w:rPr>
              <w:t xml:space="preserve"> (tegelikku vajadust hindavad eri valdkondade spetsialistid ise)</w:t>
            </w:r>
            <w:r w:rsidR="02046B2D" w:rsidRPr="00401A07">
              <w:rPr>
                <w:rFonts w:ascii="Arial" w:eastAsia="Times New Roman" w:hAnsi="Arial" w:cs="Arial"/>
                <w:color w:val="000000" w:themeColor="text1"/>
                <w:sz w:val="20"/>
              </w:rPr>
              <w:t>.</w:t>
            </w:r>
            <w:r w:rsidR="15572FF7" w:rsidRPr="00401A07">
              <w:rPr>
                <w:rFonts w:ascii="Arial" w:eastAsia="Times New Roman" w:hAnsi="Arial" w:cs="Arial"/>
                <w:color w:val="000000" w:themeColor="text1"/>
                <w:sz w:val="20"/>
              </w:rPr>
              <w:t xml:space="preserve"> </w:t>
            </w:r>
          </w:p>
        </w:tc>
      </w:tr>
      <w:tr w:rsidR="00074162" w:rsidRPr="00401A07" w14:paraId="6CCBBEB1"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01BBF62" w14:textId="16A7D1A7"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lastRenderedPageBreak/>
              <w:t>SUHTLEMIS</w:t>
            </w:r>
            <w:r w:rsidR="6DACE51B" w:rsidRPr="00401A07">
              <w:rPr>
                <w:rFonts w:ascii="Arial" w:eastAsia="Times New Roman" w:hAnsi="Arial" w:cs="Arial"/>
                <w:sz w:val="20"/>
              </w:rPr>
              <w:t>- JA NÕUSTAMIS</w:t>
            </w:r>
            <w:r w:rsidRPr="00401A07">
              <w:rPr>
                <w:rFonts w:ascii="Arial" w:eastAsia="Times New Roman" w:hAnsi="Arial" w:cs="Arial"/>
                <w:sz w:val="20"/>
              </w:rPr>
              <w:t>OSKUSED</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CA8F8E2" w14:textId="6466DAC5" w:rsidR="001D7909" w:rsidRPr="00401A07" w:rsidRDefault="791ED77E" w:rsidP="005D75AE">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Kasutab</w:t>
            </w:r>
            <w:r w:rsidR="2C47A59E" w:rsidRPr="00401A07">
              <w:rPr>
                <w:rFonts w:ascii="Arial" w:eastAsia="Times New Roman" w:hAnsi="Arial" w:cs="Arial"/>
                <w:sz w:val="20"/>
              </w:rPr>
              <w:t xml:space="preserve"> inimesekeskseid suhtlemisviise</w:t>
            </w:r>
            <w:r w:rsidR="231015BF" w:rsidRPr="00401A07">
              <w:rPr>
                <w:rFonts w:ascii="Arial" w:eastAsia="Times New Roman" w:hAnsi="Arial" w:cs="Arial"/>
                <w:sz w:val="20"/>
              </w:rPr>
              <w:t>- ja tehnikaid</w:t>
            </w:r>
            <w:r w:rsidR="600E32AD" w:rsidRPr="00401A07">
              <w:rPr>
                <w:rFonts w:ascii="Arial" w:eastAsia="Times New Roman" w:hAnsi="Arial" w:cs="Arial"/>
                <w:sz w:val="20"/>
              </w:rPr>
              <w:t xml:space="preserve"> vastavalt </w:t>
            </w:r>
            <w:r w:rsidR="0AC20588" w:rsidRPr="00401A07">
              <w:rPr>
                <w:rFonts w:ascii="Arial" w:eastAsia="Times New Roman" w:hAnsi="Arial" w:cs="Arial"/>
                <w:sz w:val="20"/>
              </w:rPr>
              <w:t xml:space="preserve">abivajaja </w:t>
            </w:r>
            <w:r w:rsidR="6F04B50C" w:rsidRPr="00401A07">
              <w:rPr>
                <w:rFonts w:ascii="Arial" w:eastAsia="Times New Roman" w:hAnsi="Arial" w:cs="Arial"/>
                <w:sz w:val="20"/>
              </w:rPr>
              <w:t>erivajadus</w:t>
            </w:r>
            <w:r w:rsidR="578524BC" w:rsidRPr="00401A07">
              <w:rPr>
                <w:rFonts w:ascii="Arial" w:eastAsia="Times New Roman" w:hAnsi="Arial" w:cs="Arial"/>
                <w:sz w:val="20"/>
              </w:rPr>
              <w:t>t</w:t>
            </w:r>
            <w:r w:rsidR="6F04B50C" w:rsidRPr="00401A07">
              <w:rPr>
                <w:rFonts w:ascii="Arial" w:eastAsia="Times New Roman" w:hAnsi="Arial" w:cs="Arial"/>
                <w:sz w:val="20"/>
              </w:rPr>
              <w:t>ele</w:t>
            </w:r>
            <w:r w:rsidR="73F7A850" w:rsidRPr="00401A07">
              <w:rPr>
                <w:rFonts w:ascii="Arial" w:eastAsia="Times New Roman" w:hAnsi="Arial" w:cs="Arial"/>
                <w:sz w:val="20"/>
              </w:rPr>
              <w:t>.</w:t>
            </w:r>
          </w:p>
          <w:p w14:paraId="00AA7AE3" w14:textId="50A80A20" w:rsidR="00074162" w:rsidRPr="00401A07" w:rsidRDefault="74F4A27F" w:rsidP="005D75AE">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Korraldab ja koordineerib</w:t>
            </w:r>
            <w:r w:rsidR="7153801C" w:rsidRPr="00401A07">
              <w:rPr>
                <w:rFonts w:ascii="Arial" w:eastAsia="Times New Roman" w:hAnsi="Arial" w:cs="Arial"/>
                <w:sz w:val="20"/>
              </w:rPr>
              <w:t xml:space="preserve"> suhtlust </w:t>
            </w:r>
            <w:r w:rsidR="26275A90" w:rsidRPr="00401A07">
              <w:rPr>
                <w:rFonts w:ascii="Arial" w:eastAsia="Times New Roman" w:hAnsi="Arial" w:cs="Arial"/>
                <w:sz w:val="20"/>
              </w:rPr>
              <w:t xml:space="preserve">erivajaduse </w:t>
            </w:r>
            <w:r w:rsidR="7153801C" w:rsidRPr="00401A07">
              <w:rPr>
                <w:rFonts w:ascii="Arial" w:eastAsia="Times New Roman" w:hAnsi="Arial" w:cs="Arial"/>
                <w:sz w:val="20"/>
              </w:rPr>
              <w:t>esinemisel</w:t>
            </w:r>
            <w:r w:rsidR="26275A90" w:rsidRPr="00401A07">
              <w:rPr>
                <w:rFonts w:ascii="Arial" w:eastAsia="Times New Roman" w:hAnsi="Arial" w:cs="Arial"/>
                <w:sz w:val="20"/>
              </w:rPr>
              <w:t xml:space="preserve">  </w:t>
            </w:r>
            <w:r w:rsidR="7153801C" w:rsidRPr="00401A07">
              <w:rPr>
                <w:rFonts w:ascii="Arial" w:eastAsia="Times New Roman" w:hAnsi="Arial" w:cs="Arial"/>
                <w:sz w:val="20"/>
              </w:rPr>
              <w:t>(</w:t>
            </w:r>
            <w:r w:rsidR="26275A90" w:rsidRPr="00401A07">
              <w:rPr>
                <w:rFonts w:ascii="Arial" w:eastAsia="Times New Roman" w:hAnsi="Arial" w:cs="Arial"/>
                <w:sz w:val="20"/>
              </w:rPr>
              <w:t xml:space="preserve">sh </w:t>
            </w:r>
            <w:proofErr w:type="spellStart"/>
            <w:r w:rsidR="26275A90" w:rsidRPr="00401A07">
              <w:rPr>
                <w:rFonts w:ascii="Arial" w:eastAsia="Times New Roman" w:hAnsi="Arial" w:cs="Arial"/>
                <w:sz w:val="20"/>
              </w:rPr>
              <w:t>vaegkuul</w:t>
            </w:r>
            <w:r w:rsidR="7153801C" w:rsidRPr="00401A07">
              <w:rPr>
                <w:rFonts w:ascii="Arial" w:eastAsia="Times New Roman" w:hAnsi="Arial" w:cs="Arial"/>
                <w:sz w:val="20"/>
              </w:rPr>
              <w:t>mine</w:t>
            </w:r>
            <w:proofErr w:type="spellEnd"/>
            <w:r w:rsidR="26275A90" w:rsidRPr="00401A07">
              <w:rPr>
                <w:rFonts w:ascii="Arial" w:eastAsia="Times New Roman" w:hAnsi="Arial" w:cs="Arial"/>
                <w:sz w:val="20"/>
              </w:rPr>
              <w:t>, nägemispuu</w:t>
            </w:r>
            <w:r w:rsidR="7153801C" w:rsidRPr="00401A07">
              <w:rPr>
                <w:rFonts w:ascii="Arial" w:eastAsia="Times New Roman" w:hAnsi="Arial" w:cs="Arial"/>
                <w:sz w:val="20"/>
              </w:rPr>
              <w:t>e</w:t>
            </w:r>
            <w:r w:rsidR="26275A90" w:rsidRPr="00401A07">
              <w:rPr>
                <w:rFonts w:ascii="Arial" w:eastAsia="Times New Roman" w:hAnsi="Arial" w:cs="Arial"/>
                <w:sz w:val="20"/>
              </w:rPr>
              <w:t>, afaasia</w:t>
            </w:r>
            <w:r w:rsidR="7153801C" w:rsidRPr="00401A07">
              <w:rPr>
                <w:rFonts w:ascii="Arial" w:eastAsia="Times New Roman" w:hAnsi="Arial" w:cs="Arial"/>
                <w:sz w:val="20"/>
              </w:rPr>
              <w:t xml:space="preserve"> jms)</w:t>
            </w:r>
            <w:r w:rsidR="26275A90" w:rsidRPr="00401A07">
              <w:rPr>
                <w:rFonts w:ascii="Arial" w:eastAsia="Times New Roman" w:hAnsi="Arial" w:cs="Arial"/>
                <w:sz w:val="20"/>
              </w:rPr>
              <w:t xml:space="preserve">. </w:t>
            </w:r>
          </w:p>
          <w:p w14:paraId="0FCC615D" w14:textId="58381E04" w:rsidR="00074162" w:rsidRPr="00401A07" w:rsidRDefault="45C316FB" w:rsidP="005D75AE">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Kasutab</w:t>
            </w:r>
            <w:r w:rsidR="27DF0544" w:rsidRPr="00401A07">
              <w:rPr>
                <w:rFonts w:ascii="Arial" w:eastAsia="Times New Roman" w:hAnsi="Arial" w:cs="Arial"/>
                <w:sz w:val="20"/>
              </w:rPr>
              <w:t xml:space="preserve"> inimesekeskseid nõustamistehnikaid (nt motiveeriv intervjueerimine, </w:t>
            </w:r>
            <w:proofErr w:type="spellStart"/>
            <w:r w:rsidR="27DF0544" w:rsidRPr="00401A07">
              <w:rPr>
                <w:rFonts w:ascii="Arial" w:eastAsia="Times New Roman" w:hAnsi="Arial" w:cs="Arial"/>
                <w:i/>
                <w:iCs/>
                <w:sz w:val="20"/>
              </w:rPr>
              <w:t>Bridges</w:t>
            </w:r>
            <w:proofErr w:type="spellEnd"/>
            <w:r w:rsidR="27DF0544" w:rsidRPr="00401A07">
              <w:rPr>
                <w:rFonts w:ascii="Arial" w:eastAsia="Times New Roman" w:hAnsi="Arial" w:cs="Arial"/>
                <w:i/>
                <w:iCs/>
                <w:sz w:val="20"/>
              </w:rPr>
              <w:t xml:space="preserve"> </w:t>
            </w:r>
            <w:proofErr w:type="spellStart"/>
            <w:r w:rsidR="27DF0544" w:rsidRPr="00401A07">
              <w:rPr>
                <w:rFonts w:ascii="Arial" w:eastAsia="Times New Roman" w:hAnsi="Arial" w:cs="Arial"/>
                <w:i/>
                <w:iCs/>
                <w:sz w:val="20"/>
              </w:rPr>
              <w:t>Self</w:t>
            </w:r>
            <w:proofErr w:type="spellEnd"/>
            <w:r w:rsidR="27DF0544" w:rsidRPr="00401A07">
              <w:rPr>
                <w:rFonts w:ascii="Arial" w:eastAsia="Times New Roman" w:hAnsi="Arial" w:cs="Arial"/>
                <w:i/>
                <w:iCs/>
                <w:sz w:val="20"/>
              </w:rPr>
              <w:t xml:space="preserve"> Management</w:t>
            </w:r>
            <w:r w:rsidR="27DF0544" w:rsidRPr="00401A07">
              <w:rPr>
                <w:rFonts w:ascii="Arial" w:eastAsia="Times New Roman" w:hAnsi="Arial" w:cs="Arial"/>
                <w:sz w:val="20"/>
              </w:rPr>
              <w:t>)</w:t>
            </w:r>
            <w:r w:rsidR="1839BD80" w:rsidRPr="00401A07">
              <w:rPr>
                <w:rFonts w:ascii="Arial" w:eastAsia="Times New Roman" w:hAnsi="Arial" w:cs="Arial"/>
                <w:sz w:val="20"/>
              </w:rPr>
              <w:t xml:space="preserve"> vastavalt olukorrale ning abivajaja erivajadustele.</w:t>
            </w:r>
          </w:p>
          <w:p w14:paraId="2EE71255" w14:textId="42D319D5" w:rsidR="00074162" w:rsidRPr="00401A07" w:rsidRDefault="1839BD80" w:rsidP="005D75AE">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Toetab ja nõustab</w:t>
            </w:r>
            <w:r w:rsidR="27DF0544" w:rsidRPr="00401A07">
              <w:rPr>
                <w:rFonts w:ascii="Arial" w:eastAsia="Times New Roman" w:hAnsi="Arial" w:cs="Arial"/>
                <w:sz w:val="20"/>
              </w:rPr>
              <w:t xml:space="preserve"> abivajajat ja tema lähedasi vajalike tervishoiu- ja sotsiaalteenuste ning ravimite ja abivahendite sujuvaks saamiseks.</w:t>
            </w:r>
          </w:p>
          <w:p w14:paraId="3C54E8C1" w14:textId="12ABC1F3" w:rsidR="00074162" w:rsidRPr="00401A07" w:rsidRDefault="3B48F90F" w:rsidP="005D75AE">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Nõustab abivajajat </w:t>
            </w:r>
            <w:r w:rsidR="27DF0544" w:rsidRPr="00401A07">
              <w:rPr>
                <w:rFonts w:ascii="Arial" w:eastAsia="Times New Roman" w:hAnsi="Arial" w:cs="Arial"/>
                <w:sz w:val="20"/>
              </w:rPr>
              <w:t>ja tema lähedasi</w:t>
            </w:r>
            <w:r w:rsidR="6AC03855" w:rsidRPr="00401A07">
              <w:rPr>
                <w:rFonts w:ascii="Arial" w:eastAsia="Times New Roman" w:hAnsi="Arial" w:cs="Arial"/>
                <w:sz w:val="20"/>
              </w:rPr>
              <w:t xml:space="preserve"> </w:t>
            </w:r>
            <w:r w:rsidR="27DF0544" w:rsidRPr="00401A07">
              <w:rPr>
                <w:rFonts w:ascii="Arial" w:eastAsia="Times New Roman" w:hAnsi="Arial" w:cs="Arial"/>
                <w:sz w:val="20"/>
              </w:rPr>
              <w:t>oma tervise jälgimisel ja haiguste (sh haiguste ägenemise) ennetamisel</w:t>
            </w:r>
            <w:r w:rsidR="00D1260B" w:rsidRPr="00401A07">
              <w:rPr>
                <w:rFonts w:ascii="Arial" w:eastAsia="Times New Roman" w:hAnsi="Arial" w:cs="Arial"/>
                <w:sz w:val="20"/>
              </w:rPr>
              <w:t xml:space="preserve"> kooskõlas tervishoiuspetsialistide poolt antud juhenditega</w:t>
            </w:r>
            <w:r w:rsidR="27DF0544" w:rsidRPr="00401A07">
              <w:rPr>
                <w:rFonts w:ascii="Arial" w:eastAsia="Times New Roman" w:hAnsi="Arial" w:cs="Arial"/>
                <w:sz w:val="20"/>
              </w:rPr>
              <w:t>.</w:t>
            </w:r>
          </w:p>
          <w:p w14:paraId="4FB52E63" w14:textId="6D8DD16B" w:rsidR="00074162" w:rsidRPr="00401A07" w:rsidRDefault="2FE1AA38" w:rsidP="00461827">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Nõustab </w:t>
            </w:r>
            <w:r w:rsidR="27DF0544" w:rsidRPr="00401A07">
              <w:rPr>
                <w:rFonts w:ascii="Arial" w:eastAsia="Times New Roman" w:hAnsi="Arial" w:cs="Arial"/>
                <w:sz w:val="20"/>
              </w:rPr>
              <w:t>abivajajat ja tema lähedasi</w:t>
            </w:r>
            <w:r w:rsidR="6BF5586A" w:rsidRPr="00401A07">
              <w:rPr>
                <w:rFonts w:ascii="Arial" w:eastAsia="Times New Roman" w:hAnsi="Arial" w:cs="Arial"/>
                <w:sz w:val="20"/>
              </w:rPr>
              <w:t xml:space="preserve"> </w:t>
            </w:r>
            <w:r w:rsidR="27DF0544" w:rsidRPr="00401A07">
              <w:rPr>
                <w:rFonts w:ascii="Arial" w:eastAsia="Times New Roman" w:hAnsi="Arial" w:cs="Arial"/>
                <w:sz w:val="20"/>
              </w:rPr>
              <w:t>lähtuvalt sotsiaalsetest probleemidest ning</w:t>
            </w:r>
            <w:r w:rsidR="7A1C6BBD" w:rsidRPr="00401A07">
              <w:rPr>
                <w:rFonts w:ascii="Arial" w:eastAsia="Times New Roman" w:hAnsi="Arial" w:cs="Arial"/>
                <w:sz w:val="20"/>
              </w:rPr>
              <w:t xml:space="preserve"> toetab</w:t>
            </w:r>
            <w:r w:rsidR="27DF0544" w:rsidRPr="00401A07">
              <w:rPr>
                <w:rFonts w:ascii="Arial" w:eastAsia="Times New Roman" w:hAnsi="Arial" w:cs="Arial"/>
                <w:sz w:val="20"/>
              </w:rPr>
              <w:t xml:space="preserve"> sotsiaalsüsteemi poolt pakutava abi</w:t>
            </w:r>
            <w:r w:rsidR="191D4AED" w:rsidRPr="00401A07">
              <w:rPr>
                <w:rFonts w:ascii="Arial" w:eastAsia="Times New Roman" w:hAnsi="Arial" w:cs="Arial"/>
                <w:sz w:val="20"/>
              </w:rPr>
              <w:t xml:space="preserve"> kasutamisel</w:t>
            </w:r>
            <w:r w:rsidR="00F26AE9" w:rsidRPr="00401A07">
              <w:rPr>
                <w:rFonts w:ascii="Arial" w:eastAsia="Times New Roman" w:hAnsi="Arial" w:cs="Arial"/>
                <w:sz w:val="20"/>
              </w:rPr>
              <w:t xml:space="preserve"> kaasates KOV sotsiaaltöötajat ja vajadusel KOV lastekaitse töötajat</w:t>
            </w:r>
            <w:r w:rsidR="27DF0544" w:rsidRPr="00401A07">
              <w:rPr>
                <w:rFonts w:ascii="Arial" w:eastAsia="Times New Roman" w:hAnsi="Arial" w:cs="Arial"/>
                <w:sz w:val="20"/>
              </w:rPr>
              <w:t xml:space="preserve">. </w:t>
            </w:r>
          </w:p>
          <w:p w14:paraId="2A35CB7A" w14:textId="0FF46EC2" w:rsidR="00074162" w:rsidRPr="00401A07" w:rsidRDefault="482545AE" w:rsidP="00461827">
            <w:pPr>
              <w:pStyle w:val="Loendilik1"/>
              <w:numPr>
                <w:ilvl w:val="0"/>
                <w:numId w:val="5"/>
              </w:numPr>
              <w:spacing w:line="276" w:lineRule="auto"/>
              <w:jc w:val="both"/>
              <w:rPr>
                <w:rFonts w:ascii="Arial" w:eastAsia="Times New Roman" w:hAnsi="Arial" w:cs="Arial"/>
                <w:sz w:val="20"/>
              </w:rPr>
            </w:pPr>
            <w:r w:rsidRPr="00401A07">
              <w:rPr>
                <w:rFonts w:ascii="Arial" w:eastAsia="Times New Roman" w:hAnsi="Arial" w:cs="Arial"/>
                <w:sz w:val="20"/>
              </w:rPr>
              <w:t xml:space="preserve">Toetab abivajajat muutuste elluviimisel, kasutades </w:t>
            </w:r>
            <w:proofErr w:type="spellStart"/>
            <w:r w:rsidRPr="00401A07">
              <w:rPr>
                <w:rFonts w:ascii="Arial" w:eastAsia="Times New Roman" w:hAnsi="Arial" w:cs="Arial"/>
                <w:sz w:val="20"/>
              </w:rPr>
              <w:t>transteoreetilise</w:t>
            </w:r>
            <w:proofErr w:type="spellEnd"/>
            <w:r w:rsidRPr="00401A07">
              <w:rPr>
                <w:rFonts w:ascii="Arial" w:eastAsia="Times New Roman" w:hAnsi="Arial" w:cs="Arial"/>
                <w:sz w:val="20"/>
              </w:rPr>
              <w:t xml:space="preserve"> mudeli põhimõtteid </w:t>
            </w:r>
            <w:proofErr w:type="spellStart"/>
            <w:r w:rsidRPr="00401A07">
              <w:rPr>
                <w:rFonts w:ascii="Arial" w:eastAsia="Times New Roman" w:hAnsi="Arial" w:cs="Arial"/>
                <w:sz w:val="20"/>
              </w:rPr>
              <w:t>võimestamiseks</w:t>
            </w:r>
            <w:proofErr w:type="spellEnd"/>
            <w:r w:rsidRPr="00401A07">
              <w:rPr>
                <w:rFonts w:ascii="Arial" w:eastAsia="Times New Roman" w:hAnsi="Arial" w:cs="Arial"/>
                <w:sz w:val="20"/>
              </w:rPr>
              <w:t xml:space="preserve"> ja motiveerimiseks.</w:t>
            </w:r>
          </w:p>
        </w:tc>
      </w:tr>
      <w:tr w:rsidR="00074162" w:rsidRPr="00401A07" w14:paraId="0D42DBC8"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78A0F0A" w14:textId="3F229F20" w:rsidR="00074162" w:rsidRPr="00401A07" w:rsidRDefault="2C47A59E" w:rsidP="2CF3F2D1">
            <w:pPr>
              <w:pStyle w:val="Normaallaad1"/>
              <w:spacing w:after="120" w:line="276" w:lineRule="auto"/>
              <w:rPr>
                <w:rFonts w:ascii="Arial" w:eastAsia="Times New Roman" w:hAnsi="Arial" w:cs="Arial"/>
                <w:sz w:val="20"/>
              </w:rPr>
            </w:pPr>
            <w:r w:rsidRPr="00401A07">
              <w:rPr>
                <w:rFonts w:ascii="Arial" w:eastAsia="Times New Roman" w:hAnsi="Arial" w:cs="Arial"/>
                <w:sz w:val="20"/>
              </w:rPr>
              <w:t>MEESKONNA JA VÕRGUSTIKUTÖÖ OSKUSED</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7241472" w14:textId="1F111C2B" w:rsidR="00F51532" w:rsidRPr="00401A07" w:rsidRDefault="00F51532" w:rsidP="00F51532">
            <w:pPr>
              <w:pStyle w:val="Loendilik1"/>
              <w:numPr>
                <w:ilvl w:val="0"/>
                <w:numId w:val="5"/>
              </w:numPr>
              <w:spacing w:line="276" w:lineRule="auto"/>
              <w:rPr>
                <w:rFonts w:ascii="Arial" w:eastAsia="Times New Roman" w:hAnsi="Arial" w:cs="Arial"/>
                <w:sz w:val="20"/>
              </w:rPr>
            </w:pPr>
            <w:r w:rsidRPr="00F51532">
              <w:rPr>
                <w:rFonts w:ascii="Arial" w:eastAsia="Times New Roman" w:hAnsi="Arial" w:cs="Arial"/>
                <w:sz w:val="20"/>
              </w:rPr>
              <w:t>Oskab praktiliselt kasutada võrgustikutöö, juhtumikorralduse ja juhtumianalüüsi tööpõhimõtteid.</w:t>
            </w:r>
          </w:p>
          <w:p w14:paraId="63B61F38" w14:textId="789A9CA0" w:rsidR="006A72F1" w:rsidRPr="00401A07" w:rsidRDefault="004312AF" w:rsidP="00461827">
            <w:pPr>
              <w:pStyle w:val="Loendilik1"/>
              <w:numPr>
                <w:ilvl w:val="0"/>
                <w:numId w:val="5"/>
              </w:numPr>
              <w:spacing w:line="276" w:lineRule="auto"/>
              <w:rPr>
                <w:rFonts w:ascii="Arial" w:eastAsia="Times New Roman" w:hAnsi="Arial" w:cs="Arial"/>
                <w:sz w:val="20"/>
              </w:rPr>
            </w:pPr>
            <w:r>
              <w:rPr>
                <w:rFonts w:ascii="Arial" w:eastAsia="Times New Roman" w:hAnsi="Arial" w:cs="Arial"/>
                <w:sz w:val="20"/>
              </w:rPr>
              <w:t>Oskab praktiliselt k</w:t>
            </w:r>
            <w:r w:rsidR="31C53752" w:rsidRPr="00401A07">
              <w:rPr>
                <w:rFonts w:ascii="Arial" w:eastAsia="Times New Roman" w:hAnsi="Arial" w:cs="Arial"/>
                <w:sz w:val="20"/>
              </w:rPr>
              <w:t>oordineeri</w:t>
            </w:r>
            <w:r>
              <w:rPr>
                <w:rFonts w:ascii="Arial" w:eastAsia="Times New Roman" w:hAnsi="Arial" w:cs="Arial"/>
                <w:sz w:val="20"/>
              </w:rPr>
              <w:t>da</w:t>
            </w:r>
            <w:r w:rsidR="2C47A59E" w:rsidRPr="00401A07">
              <w:rPr>
                <w:rFonts w:ascii="Arial" w:eastAsia="Times New Roman" w:hAnsi="Arial" w:cs="Arial"/>
                <w:sz w:val="20"/>
              </w:rPr>
              <w:t xml:space="preserve"> ja </w:t>
            </w:r>
            <w:r w:rsidR="31C53752" w:rsidRPr="00401A07">
              <w:rPr>
                <w:rFonts w:ascii="Arial" w:eastAsia="Times New Roman" w:hAnsi="Arial" w:cs="Arial"/>
                <w:sz w:val="20"/>
              </w:rPr>
              <w:t>juh</w:t>
            </w:r>
            <w:r>
              <w:rPr>
                <w:rFonts w:ascii="Arial" w:eastAsia="Times New Roman" w:hAnsi="Arial" w:cs="Arial"/>
                <w:sz w:val="20"/>
              </w:rPr>
              <w:t>tida</w:t>
            </w:r>
            <w:r w:rsidR="2C47A59E" w:rsidRPr="00401A07">
              <w:rPr>
                <w:rFonts w:ascii="Arial" w:eastAsia="Times New Roman" w:hAnsi="Arial" w:cs="Arial"/>
                <w:sz w:val="20"/>
              </w:rPr>
              <w:t xml:space="preserve"> abivajaja võrgustikukohtumisi ja juhtumiarutelusid</w:t>
            </w:r>
            <w:r w:rsidR="364EF1BC" w:rsidRPr="00401A07">
              <w:rPr>
                <w:rFonts w:ascii="Arial" w:eastAsia="Times New Roman" w:hAnsi="Arial" w:cs="Arial"/>
                <w:sz w:val="20"/>
              </w:rPr>
              <w:t xml:space="preserve">, </w:t>
            </w:r>
            <w:r w:rsidR="31C53752" w:rsidRPr="00401A07">
              <w:rPr>
                <w:rFonts w:ascii="Arial" w:eastAsia="Times New Roman" w:hAnsi="Arial" w:cs="Arial"/>
                <w:sz w:val="20"/>
              </w:rPr>
              <w:t xml:space="preserve">arvestades osalevate </w:t>
            </w:r>
            <w:r w:rsidR="2C47A59E" w:rsidRPr="00401A07">
              <w:rPr>
                <w:rFonts w:ascii="Arial" w:eastAsia="Times New Roman" w:hAnsi="Arial" w:cs="Arial"/>
                <w:sz w:val="20"/>
              </w:rPr>
              <w:t>spetsialistide rolle ja tööülesan</w:t>
            </w:r>
            <w:r w:rsidR="17346AA6" w:rsidRPr="00401A07">
              <w:rPr>
                <w:rFonts w:ascii="Arial" w:eastAsia="Times New Roman" w:hAnsi="Arial" w:cs="Arial"/>
                <w:sz w:val="20"/>
              </w:rPr>
              <w:t>deid</w:t>
            </w:r>
            <w:r w:rsidR="2C47A59E" w:rsidRPr="00401A07">
              <w:rPr>
                <w:rFonts w:ascii="Arial" w:eastAsia="Times New Roman" w:hAnsi="Arial" w:cs="Arial"/>
                <w:sz w:val="20"/>
              </w:rPr>
              <w:t>.</w:t>
            </w:r>
          </w:p>
          <w:p w14:paraId="00D883BF" w14:textId="315349D4" w:rsidR="00074162" w:rsidRPr="00401A07" w:rsidRDefault="00180286" w:rsidP="00461827">
            <w:pPr>
              <w:pStyle w:val="Loendilik1"/>
              <w:numPr>
                <w:ilvl w:val="0"/>
                <w:numId w:val="5"/>
              </w:numPr>
              <w:spacing w:line="276" w:lineRule="auto"/>
              <w:rPr>
                <w:rFonts w:ascii="Arial" w:eastAsia="Times New Roman" w:hAnsi="Arial" w:cs="Arial"/>
                <w:sz w:val="20"/>
              </w:rPr>
            </w:pPr>
            <w:r w:rsidRPr="00401A07">
              <w:rPr>
                <w:rFonts w:ascii="Arial" w:eastAsia="Times New Roman" w:hAnsi="Arial" w:cs="Arial"/>
                <w:sz w:val="20"/>
              </w:rPr>
              <w:t>Tunneb r</w:t>
            </w:r>
            <w:r w:rsidR="00DC0E66" w:rsidRPr="00401A07">
              <w:rPr>
                <w:rFonts w:ascii="Arial" w:eastAsia="Times New Roman" w:hAnsi="Arial" w:cs="Arial"/>
                <w:sz w:val="20"/>
              </w:rPr>
              <w:t xml:space="preserve">ehabilitatsioonimeeskonna liikmete erinevate erialade </w:t>
            </w:r>
            <w:r w:rsidRPr="00401A07">
              <w:rPr>
                <w:rFonts w:ascii="Arial" w:eastAsia="Times New Roman" w:hAnsi="Arial" w:cs="Arial"/>
                <w:sz w:val="20"/>
              </w:rPr>
              <w:t>spetsialistide funktsioone</w:t>
            </w:r>
            <w:r w:rsidR="00914C9E" w:rsidRPr="00401A07">
              <w:rPr>
                <w:rFonts w:ascii="Arial" w:eastAsia="Times New Roman" w:hAnsi="Arial" w:cs="Arial"/>
                <w:sz w:val="20"/>
              </w:rPr>
              <w:t>, nende</w:t>
            </w:r>
            <w:r w:rsidR="00DC0E66" w:rsidRPr="00401A07">
              <w:rPr>
                <w:rFonts w:ascii="Arial" w:eastAsia="Times New Roman" w:hAnsi="Arial" w:cs="Arial"/>
                <w:sz w:val="20"/>
              </w:rPr>
              <w:t xml:space="preserve"> erialas</w:t>
            </w:r>
            <w:r w:rsidR="00C931DB" w:rsidRPr="00401A07">
              <w:rPr>
                <w:rFonts w:ascii="Arial" w:eastAsia="Times New Roman" w:hAnsi="Arial" w:cs="Arial"/>
                <w:sz w:val="20"/>
              </w:rPr>
              <w:t>eid</w:t>
            </w:r>
            <w:r w:rsidR="00914C9E" w:rsidRPr="00401A07">
              <w:rPr>
                <w:rFonts w:ascii="Arial" w:eastAsia="Times New Roman" w:hAnsi="Arial" w:cs="Arial"/>
                <w:sz w:val="20"/>
              </w:rPr>
              <w:t xml:space="preserve"> kompetents</w:t>
            </w:r>
            <w:r w:rsidR="00BD4E79" w:rsidRPr="00401A07">
              <w:rPr>
                <w:rFonts w:ascii="Arial" w:eastAsia="Times New Roman" w:hAnsi="Arial" w:cs="Arial"/>
                <w:sz w:val="20"/>
              </w:rPr>
              <w:t xml:space="preserve">e ning </w:t>
            </w:r>
            <w:r w:rsidR="00E973CF" w:rsidRPr="00401A07">
              <w:rPr>
                <w:rFonts w:ascii="Arial" w:eastAsia="Times New Roman" w:hAnsi="Arial" w:cs="Arial"/>
                <w:sz w:val="20"/>
              </w:rPr>
              <w:t>oskab</w:t>
            </w:r>
            <w:r w:rsidR="00030DA3" w:rsidRPr="00401A07">
              <w:rPr>
                <w:rFonts w:ascii="Arial" w:eastAsia="Times New Roman" w:hAnsi="Arial" w:cs="Arial"/>
                <w:sz w:val="20"/>
              </w:rPr>
              <w:t xml:space="preserve"> planeerida ja</w:t>
            </w:r>
            <w:r w:rsidR="00E973CF" w:rsidRPr="00401A07">
              <w:rPr>
                <w:rFonts w:ascii="Arial" w:eastAsia="Times New Roman" w:hAnsi="Arial" w:cs="Arial"/>
                <w:sz w:val="20"/>
              </w:rPr>
              <w:t xml:space="preserve"> suunata </w:t>
            </w:r>
            <w:r w:rsidR="00BD4E79" w:rsidRPr="00401A07">
              <w:rPr>
                <w:rFonts w:ascii="Arial" w:eastAsia="Times New Roman" w:hAnsi="Arial" w:cs="Arial"/>
                <w:sz w:val="20"/>
              </w:rPr>
              <w:t>interdistsiplinaarse</w:t>
            </w:r>
            <w:r w:rsidR="00E973CF" w:rsidRPr="00401A07">
              <w:rPr>
                <w:rFonts w:ascii="Arial" w:eastAsia="Times New Roman" w:hAnsi="Arial" w:cs="Arial"/>
                <w:sz w:val="20"/>
              </w:rPr>
              <w:t>t koostööd rehabilitatsioonis</w:t>
            </w:r>
            <w:r w:rsidR="00BF13DE" w:rsidRPr="00401A07">
              <w:rPr>
                <w:rFonts w:ascii="Arial" w:eastAsia="Times New Roman" w:hAnsi="Arial" w:cs="Arial"/>
                <w:sz w:val="20"/>
              </w:rPr>
              <w:t xml:space="preserve"> </w:t>
            </w:r>
            <w:r w:rsidR="00030DA3" w:rsidRPr="00401A07">
              <w:rPr>
                <w:rFonts w:ascii="Arial" w:eastAsia="Times New Roman" w:hAnsi="Arial" w:cs="Arial"/>
                <w:sz w:val="20"/>
              </w:rPr>
              <w:t>lähtuvalt inimese terviseseisundi</w:t>
            </w:r>
            <w:r w:rsidR="00B51A2D" w:rsidRPr="00401A07">
              <w:rPr>
                <w:rFonts w:ascii="Arial" w:eastAsia="Times New Roman" w:hAnsi="Arial" w:cs="Arial"/>
                <w:sz w:val="20"/>
              </w:rPr>
              <w:t>põhistest vajadustest</w:t>
            </w:r>
            <w:r w:rsidR="00CB2C85" w:rsidRPr="00401A07">
              <w:rPr>
                <w:rStyle w:val="Allmrkuseviide"/>
                <w:rFonts w:ascii="Arial" w:eastAsia="Times New Roman" w:hAnsi="Arial" w:cs="Arial"/>
                <w:sz w:val="20"/>
              </w:rPr>
              <w:footnoteReference w:id="2"/>
            </w:r>
            <w:r w:rsidR="00DC0E66" w:rsidRPr="00401A07">
              <w:rPr>
                <w:rFonts w:ascii="Arial" w:eastAsia="Times New Roman" w:hAnsi="Arial" w:cs="Arial"/>
                <w:sz w:val="20"/>
              </w:rPr>
              <w:t>.</w:t>
            </w:r>
          </w:p>
        </w:tc>
      </w:tr>
      <w:tr w:rsidR="00B34046" w:rsidRPr="00401A07" w14:paraId="580759A2" w14:textId="77777777" w:rsidTr="0061756C">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8EB74E6" w14:textId="6ED9F8A6" w:rsidR="00B34046" w:rsidRPr="0061756C" w:rsidRDefault="00B34046" w:rsidP="00B34046">
            <w:pPr>
              <w:pStyle w:val="Normaallaad1"/>
              <w:spacing w:after="120" w:line="276" w:lineRule="auto"/>
              <w:rPr>
                <w:rFonts w:ascii="Arial" w:eastAsia="Times New Roman" w:hAnsi="Arial" w:cs="Arial"/>
                <w:sz w:val="20"/>
              </w:rPr>
            </w:pPr>
            <w:r w:rsidRPr="0061756C">
              <w:rPr>
                <w:rFonts w:ascii="Arial" w:eastAsia="Times New Roman" w:hAnsi="Arial" w:cs="Arial"/>
                <w:sz w:val="20"/>
              </w:rPr>
              <w:t>KRIISIVALMIDUS JA KRIISIJUHTIMINE</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61C3EA9" w14:textId="61ADA990" w:rsidR="00B34046" w:rsidRPr="0061756C" w:rsidRDefault="00B34046" w:rsidP="00B34046">
            <w:pPr>
              <w:pStyle w:val="Loendilik"/>
              <w:numPr>
                <w:ilvl w:val="0"/>
                <w:numId w:val="66"/>
              </w:numPr>
              <w:rPr>
                <w:rFonts w:ascii="Arial" w:hAnsi="Arial" w:cs="Arial"/>
                <w:sz w:val="20"/>
                <w:szCs w:val="20"/>
                <w:lang w:eastAsia="en-US"/>
              </w:rPr>
            </w:pPr>
            <w:r w:rsidRPr="0061756C">
              <w:rPr>
                <w:rFonts w:ascii="Arial" w:hAnsi="Arial" w:cs="Arial"/>
                <w:sz w:val="20"/>
                <w:szCs w:val="20"/>
                <w:lang w:eastAsia="en-US"/>
              </w:rPr>
              <w:t>Teab kriisiolukordade tüüpe ja nende mõju abivajajatele.</w:t>
            </w:r>
          </w:p>
          <w:p w14:paraId="7BF09815" w14:textId="7AA46C57" w:rsidR="00B34046" w:rsidRPr="00461827" w:rsidRDefault="004312AF" w:rsidP="00B34046">
            <w:pPr>
              <w:pStyle w:val="Loendilik"/>
              <w:numPr>
                <w:ilvl w:val="0"/>
                <w:numId w:val="66"/>
              </w:numPr>
              <w:rPr>
                <w:rFonts w:ascii="Arial" w:eastAsia="Calibri" w:hAnsi="Arial" w:cs="Arial"/>
                <w:sz w:val="20"/>
                <w:szCs w:val="20"/>
                <w:lang w:eastAsia="en-US"/>
              </w:rPr>
            </w:pPr>
            <w:r>
              <w:rPr>
                <w:rFonts w:ascii="Arial" w:hAnsi="Arial" w:cs="Arial"/>
                <w:sz w:val="20"/>
                <w:szCs w:val="20"/>
                <w:lang w:eastAsia="en-US"/>
              </w:rPr>
              <w:t>Tunneb üldiseid käitumisjuhiseid kriis</w:t>
            </w:r>
            <w:r w:rsidR="0032596E">
              <w:rPr>
                <w:rFonts w:ascii="Arial" w:hAnsi="Arial" w:cs="Arial"/>
                <w:sz w:val="20"/>
                <w:szCs w:val="20"/>
                <w:lang w:eastAsia="en-US"/>
              </w:rPr>
              <w:t>i</w:t>
            </w:r>
            <w:r>
              <w:rPr>
                <w:rFonts w:ascii="Arial" w:hAnsi="Arial" w:cs="Arial"/>
                <w:sz w:val="20"/>
                <w:szCs w:val="20"/>
                <w:lang w:eastAsia="en-US"/>
              </w:rPr>
              <w:t xml:space="preserve"> korral</w:t>
            </w:r>
            <w:r w:rsidR="0032596E">
              <w:rPr>
                <w:rFonts w:ascii="Arial" w:hAnsi="Arial" w:cs="Arial"/>
                <w:sz w:val="20"/>
                <w:szCs w:val="20"/>
                <w:lang w:eastAsia="en-US"/>
              </w:rPr>
              <w:t>, oskab valmistuda kriisiolukordadeks</w:t>
            </w:r>
            <w:r w:rsidR="00CF07E2">
              <w:rPr>
                <w:rFonts w:ascii="Arial" w:hAnsi="Arial" w:cs="Arial"/>
                <w:sz w:val="20"/>
                <w:szCs w:val="20"/>
                <w:lang w:eastAsia="en-US"/>
              </w:rPr>
              <w:t xml:space="preserve"> ja aidata abivajajatel ning nende lähedastel kriisiolukordadeks valmistuda.</w:t>
            </w:r>
          </w:p>
        </w:tc>
      </w:tr>
      <w:tr w:rsidR="00074162" w:rsidRPr="00401A07" w14:paraId="5BA55FE1"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8F62D45" w14:textId="2E3F75F4"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t>ADMINISTRATIIVSED OSKUSED</w:t>
            </w:r>
          </w:p>
          <w:p w14:paraId="77339C72" w14:textId="77777777" w:rsidR="00074162" w:rsidRPr="00401A07" w:rsidRDefault="2C47A59E" w:rsidP="2CF3F2D1">
            <w:pPr>
              <w:pStyle w:val="Normaallaad1"/>
              <w:spacing w:after="120" w:line="276" w:lineRule="auto"/>
              <w:rPr>
                <w:rFonts w:ascii="Arial" w:eastAsia="Times New Roman" w:hAnsi="Arial" w:cs="Arial"/>
                <w:sz w:val="20"/>
              </w:rPr>
            </w:pPr>
            <w:r w:rsidRPr="00401A07">
              <w:rPr>
                <w:rFonts w:ascii="Arial" w:eastAsia="Times New Roman" w:hAnsi="Arial" w:cs="Arial"/>
                <w:sz w:val="20"/>
              </w:rPr>
              <w:t xml:space="preserve"> </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173098" w14:textId="3E514648" w:rsidR="00074162" w:rsidRPr="0068621F" w:rsidRDefault="61719E89" w:rsidP="00C3125F">
            <w:pPr>
              <w:pStyle w:val="Loendilik"/>
              <w:numPr>
                <w:ilvl w:val="0"/>
                <w:numId w:val="34"/>
              </w:numPr>
              <w:spacing w:line="276" w:lineRule="auto"/>
              <w:jc w:val="both"/>
              <w:rPr>
                <w:rFonts w:ascii="Arial" w:eastAsia="Times New Roman" w:hAnsi="Arial" w:cs="Arial"/>
                <w:sz w:val="20"/>
              </w:rPr>
            </w:pPr>
            <w:r w:rsidRPr="0068621F">
              <w:rPr>
                <w:rFonts w:ascii="Arial" w:eastAsia="Times New Roman" w:hAnsi="Arial" w:cs="Arial"/>
                <w:sz w:val="20"/>
              </w:rPr>
              <w:t>Koostab ja haldab dokumente korrektselt, selgelt ja süsteemselt, tagades info arusaadavuse kõigile osapooltele ning vastavuse seaduslikele ja organisatsioonisisestele nõuetele.</w:t>
            </w:r>
          </w:p>
          <w:p w14:paraId="31B3DD12" w14:textId="12938A2F" w:rsidR="00074162" w:rsidRPr="00401A07" w:rsidRDefault="5E54C96B" w:rsidP="00C3125F">
            <w:pPr>
              <w:pStyle w:val="Loendilik"/>
              <w:numPr>
                <w:ilvl w:val="0"/>
                <w:numId w:val="34"/>
              </w:numPr>
              <w:spacing w:line="276" w:lineRule="auto"/>
              <w:jc w:val="both"/>
              <w:rPr>
                <w:rFonts w:ascii="Arial" w:eastAsia="Times New Roman" w:hAnsi="Arial" w:cs="Arial"/>
                <w:sz w:val="20"/>
                <w:szCs w:val="20"/>
              </w:rPr>
            </w:pPr>
            <w:r w:rsidRPr="00401A07">
              <w:rPr>
                <w:rFonts w:ascii="Arial" w:eastAsia="Times New Roman" w:hAnsi="Arial" w:cs="Arial"/>
                <w:sz w:val="20"/>
                <w:szCs w:val="20"/>
              </w:rPr>
              <w:lastRenderedPageBreak/>
              <w:t>Kasutab enesekindlalt erinevaid digitaalseid töövahendeid ja kontoritarkvara (</w:t>
            </w:r>
            <w:r w:rsidR="69929FC4" w:rsidRPr="00401A07">
              <w:rPr>
                <w:rFonts w:ascii="Arial" w:eastAsia="Times New Roman" w:hAnsi="Arial" w:cs="Arial"/>
                <w:sz w:val="20"/>
                <w:szCs w:val="20"/>
              </w:rPr>
              <w:t>Word</w:t>
            </w:r>
            <w:r w:rsidRPr="00401A07">
              <w:rPr>
                <w:rFonts w:ascii="Arial" w:eastAsia="Times New Roman" w:hAnsi="Arial" w:cs="Arial"/>
                <w:sz w:val="20"/>
                <w:szCs w:val="20"/>
              </w:rPr>
              <w:t xml:space="preserve"> tekstidokumentide</w:t>
            </w:r>
            <w:r w:rsidR="637AD836" w:rsidRPr="00401A07">
              <w:rPr>
                <w:rFonts w:ascii="Arial" w:eastAsia="Times New Roman" w:hAnsi="Arial" w:cs="Arial"/>
                <w:sz w:val="20"/>
                <w:szCs w:val="20"/>
              </w:rPr>
              <w:t xml:space="preserve"> ja</w:t>
            </w:r>
            <w:r w:rsidRPr="00401A07">
              <w:rPr>
                <w:rFonts w:ascii="Arial" w:eastAsia="Times New Roman" w:hAnsi="Arial" w:cs="Arial"/>
                <w:sz w:val="20"/>
                <w:szCs w:val="20"/>
              </w:rPr>
              <w:t xml:space="preserve"> </w:t>
            </w:r>
            <w:r w:rsidR="7D059A11" w:rsidRPr="00401A07">
              <w:rPr>
                <w:rFonts w:ascii="Arial" w:eastAsia="Times New Roman" w:hAnsi="Arial" w:cs="Arial"/>
                <w:sz w:val="20"/>
                <w:szCs w:val="20"/>
              </w:rPr>
              <w:t>E</w:t>
            </w:r>
            <w:r w:rsidR="7B4E8FEC" w:rsidRPr="00401A07">
              <w:rPr>
                <w:rFonts w:ascii="Arial" w:eastAsia="Times New Roman" w:hAnsi="Arial" w:cs="Arial"/>
                <w:sz w:val="20"/>
                <w:szCs w:val="20"/>
              </w:rPr>
              <w:t xml:space="preserve">xceli </w:t>
            </w:r>
            <w:r w:rsidRPr="00401A07">
              <w:rPr>
                <w:rFonts w:ascii="Arial" w:eastAsia="Times New Roman" w:hAnsi="Arial" w:cs="Arial"/>
                <w:sz w:val="20"/>
                <w:szCs w:val="20"/>
              </w:rPr>
              <w:t>tabelite, koostamine ning haldamine).</w:t>
            </w:r>
          </w:p>
          <w:p w14:paraId="373732D1" w14:textId="370DF040" w:rsidR="00074162" w:rsidRPr="00401A07" w:rsidRDefault="61719E89" w:rsidP="00C3125F">
            <w:pPr>
              <w:pStyle w:val="Loendilik"/>
              <w:numPr>
                <w:ilvl w:val="0"/>
                <w:numId w:val="34"/>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Navigeerib sujuvalt tervise- ja sotsiaalvaldkonna infosüsteemides, sh patsiendiinfo-, juhtumikorraldus- ja retseptikeskkondades, ning oskab nendest süsteemidest sihipäraselt andmeid pärida</w:t>
            </w:r>
            <w:r w:rsidR="00B242E4" w:rsidRPr="00401A07">
              <w:rPr>
                <w:rFonts w:ascii="Arial" w:eastAsia="Times New Roman" w:hAnsi="Arial" w:cs="Arial"/>
                <w:sz w:val="20"/>
                <w:szCs w:val="20"/>
              </w:rPr>
              <w:t xml:space="preserve"> ja sinna vajadusel andmeid sisestada</w:t>
            </w:r>
            <w:r w:rsidRPr="00401A07">
              <w:rPr>
                <w:rFonts w:ascii="Arial" w:eastAsia="Times New Roman" w:hAnsi="Arial" w:cs="Arial"/>
                <w:sz w:val="20"/>
                <w:szCs w:val="20"/>
              </w:rPr>
              <w:t>.</w:t>
            </w:r>
          </w:p>
        </w:tc>
      </w:tr>
      <w:tr w:rsidR="00074162" w:rsidRPr="00401A07" w14:paraId="7122C286" w14:textId="77777777" w:rsidTr="1F1D519D">
        <w:trPr>
          <w:trHeight w:val="30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25C206A" w14:textId="539CD79F" w:rsidR="00074162" w:rsidRPr="00401A07" w:rsidRDefault="2C47A59E" w:rsidP="2CF3F2D1">
            <w:pPr>
              <w:pStyle w:val="Normaallaad1"/>
              <w:spacing w:after="120" w:line="276" w:lineRule="auto"/>
              <w:jc w:val="both"/>
              <w:rPr>
                <w:rFonts w:ascii="Arial" w:eastAsia="Times New Roman" w:hAnsi="Arial" w:cs="Arial"/>
                <w:sz w:val="20"/>
              </w:rPr>
            </w:pPr>
            <w:r w:rsidRPr="00401A07">
              <w:rPr>
                <w:rFonts w:ascii="Arial" w:eastAsia="Times New Roman" w:hAnsi="Arial" w:cs="Arial"/>
                <w:sz w:val="20"/>
              </w:rPr>
              <w:lastRenderedPageBreak/>
              <w:t>TEADMISED ANDMEKAITSEST</w:t>
            </w:r>
          </w:p>
        </w:tc>
        <w:tc>
          <w:tcPr>
            <w:tcW w:w="71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A76E15" w14:textId="1703D543" w:rsidR="00074162" w:rsidRPr="00401A07" w:rsidRDefault="2F420B3C" w:rsidP="00C3125F">
            <w:pPr>
              <w:pStyle w:val="Loendilik"/>
              <w:numPr>
                <w:ilvl w:val="0"/>
                <w:numId w:val="33"/>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 xml:space="preserve">Tõlgendab ja rakendab isikuandmete kaitse </w:t>
            </w:r>
            <w:proofErr w:type="spellStart"/>
            <w:r w:rsidRPr="00401A07">
              <w:rPr>
                <w:rFonts w:ascii="Arial" w:eastAsia="Times New Roman" w:hAnsi="Arial" w:cs="Arial"/>
                <w:sz w:val="20"/>
                <w:szCs w:val="20"/>
              </w:rPr>
              <w:t>üldmääruse</w:t>
            </w:r>
            <w:proofErr w:type="spellEnd"/>
            <w:r w:rsidR="2DEDCAF0" w:rsidRPr="00401A07">
              <w:rPr>
                <w:rFonts w:ascii="Arial" w:eastAsia="Times New Roman" w:hAnsi="Arial" w:cs="Arial"/>
                <w:sz w:val="20"/>
                <w:szCs w:val="20"/>
              </w:rPr>
              <w:t xml:space="preserve"> </w:t>
            </w:r>
            <w:r w:rsidRPr="00401A07">
              <w:rPr>
                <w:rFonts w:ascii="Arial" w:eastAsia="Times New Roman" w:hAnsi="Arial" w:cs="Arial"/>
                <w:sz w:val="20"/>
                <w:szCs w:val="20"/>
              </w:rPr>
              <w:t>ning Eesti sotsiaal- ja tervisevaldkonna õigusaktide nõudeid oma igapäevases töös kliendiandmetega.</w:t>
            </w:r>
          </w:p>
          <w:p w14:paraId="0A19D878" w14:textId="78DDE508" w:rsidR="00074162" w:rsidRPr="00401A07" w:rsidRDefault="2F420B3C" w:rsidP="00C3125F">
            <w:pPr>
              <w:pStyle w:val="Loendilik"/>
              <w:numPr>
                <w:ilvl w:val="0"/>
                <w:numId w:val="33"/>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Kohaldab konfidentsiaalsuse ja eetika põhimõtteid igas tööetapis (sh suhtlemisel, dokumenteerimisel, andmete edastamisel ja säilitamisel), arvestades inimese õigust privaatsusele.</w:t>
            </w:r>
          </w:p>
          <w:p w14:paraId="098C536E" w14:textId="1CAF3A3B" w:rsidR="00074162" w:rsidRPr="00401A07" w:rsidRDefault="2F420B3C" w:rsidP="00C3125F">
            <w:pPr>
              <w:pStyle w:val="Loendilik"/>
              <w:numPr>
                <w:ilvl w:val="0"/>
                <w:numId w:val="33"/>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Eristab andmete liike (sh eriliigilised isikuandmed) ning hindab nende töötlemise õiguspärasust ja eesmärgipärasust sõltuvalt tööülesandest ja kliendi olukorrast.</w:t>
            </w:r>
          </w:p>
          <w:p w14:paraId="64577EA8" w14:textId="32CD1A1F" w:rsidR="00074162" w:rsidRPr="00401A07" w:rsidRDefault="2F420B3C" w:rsidP="00C3125F">
            <w:pPr>
              <w:pStyle w:val="Loendilik"/>
              <w:numPr>
                <w:ilvl w:val="0"/>
                <w:numId w:val="33"/>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 xml:space="preserve">Selgitab </w:t>
            </w:r>
            <w:r w:rsidR="00C931DB" w:rsidRPr="00401A07">
              <w:rPr>
                <w:rFonts w:ascii="Arial" w:eastAsia="Times New Roman" w:hAnsi="Arial" w:cs="Arial"/>
                <w:sz w:val="20"/>
                <w:szCs w:val="20"/>
              </w:rPr>
              <w:t>abivajajale</w:t>
            </w:r>
            <w:r w:rsidRPr="00401A07">
              <w:rPr>
                <w:rFonts w:ascii="Arial" w:eastAsia="Times New Roman" w:hAnsi="Arial" w:cs="Arial"/>
                <w:sz w:val="20"/>
                <w:szCs w:val="20"/>
              </w:rPr>
              <w:t xml:space="preserve"> arusaadavalt tema õigusi isikuandmete töötlemisel, sh andmete kasutamise aluseid, õigust ligipääsule ja parandamisele ning nõusoleku andmise või tagasivõtmise võimalusi.</w:t>
            </w:r>
          </w:p>
          <w:p w14:paraId="487E3AEF" w14:textId="788F7F55" w:rsidR="00074162" w:rsidRPr="00401A07" w:rsidRDefault="2F420B3C" w:rsidP="00C3125F">
            <w:pPr>
              <w:pStyle w:val="Loendilik"/>
              <w:numPr>
                <w:ilvl w:val="0"/>
                <w:numId w:val="33"/>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Juh</w:t>
            </w:r>
            <w:r w:rsidR="2DD3CDBE" w:rsidRPr="00401A07">
              <w:rPr>
                <w:rFonts w:ascii="Arial" w:eastAsia="Times New Roman" w:hAnsi="Arial" w:cs="Arial"/>
                <w:sz w:val="20"/>
                <w:szCs w:val="20"/>
              </w:rPr>
              <w:t>ib</w:t>
            </w:r>
            <w:r w:rsidRPr="00401A07">
              <w:rPr>
                <w:rFonts w:ascii="Arial" w:eastAsia="Times New Roman" w:hAnsi="Arial" w:cs="Arial"/>
                <w:sz w:val="20"/>
                <w:szCs w:val="20"/>
              </w:rPr>
              <w:t xml:space="preserve"> teadlikult andmevahetust </w:t>
            </w:r>
            <w:r w:rsidR="003A396C" w:rsidRPr="00401A07">
              <w:rPr>
                <w:rFonts w:ascii="Arial" w:eastAsia="Times New Roman" w:hAnsi="Arial" w:cs="Arial"/>
                <w:sz w:val="20"/>
                <w:szCs w:val="20"/>
              </w:rPr>
              <w:t xml:space="preserve">meeskonna- ja </w:t>
            </w:r>
            <w:r w:rsidRPr="00401A07">
              <w:rPr>
                <w:rFonts w:ascii="Arial" w:eastAsia="Times New Roman" w:hAnsi="Arial" w:cs="Arial"/>
                <w:sz w:val="20"/>
                <w:szCs w:val="20"/>
              </w:rPr>
              <w:t>võrgustikutöös, hinnates, milliseid andmeid võib jagada erinevate osapoolte (nt perearst, haigla, SKA, KOV, sotsiaaltöötaja) vahel ja millisteks eesmärkideks.</w:t>
            </w:r>
          </w:p>
          <w:p w14:paraId="693353CD" w14:textId="1C9D9CDF" w:rsidR="00074162" w:rsidRPr="00401A07" w:rsidRDefault="3116ED55" w:rsidP="00C3125F">
            <w:pPr>
              <w:pStyle w:val="Loendilik"/>
              <w:numPr>
                <w:ilvl w:val="0"/>
                <w:numId w:val="33"/>
              </w:numPr>
              <w:spacing w:line="276" w:lineRule="auto"/>
              <w:jc w:val="both"/>
              <w:rPr>
                <w:rFonts w:ascii="Arial" w:eastAsia="Times New Roman" w:hAnsi="Arial" w:cs="Arial"/>
                <w:sz w:val="20"/>
                <w:szCs w:val="20"/>
              </w:rPr>
            </w:pPr>
            <w:r w:rsidRPr="00401A07">
              <w:rPr>
                <w:rFonts w:ascii="Arial" w:eastAsia="Times New Roman" w:hAnsi="Arial" w:cs="Arial"/>
                <w:sz w:val="20"/>
                <w:szCs w:val="20"/>
              </w:rPr>
              <w:t xml:space="preserve">Jälgib andmete turvalist käsitlemist ja säilitamist, kasutades sobivaid IT-vahendeid ja turvameetmeid, ning </w:t>
            </w:r>
            <w:r w:rsidR="379DA527" w:rsidRPr="00401A07">
              <w:rPr>
                <w:rFonts w:ascii="Arial" w:eastAsia="Times New Roman" w:hAnsi="Arial" w:cs="Arial"/>
                <w:sz w:val="20"/>
                <w:szCs w:val="20"/>
              </w:rPr>
              <w:t>reageerib</w:t>
            </w:r>
            <w:r w:rsidRPr="00401A07">
              <w:rPr>
                <w:rFonts w:ascii="Arial" w:eastAsia="Times New Roman" w:hAnsi="Arial" w:cs="Arial"/>
                <w:sz w:val="20"/>
                <w:szCs w:val="20"/>
              </w:rPr>
              <w:t xml:space="preserve"> </w:t>
            </w:r>
            <w:r w:rsidR="0CFDD05B" w:rsidRPr="00401A07">
              <w:rPr>
                <w:rFonts w:ascii="Arial" w:eastAsia="Times New Roman" w:hAnsi="Arial" w:cs="Arial"/>
                <w:sz w:val="20"/>
                <w:szCs w:val="20"/>
              </w:rPr>
              <w:t xml:space="preserve">asjakohaselt </w:t>
            </w:r>
            <w:r w:rsidRPr="00401A07">
              <w:rPr>
                <w:rFonts w:ascii="Arial" w:eastAsia="Times New Roman" w:hAnsi="Arial" w:cs="Arial"/>
                <w:sz w:val="20"/>
                <w:szCs w:val="20"/>
              </w:rPr>
              <w:t>andmelekkega seotud olukordadele.</w:t>
            </w:r>
          </w:p>
        </w:tc>
      </w:tr>
    </w:tbl>
    <w:p w14:paraId="65CAAD49" w14:textId="77777777" w:rsidR="00074162" w:rsidRPr="00401A07" w:rsidRDefault="00074162" w:rsidP="2CF3F2D1">
      <w:pPr>
        <w:pStyle w:val="Normaallaad1"/>
        <w:spacing w:line="276" w:lineRule="auto"/>
        <w:rPr>
          <w:rFonts w:ascii="Arial" w:eastAsia="Times New Roman" w:hAnsi="Arial" w:cs="Arial"/>
          <w:sz w:val="20"/>
        </w:rPr>
      </w:pPr>
    </w:p>
    <w:p w14:paraId="2B66B9C4" w14:textId="433F58A2" w:rsidR="00074162" w:rsidRPr="00401A07" w:rsidRDefault="192C1BA3" w:rsidP="1F1D519D">
      <w:pPr>
        <w:pStyle w:val="Standard"/>
        <w:spacing w:after="0"/>
        <w:jc w:val="both"/>
        <w:rPr>
          <w:rFonts w:ascii="Arial" w:eastAsia="Times New Roman" w:hAnsi="Arial" w:cs="Arial"/>
          <w:b/>
          <w:bCs/>
          <w:sz w:val="20"/>
          <w:szCs w:val="20"/>
        </w:rPr>
      </w:pPr>
      <w:r w:rsidRPr="00401A07">
        <w:rPr>
          <w:rFonts w:ascii="Arial" w:eastAsia="Times New Roman" w:hAnsi="Arial" w:cs="Arial"/>
          <w:b/>
          <w:bCs/>
          <w:sz w:val="20"/>
          <w:szCs w:val="20"/>
        </w:rPr>
        <w:t>Terviseteekonna</w:t>
      </w:r>
      <w:r w:rsidR="004C204F" w:rsidRPr="00401A07">
        <w:rPr>
          <w:rFonts w:ascii="Arial" w:eastAsia="Times New Roman" w:hAnsi="Arial" w:cs="Arial"/>
          <w:b/>
          <w:bCs/>
          <w:sz w:val="20"/>
          <w:szCs w:val="20"/>
        </w:rPr>
        <w:t xml:space="preserve"> </w:t>
      </w:r>
      <w:r w:rsidRPr="00401A07">
        <w:rPr>
          <w:rFonts w:ascii="Arial" w:eastAsia="Times New Roman" w:hAnsi="Arial" w:cs="Arial"/>
          <w:b/>
          <w:bCs/>
          <w:sz w:val="20"/>
          <w:szCs w:val="20"/>
        </w:rPr>
        <w:t>juh</w:t>
      </w:r>
      <w:r w:rsidR="000E1769" w:rsidRPr="00401A07">
        <w:rPr>
          <w:rFonts w:ascii="Arial" w:eastAsia="Times New Roman" w:hAnsi="Arial" w:cs="Arial"/>
          <w:b/>
          <w:bCs/>
          <w:sz w:val="20"/>
          <w:szCs w:val="20"/>
        </w:rPr>
        <w:t>i täiend</w:t>
      </w:r>
      <w:r w:rsidR="00A2669B" w:rsidRPr="00401A07">
        <w:rPr>
          <w:rFonts w:ascii="Arial" w:eastAsia="Times New Roman" w:hAnsi="Arial" w:cs="Arial"/>
          <w:b/>
          <w:bCs/>
          <w:sz w:val="20"/>
          <w:szCs w:val="20"/>
        </w:rPr>
        <w:t>us</w:t>
      </w:r>
      <w:r w:rsidR="000E1769" w:rsidRPr="00401A07">
        <w:rPr>
          <w:rFonts w:ascii="Arial" w:eastAsia="Times New Roman" w:hAnsi="Arial" w:cs="Arial"/>
          <w:b/>
          <w:bCs/>
          <w:sz w:val="20"/>
          <w:szCs w:val="20"/>
        </w:rPr>
        <w:t>koolituse õppekavale esitatavad nõuded</w:t>
      </w:r>
    </w:p>
    <w:p w14:paraId="1EF14B6D" w14:textId="77777777" w:rsidR="00074162" w:rsidRPr="00401A07" w:rsidRDefault="00074162" w:rsidP="2CF3F2D1">
      <w:pPr>
        <w:pStyle w:val="Standard"/>
        <w:spacing w:after="0"/>
        <w:jc w:val="both"/>
        <w:rPr>
          <w:rFonts w:ascii="Arial" w:eastAsia="Times New Roman" w:hAnsi="Arial" w:cs="Arial"/>
          <w:b/>
          <w:sz w:val="20"/>
          <w:szCs w:val="20"/>
        </w:rPr>
      </w:pPr>
    </w:p>
    <w:p w14:paraId="4EE4C86A" w14:textId="4FFAD46E" w:rsidR="00AC2E05" w:rsidRPr="00401A07" w:rsidRDefault="000E1769" w:rsidP="2CF3F2D1">
      <w:pPr>
        <w:pStyle w:val="Standard"/>
        <w:spacing w:after="0"/>
        <w:jc w:val="both"/>
        <w:rPr>
          <w:rFonts w:ascii="Arial" w:eastAsia="Times New Roman" w:hAnsi="Arial" w:cs="Arial"/>
          <w:sz w:val="20"/>
          <w:szCs w:val="20"/>
        </w:rPr>
      </w:pPr>
      <w:r w:rsidRPr="00401A07">
        <w:rPr>
          <w:rFonts w:ascii="Arial" w:eastAsia="Times New Roman" w:hAnsi="Arial" w:cs="Arial"/>
          <w:sz w:val="20"/>
          <w:szCs w:val="20"/>
        </w:rPr>
        <w:t xml:space="preserve">Tulenevalt kirjeldatud </w:t>
      </w:r>
      <w:r w:rsidR="003D6A61">
        <w:rPr>
          <w:rFonts w:ascii="Arial" w:eastAsia="Times New Roman" w:hAnsi="Arial" w:cs="Arial"/>
          <w:sz w:val="20"/>
          <w:szCs w:val="20"/>
        </w:rPr>
        <w:t>t</w:t>
      </w:r>
      <w:r w:rsidR="1CD3E721" w:rsidRPr="00401A07">
        <w:rPr>
          <w:rFonts w:ascii="Arial" w:eastAsia="Times New Roman" w:hAnsi="Arial" w:cs="Arial"/>
          <w:sz w:val="20"/>
          <w:szCs w:val="20"/>
        </w:rPr>
        <w:t>erviseteekonna</w:t>
      </w:r>
      <w:r w:rsidR="004C204F" w:rsidRPr="00401A07">
        <w:rPr>
          <w:rFonts w:ascii="Arial" w:eastAsia="Times New Roman" w:hAnsi="Arial" w:cs="Arial"/>
          <w:sz w:val="20"/>
          <w:szCs w:val="20"/>
        </w:rPr>
        <w:t xml:space="preserve"> </w:t>
      </w:r>
      <w:r w:rsidR="1CD3E721" w:rsidRPr="00401A07">
        <w:rPr>
          <w:rFonts w:ascii="Arial" w:eastAsia="Times New Roman" w:hAnsi="Arial" w:cs="Arial"/>
          <w:sz w:val="20"/>
          <w:szCs w:val="20"/>
        </w:rPr>
        <w:t>juh</w:t>
      </w:r>
      <w:r w:rsidRPr="00401A07">
        <w:rPr>
          <w:rFonts w:ascii="Arial" w:eastAsia="Times New Roman" w:hAnsi="Arial" w:cs="Arial"/>
          <w:sz w:val="20"/>
          <w:szCs w:val="20"/>
        </w:rPr>
        <w:t xml:space="preserve">i teenustest ja </w:t>
      </w:r>
      <w:r w:rsidR="003D6A61">
        <w:rPr>
          <w:rFonts w:ascii="Arial" w:eastAsia="Times New Roman" w:hAnsi="Arial" w:cs="Arial"/>
          <w:sz w:val="20"/>
          <w:szCs w:val="20"/>
        </w:rPr>
        <w:t>t</w:t>
      </w:r>
      <w:r w:rsidR="713030BC" w:rsidRPr="00401A07">
        <w:rPr>
          <w:rFonts w:ascii="Arial" w:eastAsia="Times New Roman" w:hAnsi="Arial" w:cs="Arial"/>
          <w:sz w:val="20"/>
          <w:szCs w:val="20"/>
        </w:rPr>
        <w:t>erviseteekonna</w:t>
      </w:r>
      <w:r w:rsidR="004C204F" w:rsidRPr="00401A07">
        <w:rPr>
          <w:rFonts w:ascii="Arial" w:eastAsia="Times New Roman" w:hAnsi="Arial" w:cs="Arial"/>
          <w:sz w:val="20"/>
          <w:szCs w:val="20"/>
        </w:rPr>
        <w:t xml:space="preserve"> </w:t>
      </w:r>
      <w:r w:rsidR="713030BC" w:rsidRPr="00401A07">
        <w:rPr>
          <w:rFonts w:ascii="Arial" w:eastAsia="Times New Roman" w:hAnsi="Arial" w:cs="Arial"/>
          <w:sz w:val="20"/>
          <w:szCs w:val="20"/>
        </w:rPr>
        <w:t>juh</w:t>
      </w:r>
      <w:r w:rsidRPr="00401A07">
        <w:rPr>
          <w:rFonts w:ascii="Arial" w:eastAsia="Times New Roman" w:hAnsi="Arial" w:cs="Arial"/>
          <w:sz w:val="20"/>
          <w:szCs w:val="20"/>
        </w:rPr>
        <w:t xml:space="preserve">i tööks vajalikest kompetentsidest hangib Sotsiaalministeerium (edaspidi Tellija) </w:t>
      </w:r>
      <w:r w:rsidR="003D6A61">
        <w:rPr>
          <w:rFonts w:ascii="Arial" w:eastAsia="Times New Roman" w:hAnsi="Arial" w:cs="Arial"/>
          <w:sz w:val="20"/>
          <w:szCs w:val="20"/>
        </w:rPr>
        <w:t>t</w:t>
      </w:r>
      <w:r w:rsidR="5031E64D" w:rsidRPr="00401A07">
        <w:rPr>
          <w:rFonts w:ascii="Arial" w:eastAsia="Times New Roman" w:hAnsi="Arial" w:cs="Arial"/>
          <w:sz w:val="20"/>
          <w:szCs w:val="20"/>
        </w:rPr>
        <w:t>erviseteekonna</w:t>
      </w:r>
      <w:r w:rsidR="00ED0071" w:rsidRPr="00401A07">
        <w:rPr>
          <w:rFonts w:ascii="Arial" w:eastAsia="Times New Roman" w:hAnsi="Arial" w:cs="Arial"/>
          <w:sz w:val="20"/>
          <w:szCs w:val="20"/>
        </w:rPr>
        <w:t xml:space="preserve"> </w:t>
      </w:r>
      <w:r w:rsidR="5031E64D" w:rsidRPr="00401A07">
        <w:rPr>
          <w:rFonts w:ascii="Arial" w:eastAsia="Times New Roman" w:hAnsi="Arial" w:cs="Arial"/>
          <w:sz w:val="20"/>
          <w:szCs w:val="20"/>
        </w:rPr>
        <w:t>juh</w:t>
      </w:r>
      <w:r w:rsidRPr="00401A07">
        <w:rPr>
          <w:rFonts w:ascii="Arial" w:eastAsia="Times New Roman" w:hAnsi="Arial" w:cs="Arial"/>
          <w:sz w:val="20"/>
          <w:szCs w:val="20"/>
        </w:rPr>
        <w:t>i täiend</w:t>
      </w:r>
      <w:r w:rsidR="002D08FC" w:rsidRPr="00401A07">
        <w:rPr>
          <w:rFonts w:ascii="Arial" w:eastAsia="Times New Roman" w:hAnsi="Arial" w:cs="Arial"/>
          <w:sz w:val="20"/>
          <w:szCs w:val="20"/>
        </w:rPr>
        <w:t>us</w:t>
      </w:r>
      <w:r w:rsidRPr="00401A07">
        <w:rPr>
          <w:rFonts w:ascii="Arial" w:eastAsia="Times New Roman" w:hAnsi="Arial" w:cs="Arial"/>
          <w:sz w:val="20"/>
          <w:szCs w:val="20"/>
        </w:rPr>
        <w:t xml:space="preserve">koolituse õppekava koostamise. </w:t>
      </w:r>
    </w:p>
    <w:p w14:paraId="166694C7" w14:textId="77777777" w:rsidR="00AC2E05" w:rsidRPr="00401A07" w:rsidRDefault="00AC2E05" w:rsidP="2CF3F2D1">
      <w:pPr>
        <w:pStyle w:val="Standard"/>
        <w:spacing w:after="0"/>
        <w:jc w:val="both"/>
        <w:rPr>
          <w:rFonts w:ascii="Arial" w:eastAsia="Times New Roman" w:hAnsi="Arial" w:cs="Arial"/>
          <w:sz w:val="20"/>
          <w:szCs w:val="20"/>
        </w:rPr>
      </w:pPr>
    </w:p>
    <w:p w14:paraId="11DFBE9D" w14:textId="7BB6C89B" w:rsidR="00074162" w:rsidRPr="00401A07" w:rsidRDefault="4DA81BCD" w:rsidP="00C3125F">
      <w:pPr>
        <w:pStyle w:val="Standard"/>
        <w:numPr>
          <w:ilvl w:val="0"/>
          <w:numId w:val="4"/>
        </w:numPr>
        <w:spacing w:after="0"/>
        <w:jc w:val="both"/>
        <w:rPr>
          <w:rStyle w:val="Liguvaikefont1"/>
          <w:rFonts w:ascii="Arial" w:eastAsia="Times New Roman" w:hAnsi="Arial" w:cs="Arial"/>
          <w:sz w:val="20"/>
          <w:szCs w:val="20"/>
        </w:rPr>
      </w:pPr>
      <w:r w:rsidRPr="75E60998">
        <w:rPr>
          <w:rStyle w:val="Liguvaikefont1"/>
          <w:rFonts w:ascii="Arial" w:eastAsia="Times New Roman" w:hAnsi="Arial" w:cs="Arial"/>
          <w:sz w:val="20"/>
          <w:szCs w:val="20"/>
        </w:rPr>
        <w:t>T</w:t>
      </w:r>
      <w:r w:rsidR="2207FB59" w:rsidRPr="75E60998">
        <w:rPr>
          <w:rStyle w:val="Liguvaikefont1"/>
          <w:rFonts w:ascii="Arial" w:eastAsia="Times New Roman" w:hAnsi="Arial" w:cs="Arial"/>
          <w:sz w:val="20"/>
          <w:szCs w:val="20"/>
        </w:rPr>
        <w:t>ervishoiu kõrgkoolid ja ülikoolid, kes koolitavad tervishoiu ja/või sotsiaalvaldkonna spetsialiste</w:t>
      </w:r>
      <w:r w:rsidR="320EF3C4" w:rsidRPr="75E60998">
        <w:rPr>
          <w:rStyle w:val="Liguvaikefont1"/>
          <w:rFonts w:ascii="Arial" w:eastAsia="Times New Roman" w:hAnsi="Arial" w:cs="Arial"/>
          <w:sz w:val="20"/>
          <w:szCs w:val="20"/>
        </w:rPr>
        <w:t xml:space="preserve"> tee</w:t>
      </w:r>
      <w:r w:rsidR="3AC1B608" w:rsidRPr="75E60998">
        <w:rPr>
          <w:rStyle w:val="Liguvaikefont1"/>
          <w:rFonts w:ascii="Arial" w:eastAsia="Times New Roman" w:hAnsi="Arial" w:cs="Arial"/>
          <w:sz w:val="20"/>
          <w:szCs w:val="20"/>
        </w:rPr>
        <w:t>vad</w:t>
      </w:r>
      <w:r w:rsidR="320EF3C4" w:rsidRPr="75E60998">
        <w:rPr>
          <w:rStyle w:val="Liguvaikefont1"/>
          <w:rFonts w:ascii="Arial" w:eastAsia="Times New Roman" w:hAnsi="Arial" w:cs="Arial"/>
          <w:sz w:val="20"/>
          <w:szCs w:val="20"/>
        </w:rPr>
        <w:t xml:space="preserve"> </w:t>
      </w:r>
      <w:proofErr w:type="spellStart"/>
      <w:r w:rsidR="320EF3C4" w:rsidRPr="75E60998">
        <w:rPr>
          <w:rStyle w:val="Liguvaikefont1"/>
          <w:rFonts w:ascii="Arial" w:eastAsia="Times New Roman" w:hAnsi="Arial" w:cs="Arial"/>
          <w:sz w:val="20"/>
          <w:szCs w:val="20"/>
        </w:rPr>
        <w:t>ühispakkumise</w:t>
      </w:r>
      <w:proofErr w:type="spellEnd"/>
      <w:r w:rsidR="320EF3C4" w:rsidRPr="75E60998">
        <w:rPr>
          <w:rStyle w:val="Liguvaikefont1"/>
          <w:rFonts w:ascii="Arial" w:eastAsia="Times New Roman" w:hAnsi="Arial" w:cs="Arial"/>
          <w:sz w:val="20"/>
          <w:szCs w:val="20"/>
        </w:rPr>
        <w:t xml:space="preserve"> või pakkumise, kus on selgelt välja toodud planeeritav koostöö erinevate õppeasutuste vahel. </w:t>
      </w:r>
    </w:p>
    <w:p w14:paraId="1340E575" w14:textId="64B4693C" w:rsidR="00074162" w:rsidRPr="00401A07" w:rsidRDefault="00AC1897" w:rsidP="00C3125F">
      <w:pPr>
        <w:pStyle w:val="Standard"/>
        <w:numPr>
          <w:ilvl w:val="0"/>
          <w:numId w:val="4"/>
        </w:numPr>
        <w:spacing w:after="0"/>
        <w:jc w:val="both"/>
        <w:rPr>
          <w:rStyle w:val="Liguvaikefont1"/>
          <w:rFonts w:ascii="Arial" w:eastAsia="Times New Roman" w:hAnsi="Arial" w:cs="Arial"/>
          <w:sz w:val="20"/>
          <w:szCs w:val="20"/>
        </w:rPr>
      </w:pPr>
      <w:r w:rsidRPr="1F63B1DB">
        <w:rPr>
          <w:rStyle w:val="Liguvaikefont1"/>
          <w:rFonts w:ascii="Arial" w:eastAsia="Times New Roman" w:hAnsi="Arial" w:cs="Arial"/>
          <w:sz w:val="20"/>
          <w:szCs w:val="20"/>
        </w:rPr>
        <w:t xml:space="preserve">Samuti soovime, et praktiliste oskuste andmisse kaasataks Viljandi haigla koolituskeskust, kuna Viljandi haiglal on antud teenuse osutamise ja </w:t>
      </w:r>
      <w:r w:rsidR="003D6A61">
        <w:rPr>
          <w:rStyle w:val="Liguvaikefont1"/>
          <w:rFonts w:ascii="Arial" w:eastAsia="Times New Roman" w:hAnsi="Arial" w:cs="Arial"/>
          <w:sz w:val="20"/>
          <w:szCs w:val="20"/>
        </w:rPr>
        <w:t>t</w:t>
      </w:r>
      <w:r w:rsidR="21483674" w:rsidRPr="1F63B1DB">
        <w:rPr>
          <w:rStyle w:val="Liguvaikefont1"/>
          <w:rFonts w:ascii="Arial" w:eastAsia="Times New Roman" w:hAnsi="Arial" w:cs="Arial"/>
          <w:sz w:val="20"/>
          <w:szCs w:val="20"/>
        </w:rPr>
        <w:t>erviseteekonna</w:t>
      </w:r>
      <w:r w:rsidR="004C204F" w:rsidRPr="1F63B1DB">
        <w:rPr>
          <w:rStyle w:val="Liguvaikefont1"/>
          <w:rFonts w:ascii="Arial" w:eastAsia="Times New Roman" w:hAnsi="Arial" w:cs="Arial"/>
          <w:sz w:val="20"/>
          <w:szCs w:val="20"/>
        </w:rPr>
        <w:t xml:space="preserve"> </w:t>
      </w:r>
      <w:r w:rsidR="21483674" w:rsidRPr="1F63B1DB">
        <w:rPr>
          <w:rStyle w:val="Liguvaikefont1"/>
          <w:rFonts w:ascii="Arial" w:eastAsia="Times New Roman" w:hAnsi="Arial" w:cs="Arial"/>
          <w:sz w:val="20"/>
          <w:szCs w:val="20"/>
        </w:rPr>
        <w:t>juh</w:t>
      </w:r>
      <w:r w:rsidRPr="1F63B1DB">
        <w:rPr>
          <w:rStyle w:val="Liguvaikefont1"/>
          <w:rFonts w:ascii="Arial" w:eastAsia="Times New Roman" w:hAnsi="Arial" w:cs="Arial"/>
          <w:sz w:val="20"/>
          <w:szCs w:val="20"/>
        </w:rPr>
        <w:t>tide koolitamise praktiline kogemus.</w:t>
      </w:r>
      <w:r w:rsidR="00ED0071" w:rsidRPr="1F63B1DB">
        <w:rPr>
          <w:rStyle w:val="Liguvaikefont1"/>
          <w:rFonts w:ascii="Arial" w:eastAsia="Times New Roman" w:hAnsi="Arial" w:cs="Arial"/>
          <w:sz w:val="20"/>
          <w:szCs w:val="20"/>
        </w:rPr>
        <w:t xml:space="preserve"> </w:t>
      </w:r>
    </w:p>
    <w:p w14:paraId="65E10B97" w14:textId="3A34DD1F" w:rsidR="00074162" w:rsidRPr="00401A07" w:rsidRDefault="00074162" w:rsidP="1F63B1DB">
      <w:pPr>
        <w:pStyle w:val="Standard"/>
        <w:spacing w:after="0"/>
        <w:jc w:val="both"/>
        <w:rPr>
          <w:rStyle w:val="Liguvaikefont1"/>
          <w:rFonts w:ascii="Arial" w:eastAsia="Times New Roman" w:hAnsi="Arial" w:cs="Arial"/>
          <w:sz w:val="20"/>
          <w:szCs w:val="20"/>
        </w:rPr>
      </w:pPr>
    </w:p>
    <w:p w14:paraId="2DC3F907" w14:textId="439CBA13" w:rsidR="00074162" w:rsidRPr="00401A07" w:rsidRDefault="00ED0071" w:rsidP="1F63B1DB">
      <w:pPr>
        <w:pStyle w:val="Standard"/>
        <w:spacing w:after="0"/>
        <w:jc w:val="both"/>
        <w:rPr>
          <w:rStyle w:val="Liguvaikefont1"/>
          <w:rFonts w:ascii="Arial" w:eastAsia="Times New Roman" w:hAnsi="Arial" w:cs="Arial"/>
          <w:sz w:val="20"/>
          <w:szCs w:val="20"/>
        </w:rPr>
      </w:pPr>
      <w:r w:rsidRPr="1F63B1DB">
        <w:rPr>
          <w:rStyle w:val="Liguvaikefont1"/>
          <w:rFonts w:ascii="Arial" w:eastAsia="Times New Roman" w:hAnsi="Arial" w:cs="Arial"/>
          <w:sz w:val="20"/>
          <w:szCs w:val="20"/>
        </w:rPr>
        <w:t xml:space="preserve">Planeeritavalt võiks täienduskoolitus olla alates järgmisest aastast kättesaadav nii Tallinnas kui ka Tartus, võimalusel ka laiemalt. </w:t>
      </w:r>
    </w:p>
    <w:p w14:paraId="52353C23" w14:textId="77777777" w:rsidR="00074162" w:rsidRPr="00401A07" w:rsidRDefault="00074162" w:rsidP="2CF3F2D1">
      <w:pPr>
        <w:pStyle w:val="Standard"/>
        <w:spacing w:after="0"/>
        <w:jc w:val="both"/>
        <w:rPr>
          <w:rFonts w:ascii="Arial" w:eastAsia="Times New Roman" w:hAnsi="Arial" w:cs="Arial"/>
          <w:sz w:val="20"/>
          <w:szCs w:val="20"/>
        </w:rPr>
      </w:pPr>
    </w:p>
    <w:p w14:paraId="5F50E633" w14:textId="77777777" w:rsidR="00074162" w:rsidRPr="00401A07" w:rsidRDefault="000E1769" w:rsidP="2CF3F2D1">
      <w:pPr>
        <w:pStyle w:val="Standard"/>
        <w:spacing w:after="0"/>
        <w:jc w:val="both"/>
        <w:rPr>
          <w:rFonts w:ascii="Arial" w:eastAsia="Times New Roman" w:hAnsi="Arial" w:cs="Arial"/>
          <w:sz w:val="20"/>
          <w:szCs w:val="20"/>
        </w:rPr>
      </w:pPr>
      <w:r w:rsidRPr="00401A07">
        <w:rPr>
          <w:rFonts w:ascii="Arial" w:eastAsia="Times New Roman" w:hAnsi="Arial" w:cs="Arial"/>
          <w:sz w:val="20"/>
          <w:szCs w:val="20"/>
        </w:rPr>
        <w:t>Õppekava peab lähtuma kirjeldatud kompetentsidest ja arvestama järgnevaid nõudeid:</w:t>
      </w:r>
    </w:p>
    <w:p w14:paraId="3D9C2A6A" w14:textId="77777777" w:rsidR="00074162" w:rsidRPr="00401A07" w:rsidRDefault="00074162" w:rsidP="2CF3F2D1">
      <w:pPr>
        <w:pStyle w:val="Standard"/>
        <w:spacing w:after="0"/>
        <w:jc w:val="both"/>
        <w:rPr>
          <w:rFonts w:ascii="Arial" w:eastAsia="Times New Roman" w:hAnsi="Arial" w:cs="Arial"/>
          <w:b/>
          <w:sz w:val="20"/>
          <w:szCs w:val="20"/>
        </w:rPr>
      </w:pPr>
    </w:p>
    <w:tbl>
      <w:tblPr>
        <w:tblW w:w="9062" w:type="dxa"/>
        <w:tblCellMar>
          <w:left w:w="10" w:type="dxa"/>
          <w:right w:w="10" w:type="dxa"/>
        </w:tblCellMar>
        <w:tblLook w:val="04A0" w:firstRow="1" w:lastRow="0" w:firstColumn="1" w:lastColumn="0" w:noHBand="0" w:noVBand="1"/>
      </w:tblPr>
      <w:tblGrid>
        <w:gridCol w:w="3964"/>
        <w:gridCol w:w="5098"/>
      </w:tblGrid>
      <w:tr w:rsidR="00074162" w:rsidRPr="00401A07" w14:paraId="37E68ABF" w14:textId="77777777" w:rsidTr="1F1D519D">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13EFF6" w14:textId="77777777" w:rsidR="00074162" w:rsidRPr="00401A07" w:rsidRDefault="000E1769" w:rsidP="2CF3F2D1">
            <w:pPr>
              <w:pStyle w:val="Standard"/>
              <w:spacing w:after="0"/>
              <w:jc w:val="both"/>
              <w:rPr>
                <w:rFonts w:ascii="Arial" w:eastAsia="Times New Roman" w:hAnsi="Arial" w:cs="Arial"/>
                <w:b/>
                <w:sz w:val="20"/>
                <w:szCs w:val="20"/>
              </w:rPr>
            </w:pPr>
            <w:r w:rsidRPr="00401A07">
              <w:rPr>
                <w:rFonts w:ascii="Arial" w:eastAsia="Times New Roman" w:hAnsi="Arial" w:cs="Arial"/>
                <w:b/>
                <w:sz w:val="20"/>
                <w:szCs w:val="20"/>
              </w:rPr>
              <w:t>Täienduskoolituse õppekava nimetus</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E986D6" w14:textId="3BD0A2B5" w:rsidR="00074162" w:rsidRPr="00401A07" w:rsidRDefault="01A76CC9" w:rsidP="1F1D519D">
            <w:pPr>
              <w:pStyle w:val="Standard"/>
              <w:spacing w:after="0"/>
              <w:jc w:val="both"/>
              <w:rPr>
                <w:rStyle w:val="Liguvaikefont1"/>
                <w:rFonts w:ascii="Arial" w:eastAsia="Times New Roman" w:hAnsi="Arial" w:cs="Arial"/>
                <w:b/>
                <w:bCs/>
                <w:sz w:val="20"/>
                <w:szCs w:val="20"/>
              </w:rPr>
            </w:pPr>
            <w:r w:rsidRPr="00401A07">
              <w:rPr>
                <w:rStyle w:val="Liguvaikefont1"/>
                <w:rFonts w:ascii="Arial" w:eastAsia="Times New Roman" w:hAnsi="Arial" w:cs="Arial"/>
                <w:b/>
                <w:bCs/>
                <w:sz w:val="20"/>
                <w:szCs w:val="20"/>
              </w:rPr>
              <w:t>Terviseteekonna</w:t>
            </w:r>
            <w:r w:rsidR="004C204F" w:rsidRPr="00401A07">
              <w:rPr>
                <w:rStyle w:val="Liguvaikefont1"/>
                <w:rFonts w:ascii="Arial" w:eastAsia="Times New Roman" w:hAnsi="Arial" w:cs="Arial"/>
                <w:b/>
                <w:bCs/>
                <w:sz w:val="20"/>
                <w:szCs w:val="20"/>
              </w:rPr>
              <w:t xml:space="preserve"> </w:t>
            </w:r>
            <w:r w:rsidRPr="00401A07">
              <w:rPr>
                <w:rStyle w:val="Liguvaikefont1"/>
                <w:rFonts w:ascii="Arial" w:eastAsia="Times New Roman" w:hAnsi="Arial" w:cs="Arial"/>
                <w:b/>
                <w:bCs/>
                <w:sz w:val="20"/>
                <w:szCs w:val="20"/>
              </w:rPr>
              <w:t>juh</w:t>
            </w:r>
            <w:r w:rsidR="000E1769" w:rsidRPr="00401A07">
              <w:rPr>
                <w:rStyle w:val="Liguvaikefont1"/>
                <w:rFonts w:ascii="Arial" w:eastAsia="Times New Roman" w:hAnsi="Arial" w:cs="Arial"/>
                <w:b/>
                <w:bCs/>
                <w:sz w:val="20"/>
                <w:szCs w:val="20"/>
              </w:rPr>
              <w:t>i baaskoolitus</w:t>
            </w:r>
          </w:p>
        </w:tc>
      </w:tr>
      <w:tr w:rsidR="00D10671" w:rsidRPr="00401A07" w14:paraId="2E082184" w14:textId="77777777" w:rsidTr="1F1D519D">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A14E2" w14:textId="0A34708D" w:rsidR="00D10671" w:rsidRPr="00401A07" w:rsidRDefault="0EFB7E6C" w:rsidP="2CF3F2D1">
            <w:pPr>
              <w:pStyle w:val="Standard"/>
              <w:spacing w:after="0"/>
              <w:jc w:val="both"/>
              <w:rPr>
                <w:rFonts w:ascii="Arial" w:eastAsia="Times New Roman" w:hAnsi="Arial" w:cs="Arial"/>
                <w:b/>
                <w:sz w:val="20"/>
                <w:szCs w:val="20"/>
              </w:rPr>
            </w:pPr>
            <w:r w:rsidRPr="00401A07">
              <w:rPr>
                <w:rFonts w:ascii="Arial" w:eastAsia="Times New Roman" w:hAnsi="Arial" w:cs="Arial"/>
                <w:b/>
                <w:sz w:val="20"/>
                <w:szCs w:val="20"/>
              </w:rPr>
              <w:t>Õppekava rühm</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901F28" w14:textId="0502B112" w:rsidR="00D10671" w:rsidRPr="00401A07" w:rsidRDefault="008453CC" w:rsidP="008453CC">
            <w:pPr>
              <w:pStyle w:val="Standard"/>
              <w:jc w:val="both"/>
              <w:rPr>
                <w:rStyle w:val="Liguvaikefont1"/>
                <w:rFonts w:ascii="Arial" w:eastAsia="Times New Roman" w:hAnsi="Arial" w:cs="Arial"/>
                <w:sz w:val="20"/>
                <w:szCs w:val="20"/>
                <w:highlight w:val="yellow"/>
              </w:rPr>
            </w:pPr>
            <w:r w:rsidRPr="00401A07">
              <w:rPr>
                <w:rStyle w:val="Liguvaikefont1"/>
                <w:rFonts w:ascii="Arial" w:eastAsia="Times New Roman" w:hAnsi="Arial" w:cs="Arial"/>
                <w:sz w:val="20"/>
                <w:szCs w:val="20"/>
              </w:rPr>
              <w:t xml:space="preserve">Tervis ja heaolu </w:t>
            </w:r>
          </w:p>
        </w:tc>
      </w:tr>
    </w:tbl>
    <w:p w14:paraId="6A14F2D1" w14:textId="239AF1A1" w:rsidR="00D10671" w:rsidRPr="00401A07" w:rsidRDefault="00D10671" w:rsidP="2CF3F2D1">
      <w:pPr>
        <w:pStyle w:val="Standard"/>
        <w:spacing w:after="0"/>
        <w:jc w:val="both"/>
        <w:rPr>
          <w:rFonts w:ascii="Arial" w:eastAsia="Times New Roman" w:hAnsi="Arial" w:cs="Arial"/>
          <w:sz w:val="20"/>
          <w:szCs w:val="20"/>
        </w:rPr>
      </w:pPr>
    </w:p>
    <w:tbl>
      <w:tblPr>
        <w:tblW w:w="9062" w:type="dxa"/>
        <w:tblCellMar>
          <w:left w:w="10" w:type="dxa"/>
          <w:right w:w="10" w:type="dxa"/>
        </w:tblCellMar>
        <w:tblLook w:val="04A0" w:firstRow="1" w:lastRow="0" w:firstColumn="1" w:lastColumn="0" w:noHBand="0" w:noVBand="1"/>
      </w:tblPr>
      <w:tblGrid>
        <w:gridCol w:w="2122"/>
        <w:gridCol w:w="6940"/>
      </w:tblGrid>
      <w:tr w:rsidR="00074162" w:rsidRPr="00401A07" w14:paraId="601C1148" w14:textId="77777777" w:rsidTr="00584399">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FB3D83" w14:textId="77777777" w:rsidR="00074162" w:rsidRPr="00401A07" w:rsidRDefault="000E1769" w:rsidP="2CF3F2D1">
            <w:pPr>
              <w:pStyle w:val="Standard"/>
              <w:shd w:val="clear" w:color="auto" w:fill="FFFFFF" w:themeFill="background1"/>
              <w:spacing w:after="0"/>
              <w:rPr>
                <w:rStyle w:val="Liguvaikefont1"/>
                <w:rFonts w:ascii="Arial" w:eastAsia="Times New Roman" w:hAnsi="Arial" w:cs="Arial"/>
                <w:b/>
                <w:sz w:val="20"/>
                <w:szCs w:val="20"/>
              </w:rPr>
            </w:pPr>
            <w:r w:rsidRPr="00401A07">
              <w:rPr>
                <w:rStyle w:val="Liguvaikefont1"/>
                <w:rFonts w:ascii="Arial" w:eastAsia="Times New Roman" w:hAnsi="Arial" w:cs="Arial"/>
                <w:b/>
                <w:sz w:val="20"/>
                <w:szCs w:val="20"/>
              </w:rPr>
              <w:t xml:space="preserve">Koolituse eesmärk </w:t>
            </w:r>
          </w:p>
        </w:tc>
        <w:tc>
          <w:tcPr>
            <w:tcW w:w="6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739B5D" w14:textId="4308E1A0" w:rsidR="00074162" w:rsidRPr="00401A07" w:rsidRDefault="00606261" w:rsidP="2CF3F2D1">
            <w:pPr>
              <w:pStyle w:val="Standard"/>
              <w:spacing w:after="0"/>
              <w:jc w:val="both"/>
              <w:rPr>
                <w:rFonts w:ascii="Arial" w:eastAsia="Times New Roman" w:hAnsi="Arial" w:cs="Arial"/>
                <w:sz w:val="20"/>
                <w:szCs w:val="20"/>
              </w:rPr>
            </w:pPr>
            <w:r w:rsidRPr="00401A07">
              <w:rPr>
                <w:rFonts w:ascii="Arial" w:eastAsia="Times New Roman" w:hAnsi="Arial" w:cs="Arial"/>
                <w:sz w:val="20"/>
                <w:szCs w:val="20"/>
              </w:rPr>
              <w:t xml:space="preserve">Koolituse tulemusena on osalejal terviklikud teadmised ja praktilised oskused </w:t>
            </w:r>
            <w:r w:rsidR="6AE62837" w:rsidRPr="00401A07">
              <w:rPr>
                <w:rFonts w:ascii="Arial" w:eastAsia="Times New Roman" w:hAnsi="Arial" w:cs="Arial"/>
                <w:sz w:val="20"/>
                <w:szCs w:val="20"/>
              </w:rPr>
              <w:t xml:space="preserve">kompleksse abivajadusega </w:t>
            </w:r>
            <w:r w:rsidRPr="00401A07">
              <w:rPr>
                <w:rFonts w:ascii="Arial" w:eastAsia="Times New Roman" w:hAnsi="Arial" w:cs="Arial"/>
                <w:sz w:val="20"/>
                <w:szCs w:val="20"/>
              </w:rPr>
              <w:t xml:space="preserve">inimese </w:t>
            </w:r>
            <w:r w:rsidR="5AE26B16" w:rsidRPr="00401A07">
              <w:rPr>
                <w:rFonts w:ascii="Arial" w:eastAsia="Times New Roman" w:hAnsi="Arial" w:cs="Arial"/>
                <w:sz w:val="20"/>
                <w:szCs w:val="20"/>
              </w:rPr>
              <w:t xml:space="preserve">toetamiseks </w:t>
            </w:r>
            <w:r w:rsidR="049FFE0E" w:rsidRPr="00401A07">
              <w:rPr>
                <w:rFonts w:ascii="Arial" w:eastAsia="Times New Roman" w:hAnsi="Arial" w:cs="Arial"/>
                <w:sz w:val="20"/>
                <w:szCs w:val="20"/>
              </w:rPr>
              <w:t>tema</w:t>
            </w:r>
            <w:r w:rsidR="5AE26B16" w:rsidRPr="00401A07">
              <w:rPr>
                <w:rFonts w:ascii="Arial" w:eastAsia="Times New Roman" w:hAnsi="Arial" w:cs="Arial"/>
                <w:sz w:val="20"/>
                <w:szCs w:val="20"/>
              </w:rPr>
              <w:t xml:space="preserve"> tervise</w:t>
            </w:r>
            <w:r w:rsidR="7D464770" w:rsidRPr="00401A07">
              <w:rPr>
                <w:rFonts w:ascii="Arial" w:eastAsia="Times New Roman" w:hAnsi="Arial" w:cs="Arial"/>
                <w:sz w:val="20"/>
                <w:szCs w:val="20"/>
              </w:rPr>
              <w:t>-</w:t>
            </w:r>
            <w:r w:rsidR="5AE26B16" w:rsidRPr="00401A07">
              <w:rPr>
                <w:rFonts w:ascii="Arial" w:eastAsia="Times New Roman" w:hAnsi="Arial" w:cs="Arial"/>
                <w:sz w:val="20"/>
                <w:szCs w:val="20"/>
              </w:rPr>
              <w:t>eesmärkide saavutamisel ja sotsiaalsete probleemide lahendamisel</w:t>
            </w:r>
            <w:r w:rsidR="5A2E84E6" w:rsidRPr="00401A07">
              <w:rPr>
                <w:rFonts w:ascii="Arial" w:eastAsia="Times New Roman" w:hAnsi="Arial" w:cs="Arial"/>
                <w:sz w:val="20"/>
                <w:szCs w:val="20"/>
              </w:rPr>
              <w:t>, sealhulgas</w:t>
            </w:r>
            <w:r w:rsidR="5AE26B16" w:rsidRPr="00401A07">
              <w:rPr>
                <w:rFonts w:ascii="Arial" w:eastAsia="Times New Roman" w:hAnsi="Arial" w:cs="Arial"/>
                <w:sz w:val="20"/>
                <w:szCs w:val="20"/>
              </w:rPr>
              <w:t xml:space="preserve"> </w:t>
            </w:r>
            <w:r w:rsidRPr="00401A07">
              <w:rPr>
                <w:rFonts w:ascii="Arial" w:eastAsia="Times New Roman" w:hAnsi="Arial" w:cs="Arial"/>
                <w:sz w:val="20"/>
                <w:szCs w:val="20"/>
              </w:rPr>
              <w:t xml:space="preserve"> </w:t>
            </w:r>
            <w:r w:rsidR="72E3EB07" w:rsidRPr="00401A07">
              <w:rPr>
                <w:rFonts w:ascii="Arial" w:eastAsia="Times New Roman" w:hAnsi="Arial" w:cs="Arial"/>
                <w:sz w:val="20"/>
                <w:szCs w:val="20"/>
              </w:rPr>
              <w:t xml:space="preserve"> </w:t>
            </w:r>
            <w:r w:rsidR="72E3EB07" w:rsidRPr="00401A07">
              <w:rPr>
                <w:rFonts w:ascii="Arial" w:eastAsia="Times New Roman" w:hAnsi="Arial" w:cs="Arial"/>
                <w:sz w:val="20"/>
                <w:szCs w:val="20"/>
              </w:rPr>
              <w:lastRenderedPageBreak/>
              <w:t>vajadusele vastavate tervishoiu- ja</w:t>
            </w:r>
            <w:r w:rsidRPr="00401A07">
              <w:rPr>
                <w:rFonts w:ascii="Arial" w:eastAsia="Times New Roman" w:hAnsi="Arial" w:cs="Arial"/>
                <w:sz w:val="20"/>
                <w:szCs w:val="20"/>
              </w:rPr>
              <w:t xml:space="preserve"> </w:t>
            </w:r>
            <w:r w:rsidR="5C0603BB" w:rsidRPr="00401A07">
              <w:rPr>
                <w:rFonts w:ascii="Arial" w:eastAsia="Times New Roman" w:hAnsi="Arial" w:cs="Arial"/>
                <w:sz w:val="20"/>
                <w:szCs w:val="20"/>
              </w:rPr>
              <w:t xml:space="preserve">sotsiaalteenuste </w:t>
            </w:r>
            <w:r w:rsidRPr="00401A07">
              <w:rPr>
                <w:rFonts w:ascii="Arial" w:eastAsia="Times New Roman" w:hAnsi="Arial" w:cs="Arial"/>
                <w:sz w:val="20"/>
                <w:szCs w:val="20"/>
              </w:rPr>
              <w:t xml:space="preserve"> </w:t>
            </w:r>
            <w:r w:rsidR="46F7F3C0" w:rsidRPr="00401A07">
              <w:rPr>
                <w:rFonts w:ascii="Arial" w:eastAsia="Times New Roman" w:hAnsi="Arial" w:cs="Arial"/>
                <w:sz w:val="20"/>
                <w:szCs w:val="20"/>
              </w:rPr>
              <w:t>osutamise</w:t>
            </w:r>
            <w:r w:rsidR="5DFCCD79" w:rsidRPr="00401A07">
              <w:rPr>
                <w:rFonts w:ascii="Arial" w:eastAsia="Times New Roman" w:hAnsi="Arial" w:cs="Arial"/>
                <w:sz w:val="20"/>
                <w:szCs w:val="20"/>
              </w:rPr>
              <w:t xml:space="preserve"> sujuvaks </w:t>
            </w:r>
            <w:r w:rsidR="46F7F3C0" w:rsidRPr="00401A07">
              <w:rPr>
                <w:rFonts w:ascii="Arial" w:eastAsia="Times New Roman" w:hAnsi="Arial" w:cs="Arial"/>
                <w:sz w:val="20"/>
                <w:szCs w:val="20"/>
              </w:rPr>
              <w:t xml:space="preserve"> koordineerimiseks</w:t>
            </w:r>
            <w:r w:rsidR="00D3564F">
              <w:rPr>
                <w:rFonts w:ascii="Arial" w:eastAsia="Times New Roman" w:hAnsi="Arial" w:cs="Arial"/>
                <w:sz w:val="20"/>
                <w:szCs w:val="20"/>
              </w:rPr>
              <w:t>.</w:t>
            </w:r>
          </w:p>
        </w:tc>
      </w:tr>
    </w:tbl>
    <w:p w14:paraId="2FCFD079" w14:textId="77777777" w:rsidR="00074162" w:rsidRPr="00401A07" w:rsidRDefault="00074162" w:rsidP="2CF3F2D1">
      <w:pPr>
        <w:pStyle w:val="Standard"/>
        <w:spacing w:after="0"/>
        <w:jc w:val="both"/>
        <w:rPr>
          <w:rFonts w:ascii="Arial" w:eastAsia="Times New Roman" w:hAnsi="Arial" w:cs="Arial"/>
          <w:sz w:val="20"/>
          <w:szCs w:val="20"/>
        </w:rPr>
      </w:pPr>
    </w:p>
    <w:tbl>
      <w:tblPr>
        <w:tblW w:w="9062" w:type="dxa"/>
        <w:tblCellMar>
          <w:left w:w="10" w:type="dxa"/>
          <w:right w:w="10" w:type="dxa"/>
        </w:tblCellMar>
        <w:tblLook w:val="04A0" w:firstRow="1" w:lastRow="0" w:firstColumn="1" w:lastColumn="0" w:noHBand="0" w:noVBand="1"/>
      </w:tblPr>
      <w:tblGrid>
        <w:gridCol w:w="2122"/>
        <w:gridCol w:w="6940"/>
      </w:tblGrid>
      <w:tr w:rsidR="00074162" w:rsidRPr="00401A07" w14:paraId="3F9A5729" w14:textId="77777777" w:rsidTr="00584399">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D7937" w14:textId="77777777" w:rsidR="00074162" w:rsidRPr="00401A07" w:rsidRDefault="000E1769" w:rsidP="2CF3F2D1">
            <w:pPr>
              <w:pStyle w:val="Standard"/>
              <w:spacing w:after="0"/>
              <w:jc w:val="both"/>
              <w:rPr>
                <w:rStyle w:val="Liguvaikefont1"/>
                <w:rFonts w:ascii="Arial" w:eastAsia="Times New Roman" w:hAnsi="Arial" w:cs="Arial"/>
                <w:b/>
                <w:sz w:val="20"/>
                <w:szCs w:val="20"/>
              </w:rPr>
            </w:pPr>
            <w:r w:rsidRPr="00401A07">
              <w:rPr>
                <w:rStyle w:val="Liguvaikefont1"/>
                <w:rFonts w:ascii="Arial" w:eastAsia="Times New Roman" w:hAnsi="Arial" w:cs="Arial"/>
                <w:b/>
                <w:spacing w:val="-4"/>
                <w:sz w:val="20"/>
                <w:szCs w:val="20"/>
              </w:rPr>
              <w:t>Koolituse maht akadeemilistes tundides</w:t>
            </w:r>
          </w:p>
        </w:tc>
        <w:tc>
          <w:tcPr>
            <w:tcW w:w="6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A002DB" w14:textId="110C70A8" w:rsidR="00074162" w:rsidRPr="00401A07" w:rsidRDefault="00EE2E09" w:rsidP="2CF3F2D1">
            <w:pPr>
              <w:pStyle w:val="Standard"/>
              <w:spacing w:after="0"/>
              <w:jc w:val="both"/>
              <w:rPr>
                <w:rFonts w:ascii="Arial" w:eastAsia="Times New Roman" w:hAnsi="Arial" w:cs="Arial"/>
                <w:sz w:val="20"/>
                <w:szCs w:val="20"/>
              </w:rPr>
            </w:pPr>
            <w:r w:rsidRPr="00401A07">
              <w:rPr>
                <w:rFonts w:ascii="Arial" w:eastAsia="Times New Roman" w:hAnsi="Arial" w:cs="Arial"/>
                <w:sz w:val="20"/>
                <w:szCs w:val="20"/>
              </w:rPr>
              <w:t xml:space="preserve">Selgub </w:t>
            </w:r>
            <w:r w:rsidR="00606261" w:rsidRPr="00401A07">
              <w:rPr>
                <w:rFonts w:ascii="Arial" w:eastAsia="Times New Roman" w:hAnsi="Arial" w:cs="Arial"/>
                <w:sz w:val="20"/>
                <w:szCs w:val="20"/>
              </w:rPr>
              <w:t>õppekava</w:t>
            </w:r>
            <w:r w:rsidRPr="00401A07">
              <w:rPr>
                <w:rFonts w:ascii="Arial" w:eastAsia="Times New Roman" w:hAnsi="Arial" w:cs="Arial"/>
                <w:sz w:val="20"/>
                <w:szCs w:val="20"/>
              </w:rPr>
              <w:t xml:space="preserve"> koostamise tulemusel</w:t>
            </w:r>
            <w:r w:rsidR="002A5714" w:rsidRPr="00401A07">
              <w:rPr>
                <w:rFonts w:ascii="Arial" w:eastAsia="Times New Roman" w:hAnsi="Arial" w:cs="Arial"/>
                <w:sz w:val="20"/>
                <w:szCs w:val="20"/>
              </w:rPr>
              <w:t xml:space="preserve"> (</w:t>
            </w:r>
            <w:r w:rsidR="00AC26A8" w:rsidRPr="00401A07">
              <w:rPr>
                <w:rFonts w:ascii="Arial" w:eastAsia="Times New Roman" w:hAnsi="Arial" w:cs="Arial"/>
                <w:sz w:val="20"/>
                <w:szCs w:val="20"/>
              </w:rPr>
              <w:t>kontakt</w:t>
            </w:r>
            <w:r w:rsidR="006B02C0" w:rsidRPr="00401A07">
              <w:rPr>
                <w:rFonts w:ascii="Arial" w:eastAsia="Times New Roman" w:hAnsi="Arial" w:cs="Arial"/>
                <w:sz w:val="20"/>
                <w:szCs w:val="20"/>
              </w:rPr>
              <w:t xml:space="preserve">loengute maht </w:t>
            </w:r>
            <w:r w:rsidR="00AC26A8" w:rsidRPr="00401A07">
              <w:rPr>
                <w:rFonts w:ascii="Arial" w:eastAsia="Times New Roman" w:hAnsi="Arial" w:cs="Arial"/>
                <w:sz w:val="20"/>
                <w:szCs w:val="20"/>
              </w:rPr>
              <w:t>ma</w:t>
            </w:r>
            <w:r w:rsidR="00ED0071" w:rsidRPr="00401A07">
              <w:rPr>
                <w:rFonts w:ascii="Arial" w:eastAsia="Times New Roman" w:hAnsi="Arial" w:cs="Arial"/>
                <w:sz w:val="20"/>
                <w:szCs w:val="20"/>
              </w:rPr>
              <w:t>ksimaalselt</w:t>
            </w:r>
            <w:r w:rsidR="00AC26A8" w:rsidRPr="00401A07">
              <w:rPr>
                <w:rFonts w:ascii="Arial" w:eastAsia="Times New Roman" w:hAnsi="Arial" w:cs="Arial"/>
                <w:sz w:val="20"/>
                <w:szCs w:val="20"/>
              </w:rPr>
              <w:t xml:space="preserve"> 300 akadeemilist tundi</w:t>
            </w:r>
            <w:r w:rsidR="002A5714" w:rsidRPr="00401A07">
              <w:rPr>
                <w:rFonts w:ascii="Arial" w:eastAsia="Times New Roman" w:hAnsi="Arial" w:cs="Arial"/>
                <w:sz w:val="20"/>
                <w:szCs w:val="20"/>
              </w:rPr>
              <w:t>)</w:t>
            </w:r>
            <w:r w:rsidR="001E529A" w:rsidRPr="00401A07">
              <w:rPr>
                <w:rFonts w:ascii="Arial" w:eastAsia="Times New Roman" w:hAnsi="Arial" w:cs="Arial"/>
                <w:sz w:val="20"/>
                <w:szCs w:val="20"/>
              </w:rPr>
              <w:t>, koolituse maksimaalseks pikkuseks on 6 kuud</w:t>
            </w:r>
            <w:r w:rsidR="00721A3C">
              <w:rPr>
                <w:rFonts w:ascii="Arial" w:eastAsia="Times New Roman" w:hAnsi="Arial" w:cs="Arial"/>
                <w:sz w:val="20"/>
                <w:szCs w:val="20"/>
              </w:rPr>
              <w:t>.</w:t>
            </w:r>
          </w:p>
        </w:tc>
      </w:tr>
      <w:tr w:rsidR="00074162" w:rsidRPr="00401A07" w14:paraId="70E131DB" w14:textId="77777777" w:rsidTr="00584399">
        <w:trPr>
          <w:trHeight w:val="371"/>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8D48DD" w14:textId="027ED119" w:rsidR="00074162" w:rsidRPr="00401A07" w:rsidRDefault="00584399" w:rsidP="00584399">
            <w:pPr>
              <w:pStyle w:val="Standard"/>
              <w:jc w:val="both"/>
              <w:rPr>
                <w:rFonts w:ascii="Arial" w:eastAsia="Times New Roman" w:hAnsi="Arial" w:cs="Arial"/>
                <w:sz w:val="20"/>
                <w:szCs w:val="20"/>
              </w:rPr>
            </w:pPr>
            <w:r w:rsidRPr="00401A07">
              <w:rPr>
                <w:rFonts w:ascii="Arial" w:eastAsia="Times New Roman" w:hAnsi="Arial" w:cs="Arial"/>
                <w:sz w:val="20"/>
                <w:szCs w:val="20"/>
              </w:rPr>
              <w:t>K</w:t>
            </w:r>
            <w:r w:rsidR="000E1769" w:rsidRPr="00401A07">
              <w:rPr>
                <w:rFonts w:ascii="Arial" w:eastAsia="Times New Roman" w:hAnsi="Arial" w:cs="Arial"/>
                <w:sz w:val="20"/>
                <w:szCs w:val="20"/>
              </w:rPr>
              <w:t>ontaktloengute maht</w:t>
            </w:r>
          </w:p>
        </w:tc>
        <w:tc>
          <w:tcPr>
            <w:tcW w:w="6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311436" w14:textId="47540976" w:rsidR="00D960FF" w:rsidRPr="00401A07" w:rsidRDefault="000E1769"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ca 50% õppemahust</w:t>
            </w:r>
          </w:p>
        </w:tc>
      </w:tr>
      <w:tr w:rsidR="00074162" w:rsidRPr="00401A07" w14:paraId="697C64E4" w14:textId="77777777" w:rsidTr="00584399">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2A163" w14:textId="4D3DDAED" w:rsidR="00074162" w:rsidRPr="00401A07" w:rsidRDefault="00584399" w:rsidP="2CF3F2D1">
            <w:pPr>
              <w:pStyle w:val="Standard"/>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pacing w:val="-4"/>
                <w:sz w:val="20"/>
                <w:szCs w:val="20"/>
              </w:rPr>
              <w:t>P</w:t>
            </w:r>
            <w:r w:rsidR="000E1769" w:rsidRPr="00401A07">
              <w:rPr>
                <w:rStyle w:val="Liguvaikefont1"/>
                <w:rFonts w:ascii="Arial" w:eastAsia="Times New Roman" w:hAnsi="Arial" w:cs="Arial"/>
                <w:spacing w:val="-4"/>
                <w:sz w:val="20"/>
                <w:szCs w:val="20"/>
              </w:rPr>
              <w:t xml:space="preserve">raktilise töö maht </w:t>
            </w:r>
          </w:p>
        </w:tc>
        <w:tc>
          <w:tcPr>
            <w:tcW w:w="6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360C23" w14:textId="07543477" w:rsidR="00074162" w:rsidRPr="00401A07" w:rsidRDefault="000E1769" w:rsidP="2CF3F2D1">
            <w:pPr>
              <w:pStyle w:val="Vahedeta1"/>
              <w:spacing w:line="276" w:lineRule="auto"/>
              <w:rPr>
                <w:rStyle w:val="Liguvaikefont1"/>
                <w:rFonts w:ascii="Arial" w:eastAsia="Times New Roman" w:hAnsi="Arial" w:cs="Arial"/>
                <w:sz w:val="20"/>
                <w:lang w:eastAsia="en-US"/>
              </w:rPr>
            </w:pPr>
            <w:r w:rsidRPr="00401A07">
              <w:rPr>
                <w:rStyle w:val="Liguvaikefont1"/>
                <w:rFonts w:ascii="Arial" w:eastAsia="Times New Roman" w:hAnsi="Arial" w:cs="Arial"/>
                <w:sz w:val="20"/>
                <w:lang w:eastAsia="en-US"/>
              </w:rPr>
              <w:t>ca 40% õppemahust</w:t>
            </w:r>
          </w:p>
        </w:tc>
      </w:tr>
      <w:tr w:rsidR="00074162" w:rsidRPr="00401A07" w14:paraId="2866F7FF" w14:textId="77777777" w:rsidTr="00584399">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77849" w14:textId="3FEF26A7" w:rsidR="00074162" w:rsidRPr="00401A07" w:rsidRDefault="00584399" w:rsidP="2CF3F2D1">
            <w:pPr>
              <w:pStyle w:val="Standard"/>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pacing w:val="-4"/>
                <w:sz w:val="20"/>
                <w:szCs w:val="20"/>
              </w:rPr>
              <w:t>I</w:t>
            </w:r>
            <w:r w:rsidR="000E1769" w:rsidRPr="00401A07">
              <w:rPr>
                <w:rStyle w:val="Liguvaikefont1"/>
                <w:rFonts w:ascii="Arial" w:eastAsia="Times New Roman" w:hAnsi="Arial" w:cs="Arial"/>
                <w:spacing w:val="-4"/>
                <w:sz w:val="20"/>
                <w:szCs w:val="20"/>
              </w:rPr>
              <w:t>seseisva töö maht</w:t>
            </w:r>
          </w:p>
        </w:tc>
        <w:tc>
          <w:tcPr>
            <w:tcW w:w="6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E7338" w14:textId="0F313DCF" w:rsidR="00074162" w:rsidRPr="00401A07" w:rsidRDefault="000E1769" w:rsidP="2CF3F2D1">
            <w:pPr>
              <w:pStyle w:val="Normaallaad1"/>
              <w:spacing w:after="120"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ca 10% õppemahust</w:t>
            </w:r>
          </w:p>
        </w:tc>
      </w:tr>
    </w:tbl>
    <w:p w14:paraId="29C4F2E5" w14:textId="202A14F3" w:rsidR="2CF3F2D1" w:rsidRPr="00401A07" w:rsidRDefault="2CF3F2D1" w:rsidP="2CF3F2D1">
      <w:pPr>
        <w:pStyle w:val="Standard"/>
        <w:spacing w:after="0"/>
        <w:jc w:val="both"/>
        <w:rPr>
          <w:rFonts w:ascii="Arial" w:eastAsia="Times New Roman" w:hAnsi="Arial" w:cs="Arial"/>
          <w:sz w:val="20"/>
          <w:szCs w:val="20"/>
        </w:rPr>
      </w:pPr>
    </w:p>
    <w:tbl>
      <w:tblPr>
        <w:tblW w:w="0" w:type="auto"/>
        <w:tblLook w:val="04A0" w:firstRow="1" w:lastRow="0" w:firstColumn="1" w:lastColumn="0" w:noHBand="0" w:noVBand="1"/>
      </w:tblPr>
      <w:tblGrid>
        <w:gridCol w:w="2122"/>
        <w:gridCol w:w="6940"/>
      </w:tblGrid>
      <w:tr w:rsidR="1F1D519D" w:rsidRPr="00401A07" w14:paraId="0FE18240" w14:textId="77777777" w:rsidTr="1F1D519D">
        <w:trPr>
          <w:trHeight w:val="300"/>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BEE506" w14:textId="5B747626" w:rsidR="1F1D519D" w:rsidRPr="00401A07" w:rsidRDefault="1F1D519D" w:rsidP="1F1D519D">
            <w:pPr>
              <w:pStyle w:val="Standard"/>
              <w:shd w:val="clear" w:color="auto" w:fill="FFFFFF" w:themeFill="background1"/>
              <w:spacing w:after="0"/>
              <w:rPr>
                <w:rStyle w:val="Liguvaikefont1"/>
                <w:rFonts w:ascii="Arial" w:eastAsia="Times New Roman" w:hAnsi="Arial" w:cs="Arial"/>
                <w:b/>
                <w:bCs/>
                <w:sz w:val="20"/>
                <w:szCs w:val="20"/>
              </w:rPr>
            </w:pPr>
            <w:r w:rsidRPr="00401A07">
              <w:rPr>
                <w:rStyle w:val="Liguvaikefont1"/>
                <w:rFonts w:ascii="Arial" w:eastAsia="Times New Roman" w:hAnsi="Arial" w:cs="Arial"/>
                <w:b/>
                <w:bCs/>
                <w:sz w:val="20"/>
                <w:szCs w:val="20"/>
              </w:rPr>
              <w:t>Koolituse</w:t>
            </w:r>
            <w:r w:rsidR="40F06907" w:rsidRPr="00401A07">
              <w:rPr>
                <w:rStyle w:val="Liguvaikefont1"/>
                <w:rFonts w:ascii="Arial" w:eastAsia="Times New Roman" w:hAnsi="Arial" w:cs="Arial"/>
                <w:b/>
                <w:bCs/>
                <w:sz w:val="20"/>
                <w:szCs w:val="20"/>
              </w:rPr>
              <w:t>l osalemise tingimused</w:t>
            </w:r>
          </w:p>
        </w:tc>
        <w:tc>
          <w:tcPr>
            <w:tcW w:w="6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551AD7" w14:textId="64406302" w:rsidR="1F1D519D" w:rsidRPr="00401A07" w:rsidRDefault="1F1D519D" w:rsidP="1F1D519D">
            <w:pPr>
              <w:pStyle w:val="Standard"/>
              <w:spacing w:after="0"/>
              <w:jc w:val="both"/>
              <w:rPr>
                <w:rFonts w:ascii="Arial" w:eastAsia="Times New Roman" w:hAnsi="Arial" w:cs="Arial"/>
                <w:sz w:val="20"/>
                <w:szCs w:val="20"/>
              </w:rPr>
            </w:pPr>
            <w:r w:rsidRPr="00401A07">
              <w:rPr>
                <w:rFonts w:ascii="Arial" w:eastAsia="Times New Roman" w:hAnsi="Arial" w:cs="Arial"/>
                <w:sz w:val="20"/>
                <w:szCs w:val="20"/>
              </w:rPr>
              <w:t>Koolituse</w:t>
            </w:r>
            <w:r w:rsidR="111F71D7" w:rsidRPr="00401A07">
              <w:rPr>
                <w:rFonts w:ascii="Arial" w:eastAsia="Times New Roman" w:hAnsi="Arial" w:cs="Arial"/>
                <w:sz w:val="20"/>
                <w:szCs w:val="20"/>
              </w:rPr>
              <w:t xml:space="preserve">l osalemiseks peab olema </w:t>
            </w:r>
            <w:r w:rsidR="0AC0EE77" w:rsidRPr="00401A07">
              <w:rPr>
                <w:rFonts w:ascii="Arial" w:eastAsia="Times New Roman" w:hAnsi="Arial" w:cs="Arial"/>
                <w:sz w:val="20"/>
                <w:szCs w:val="20"/>
              </w:rPr>
              <w:t>lõpeta</w:t>
            </w:r>
            <w:r w:rsidR="00ED0071" w:rsidRPr="00401A07">
              <w:rPr>
                <w:rFonts w:ascii="Arial" w:eastAsia="Times New Roman" w:hAnsi="Arial" w:cs="Arial"/>
                <w:sz w:val="20"/>
                <w:szCs w:val="20"/>
              </w:rPr>
              <w:t>t</w:t>
            </w:r>
            <w:r w:rsidR="0AC0EE77" w:rsidRPr="00401A07">
              <w:rPr>
                <w:rFonts w:ascii="Arial" w:eastAsia="Times New Roman" w:hAnsi="Arial" w:cs="Arial"/>
                <w:sz w:val="20"/>
                <w:szCs w:val="20"/>
              </w:rPr>
              <w:t xml:space="preserve">ud </w:t>
            </w:r>
            <w:r w:rsidR="0091120B" w:rsidRPr="00401A07">
              <w:rPr>
                <w:rFonts w:ascii="Arial" w:eastAsia="Times New Roman" w:hAnsi="Arial" w:cs="Arial"/>
                <w:sz w:val="20"/>
                <w:szCs w:val="20"/>
              </w:rPr>
              <w:t xml:space="preserve">kõrgharidus </w:t>
            </w:r>
            <w:r w:rsidR="0AC0EE77" w:rsidRPr="00401A07">
              <w:rPr>
                <w:rFonts w:ascii="Arial" w:eastAsia="Times New Roman" w:hAnsi="Arial" w:cs="Arial"/>
                <w:sz w:val="20"/>
                <w:szCs w:val="20"/>
              </w:rPr>
              <w:t>sotsiaaltöö või õenduse eriala</w:t>
            </w:r>
            <w:r w:rsidR="0091120B" w:rsidRPr="00401A07">
              <w:rPr>
                <w:rFonts w:ascii="Arial" w:eastAsia="Times New Roman" w:hAnsi="Arial" w:cs="Arial"/>
                <w:sz w:val="20"/>
                <w:szCs w:val="20"/>
              </w:rPr>
              <w:t>l</w:t>
            </w:r>
            <w:r w:rsidR="42C9FD23" w:rsidRPr="00401A07">
              <w:rPr>
                <w:rFonts w:ascii="Arial" w:eastAsia="Times New Roman" w:hAnsi="Arial" w:cs="Arial"/>
                <w:sz w:val="20"/>
                <w:szCs w:val="20"/>
              </w:rPr>
              <w:t xml:space="preserve"> või muu</w:t>
            </w:r>
            <w:r w:rsidR="0091120B" w:rsidRPr="00401A07">
              <w:rPr>
                <w:rFonts w:ascii="Arial" w:eastAsia="Times New Roman" w:hAnsi="Arial" w:cs="Arial"/>
                <w:sz w:val="20"/>
                <w:szCs w:val="20"/>
              </w:rPr>
              <w:t>l</w:t>
            </w:r>
            <w:r w:rsidR="42C9FD23" w:rsidRPr="00401A07">
              <w:rPr>
                <w:rFonts w:ascii="Arial" w:eastAsia="Times New Roman" w:hAnsi="Arial" w:cs="Arial"/>
                <w:sz w:val="20"/>
                <w:szCs w:val="20"/>
              </w:rPr>
              <w:t xml:space="preserve"> </w:t>
            </w:r>
            <w:r w:rsidR="53B9C4C3" w:rsidRPr="00401A07">
              <w:rPr>
                <w:rFonts w:ascii="Arial" w:eastAsia="Times New Roman" w:hAnsi="Arial" w:cs="Arial"/>
                <w:sz w:val="20"/>
                <w:szCs w:val="20"/>
              </w:rPr>
              <w:t>sotsiaal</w:t>
            </w:r>
            <w:r w:rsidR="09A104E1" w:rsidRPr="00401A07">
              <w:rPr>
                <w:rFonts w:ascii="Arial" w:eastAsia="Times New Roman" w:hAnsi="Arial" w:cs="Arial"/>
                <w:sz w:val="20"/>
                <w:szCs w:val="20"/>
              </w:rPr>
              <w:t>/</w:t>
            </w:r>
            <w:r w:rsidR="53B9C4C3" w:rsidRPr="00401A07">
              <w:rPr>
                <w:rFonts w:ascii="Arial" w:eastAsia="Times New Roman" w:hAnsi="Arial" w:cs="Arial"/>
                <w:sz w:val="20"/>
                <w:szCs w:val="20"/>
              </w:rPr>
              <w:t xml:space="preserve">tervishoiuvaldkonna </w:t>
            </w:r>
            <w:proofErr w:type="spellStart"/>
            <w:r w:rsidR="53B9C4C3" w:rsidRPr="00401A07">
              <w:rPr>
                <w:rFonts w:ascii="Arial" w:eastAsia="Times New Roman" w:hAnsi="Arial" w:cs="Arial"/>
                <w:sz w:val="20"/>
                <w:szCs w:val="20"/>
              </w:rPr>
              <w:t>kõrvaleriala</w:t>
            </w:r>
            <w:r w:rsidR="0091120B" w:rsidRPr="00401A07">
              <w:rPr>
                <w:rFonts w:ascii="Arial" w:eastAsia="Times New Roman" w:hAnsi="Arial" w:cs="Arial"/>
                <w:sz w:val="20"/>
                <w:szCs w:val="20"/>
              </w:rPr>
              <w:t>l</w:t>
            </w:r>
            <w:proofErr w:type="spellEnd"/>
            <w:r w:rsidR="78FA06EB" w:rsidRPr="00401A07">
              <w:rPr>
                <w:rFonts w:ascii="Arial" w:eastAsia="Times New Roman" w:hAnsi="Arial" w:cs="Arial"/>
                <w:sz w:val="20"/>
                <w:szCs w:val="20"/>
              </w:rPr>
              <w:t xml:space="preserve">, </w:t>
            </w:r>
            <w:r w:rsidR="27D9E578" w:rsidRPr="00401A07">
              <w:rPr>
                <w:rFonts w:ascii="Arial" w:eastAsia="Times New Roman" w:hAnsi="Arial" w:cs="Arial"/>
                <w:sz w:val="20"/>
                <w:szCs w:val="20"/>
              </w:rPr>
              <w:t>mis sisaldab sarnast baasharidust</w:t>
            </w:r>
            <w:r w:rsidR="2F77FF85" w:rsidRPr="00401A07">
              <w:rPr>
                <w:rFonts w:ascii="Arial" w:eastAsia="Times New Roman" w:hAnsi="Arial" w:cs="Arial"/>
                <w:sz w:val="20"/>
                <w:szCs w:val="20"/>
              </w:rPr>
              <w:t xml:space="preserve">. Lisaks peab omama </w:t>
            </w:r>
            <w:r w:rsidR="2E9DA922" w:rsidRPr="00401A07">
              <w:rPr>
                <w:rFonts w:ascii="Arial" w:eastAsia="Times New Roman" w:hAnsi="Arial" w:cs="Arial"/>
                <w:sz w:val="20"/>
                <w:szCs w:val="20"/>
              </w:rPr>
              <w:t xml:space="preserve">baashariduse </w:t>
            </w:r>
            <w:r w:rsidR="2F77FF85" w:rsidRPr="00401A07">
              <w:rPr>
                <w:rFonts w:ascii="Arial" w:eastAsia="Times New Roman" w:hAnsi="Arial" w:cs="Arial"/>
                <w:sz w:val="20"/>
                <w:szCs w:val="20"/>
              </w:rPr>
              <w:t xml:space="preserve">valdkonnas vähemalt </w:t>
            </w:r>
            <w:r w:rsidR="00ED0071" w:rsidRPr="00401A07">
              <w:rPr>
                <w:rFonts w:ascii="Arial" w:eastAsia="Times New Roman" w:hAnsi="Arial" w:cs="Arial"/>
                <w:sz w:val="20"/>
                <w:szCs w:val="20"/>
              </w:rPr>
              <w:t xml:space="preserve">pidevat </w:t>
            </w:r>
            <w:r w:rsidR="2F77FF85" w:rsidRPr="00401A07">
              <w:rPr>
                <w:rFonts w:ascii="Arial" w:eastAsia="Times New Roman" w:hAnsi="Arial" w:cs="Arial"/>
                <w:sz w:val="20"/>
                <w:szCs w:val="20"/>
              </w:rPr>
              <w:t>24 ku</w:t>
            </w:r>
            <w:r w:rsidR="00ED0071" w:rsidRPr="00401A07">
              <w:rPr>
                <w:rFonts w:ascii="Arial" w:eastAsia="Times New Roman" w:hAnsi="Arial" w:cs="Arial"/>
                <w:sz w:val="20"/>
                <w:szCs w:val="20"/>
              </w:rPr>
              <w:t>ist</w:t>
            </w:r>
            <w:r w:rsidR="2F77FF85" w:rsidRPr="00401A07">
              <w:rPr>
                <w:rFonts w:ascii="Arial" w:eastAsia="Times New Roman" w:hAnsi="Arial" w:cs="Arial"/>
                <w:sz w:val="20"/>
                <w:szCs w:val="20"/>
              </w:rPr>
              <w:t xml:space="preserve"> töökogemust.</w:t>
            </w:r>
            <w:r w:rsidR="2B822687" w:rsidRPr="00401A07">
              <w:rPr>
                <w:rFonts w:ascii="Arial" w:eastAsia="Times New Roman" w:hAnsi="Arial" w:cs="Arial"/>
                <w:sz w:val="20"/>
                <w:szCs w:val="20"/>
              </w:rPr>
              <w:t xml:space="preserve"> Eesti keele nõutav </w:t>
            </w:r>
            <w:r w:rsidR="5AD61813" w:rsidRPr="00401A07">
              <w:rPr>
                <w:rFonts w:ascii="Arial" w:eastAsia="Times New Roman" w:hAnsi="Arial" w:cs="Arial"/>
                <w:sz w:val="20"/>
                <w:szCs w:val="20"/>
              </w:rPr>
              <w:t xml:space="preserve">baastase on </w:t>
            </w:r>
            <w:r w:rsidR="0033133F" w:rsidRPr="00401A07">
              <w:rPr>
                <w:rFonts w:ascii="Arial" w:eastAsia="Times New Roman" w:hAnsi="Arial" w:cs="Arial"/>
                <w:sz w:val="20"/>
                <w:szCs w:val="20"/>
              </w:rPr>
              <w:t>B</w:t>
            </w:r>
            <w:r w:rsidR="5AD61813" w:rsidRPr="00401A07">
              <w:rPr>
                <w:rFonts w:ascii="Arial" w:eastAsia="Times New Roman" w:hAnsi="Arial" w:cs="Arial"/>
                <w:sz w:val="20"/>
                <w:szCs w:val="20"/>
              </w:rPr>
              <w:t>2.</w:t>
            </w:r>
          </w:p>
        </w:tc>
      </w:tr>
    </w:tbl>
    <w:p w14:paraId="7DB22701" w14:textId="54C32646" w:rsidR="1F1D519D" w:rsidRPr="00401A07" w:rsidRDefault="1F1D519D" w:rsidP="1F1D519D">
      <w:pPr>
        <w:pStyle w:val="Standard"/>
        <w:spacing w:after="0"/>
        <w:jc w:val="both"/>
        <w:rPr>
          <w:rFonts w:ascii="Arial" w:eastAsia="Times New Roman" w:hAnsi="Arial" w:cs="Arial"/>
          <w:sz w:val="20"/>
          <w:szCs w:val="20"/>
          <w:highlight w:val="yellow"/>
        </w:rPr>
      </w:pPr>
    </w:p>
    <w:p w14:paraId="4E5AB6FE" w14:textId="3008D0F8" w:rsidR="2CF3F2D1" w:rsidRPr="00401A07" w:rsidRDefault="2CF3F2D1" w:rsidP="1F63B1DB">
      <w:pPr>
        <w:pStyle w:val="Standard"/>
        <w:spacing w:after="0"/>
        <w:jc w:val="both"/>
        <w:rPr>
          <w:rStyle w:val="Liguvaikefont1"/>
          <w:rFonts w:ascii="Arial" w:eastAsia="Times New Roman" w:hAnsi="Arial" w:cs="Arial"/>
          <w:sz w:val="20"/>
          <w:szCs w:val="20"/>
          <w:highlight w:val="yellow"/>
        </w:rPr>
      </w:pPr>
    </w:p>
    <w:tbl>
      <w:tblPr>
        <w:tblW w:w="9062" w:type="dxa"/>
        <w:tblCellMar>
          <w:left w:w="10" w:type="dxa"/>
          <w:right w:w="10" w:type="dxa"/>
        </w:tblCellMar>
        <w:tblLook w:val="04A0" w:firstRow="1" w:lastRow="0" w:firstColumn="1" w:lastColumn="0" w:noHBand="0" w:noVBand="1"/>
      </w:tblPr>
      <w:tblGrid>
        <w:gridCol w:w="1555"/>
        <w:gridCol w:w="7507"/>
      </w:tblGrid>
      <w:tr w:rsidR="00074162" w:rsidRPr="00401A07" w14:paraId="1B2E45FC" w14:textId="77777777" w:rsidTr="1F1D519D">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38506" w14:textId="77777777" w:rsidR="00074162" w:rsidRPr="00401A07" w:rsidRDefault="000E1769" w:rsidP="2CF3F2D1">
            <w:pPr>
              <w:pStyle w:val="Standard"/>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b/>
                <w:sz w:val="20"/>
                <w:szCs w:val="20"/>
              </w:rPr>
              <w:t>Sihtgrupp ja selle kirjeldus</w:t>
            </w:r>
            <w:r w:rsidRPr="00401A07">
              <w:rPr>
                <w:rStyle w:val="Liguvaikefont1"/>
                <w:rFonts w:ascii="Arial" w:eastAsia="Times New Roman" w:hAnsi="Arial" w:cs="Arial"/>
                <w:sz w:val="20"/>
                <w:szCs w:val="20"/>
              </w:rPr>
              <w:t xml:space="preserve"> </w:t>
            </w:r>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35614" w14:textId="4DFED2FE" w:rsidR="00743D2F" w:rsidRPr="00401A07" w:rsidRDefault="6512FC2F" w:rsidP="00584399">
            <w:pPr>
              <w:pStyle w:val="Standard"/>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z w:val="20"/>
                <w:szCs w:val="20"/>
              </w:rPr>
              <w:t>Terviseteekonna</w:t>
            </w:r>
            <w:r w:rsidR="004C204F" w:rsidRPr="00401A07">
              <w:rPr>
                <w:rStyle w:val="Liguvaikefont1"/>
                <w:rFonts w:ascii="Arial" w:eastAsia="Times New Roman" w:hAnsi="Arial" w:cs="Arial"/>
                <w:sz w:val="20"/>
                <w:szCs w:val="20"/>
              </w:rPr>
              <w:t xml:space="preserve"> </w:t>
            </w:r>
            <w:r w:rsidRPr="00401A07">
              <w:rPr>
                <w:rStyle w:val="Liguvaikefont1"/>
                <w:rFonts w:ascii="Arial" w:eastAsia="Times New Roman" w:hAnsi="Arial" w:cs="Arial"/>
                <w:sz w:val="20"/>
                <w:szCs w:val="20"/>
              </w:rPr>
              <w:t>juh</w:t>
            </w:r>
            <w:r w:rsidR="222C14B1" w:rsidRPr="00401A07">
              <w:rPr>
                <w:rStyle w:val="Liguvaikefont1"/>
                <w:rFonts w:ascii="Arial" w:eastAsia="Times New Roman" w:hAnsi="Arial" w:cs="Arial"/>
                <w:sz w:val="20"/>
                <w:szCs w:val="20"/>
              </w:rPr>
              <w:t xml:space="preserve">i täiendusõppe sihtgrupiks on spetsialistid, kelle töö hõlmab inimeste tervise ja sotsiaalse toimetuleku </w:t>
            </w:r>
            <w:r w:rsidR="625B0BD5" w:rsidRPr="00401A07">
              <w:rPr>
                <w:rStyle w:val="Liguvaikefont1"/>
                <w:rFonts w:ascii="Arial" w:eastAsia="Times New Roman" w:hAnsi="Arial" w:cs="Arial"/>
                <w:sz w:val="20"/>
                <w:szCs w:val="20"/>
              </w:rPr>
              <w:t xml:space="preserve">toetamist </w:t>
            </w:r>
            <w:r w:rsidR="222C14B1" w:rsidRPr="00401A07">
              <w:rPr>
                <w:rStyle w:val="Liguvaikefont1"/>
                <w:rFonts w:ascii="Arial" w:eastAsia="Times New Roman" w:hAnsi="Arial" w:cs="Arial"/>
                <w:sz w:val="20"/>
                <w:szCs w:val="20"/>
              </w:rPr>
              <w:t xml:space="preserve">ning </w:t>
            </w:r>
            <w:r w:rsidR="5117AB13" w:rsidRPr="00401A07">
              <w:rPr>
                <w:rFonts w:ascii="Arial" w:eastAsia="Times New Roman" w:hAnsi="Arial" w:cs="Arial"/>
                <w:sz w:val="20"/>
                <w:szCs w:val="20"/>
              </w:rPr>
              <w:t xml:space="preserve"> </w:t>
            </w:r>
            <w:r w:rsidR="6E612D17" w:rsidRPr="00401A07">
              <w:rPr>
                <w:rFonts w:ascii="Arial" w:eastAsia="Times New Roman" w:hAnsi="Arial" w:cs="Arial"/>
                <w:sz w:val="20"/>
                <w:szCs w:val="20"/>
              </w:rPr>
              <w:t>kellel on oma töös vajalik hinnata inimese vajadusi terviklikult võttesse arvesse nii tervishoiu- kui sotsiaalteenuste pakkumist</w:t>
            </w:r>
            <w:r w:rsidR="222C14B1" w:rsidRPr="00401A07">
              <w:rPr>
                <w:rStyle w:val="Liguvaikefont1"/>
                <w:rFonts w:ascii="Arial" w:eastAsia="Times New Roman" w:hAnsi="Arial" w:cs="Arial"/>
                <w:sz w:val="20"/>
                <w:szCs w:val="20"/>
              </w:rPr>
              <w:t xml:space="preserve"> ning koordineerida tervise- ja sotsiaalteenuste lõimitud pakkumist. </w:t>
            </w:r>
            <w:r w:rsidR="222C14B1" w:rsidRPr="00401A07">
              <w:rPr>
                <w:rStyle w:val="Liguvaikefont1"/>
                <w:rFonts w:ascii="Arial" w:eastAsia="Times New Roman" w:hAnsi="Arial" w:cs="Arial"/>
                <w:b/>
                <w:bCs/>
                <w:sz w:val="20"/>
                <w:szCs w:val="20"/>
              </w:rPr>
              <w:t>Koolitus on suunatud:</w:t>
            </w:r>
          </w:p>
          <w:p w14:paraId="5B48BE01" w14:textId="77777777" w:rsidR="00584399" w:rsidRPr="00401A07" w:rsidRDefault="6BB9EB47" w:rsidP="00C3125F">
            <w:pPr>
              <w:pStyle w:val="Standard"/>
              <w:numPr>
                <w:ilvl w:val="0"/>
                <w:numId w:val="23"/>
              </w:numPr>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z w:val="20"/>
                <w:szCs w:val="20"/>
              </w:rPr>
              <w:t xml:space="preserve">Tervise- ja sotsiaalvaldkonna spetsialistidele, kes osalevad abivajajate hindamises, nõustamises ja heaoluplaanide koostamises (nt sotsiaaltöötajad, </w:t>
            </w:r>
            <w:r w:rsidR="726C85C5" w:rsidRPr="00401A07">
              <w:rPr>
                <w:rStyle w:val="Liguvaikefont1"/>
                <w:rFonts w:ascii="Arial" w:eastAsia="Times New Roman" w:hAnsi="Arial" w:cs="Arial"/>
                <w:sz w:val="20"/>
                <w:szCs w:val="20"/>
              </w:rPr>
              <w:t>rehabilitatsioonimeeskond</w:t>
            </w:r>
            <w:r w:rsidRPr="00401A07">
              <w:rPr>
                <w:rStyle w:val="Liguvaikefont1"/>
                <w:rFonts w:ascii="Arial" w:eastAsia="Times New Roman" w:hAnsi="Arial" w:cs="Arial"/>
                <w:sz w:val="20"/>
                <w:szCs w:val="20"/>
              </w:rPr>
              <w:t>, koduõed, psühholoogid, tegevusterapeudid, vaimse tervise spetsialistid)</w:t>
            </w:r>
            <w:r w:rsidR="00584399" w:rsidRPr="00401A07">
              <w:rPr>
                <w:rStyle w:val="Liguvaikefont1"/>
                <w:rFonts w:ascii="Arial" w:eastAsia="Times New Roman" w:hAnsi="Arial" w:cs="Arial"/>
                <w:sz w:val="20"/>
                <w:szCs w:val="20"/>
              </w:rPr>
              <w:t xml:space="preserve">. </w:t>
            </w:r>
          </w:p>
          <w:p w14:paraId="265508B9" w14:textId="3DB170FF" w:rsidR="00743D2F" w:rsidRPr="00401A07" w:rsidRDefault="00743D2F" w:rsidP="00C3125F">
            <w:pPr>
              <w:pStyle w:val="Standard"/>
              <w:numPr>
                <w:ilvl w:val="0"/>
                <w:numId w:val="23"/>
              </w:numPr>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z w:val="20"/>
                <w:szCs w:val="20"/>
              </w:rPr>
              <w:t>Kohalike omavalitsuste töötajatele, kes koordineerivad sotsiaal- ja tervisevaldkonna koostööd või on seotud juhtumipõhise tööga.</w:t>
            </w:r>
          </w:p>
          <w:p w14:paraId="273C6DDC" w14:textId="7FB7E47B" w:rsidR="00743D2F" w:rsidRPr="00401A07" w:rsidRDefault="00743D2F" w:rsidP="00C3125F">
            <w:pPr>
              <w:pStyle w:val="Standard"/>
              <w:numPr>
                <w:ilvl w:val="0"/>
                <w:numId w:val="23"/>
              </w:numPr>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z w:val="20"/>
                <w:szCs w:val="20"/>
              </w:rPr>
              <w:t>Tervisevaldkonna koordinaatoritele ja juhtidele, kes tegelevad lõimitud teenuste planeerimise ja arendamisega.</w:t>
            </w:r>
          </w:p>
          <w:p w14:paraId="544F63CB" w14:textId="464AB425" w:rsidR="00743D2F" w:rsidRPr="00401A07" w:rsidRDefault="00743D2F" w:rsidP="00C3125F">
            <w:pPr>
              <w:pStyle w:val="Standard"/>
              <w:numPr>
                <w:ilvl w:val="0"/>
                <w:numId w:val="23"/>
              </w:numPr>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z w:val="20"/>
                <w:szCs w:val="20"/>
              </w:rPr>
              <w:t>Õendustöötajatele ja teistele tervishoiutöötajatele, kes on seotud inimese esmase hindamise, nõustamise ja toimetuleku toetamisega.</w:t>
            </w:r>
          </w:p>
          <w:p w14:paraId="26516221" w14:textId="43F140ED" w:rsidR="00074162" w:rsidRPr="00401A07" w:rsidRDefault="0AA36640" w:rsidP="00C3125F">
            <w:pPr>
              <w:pStyle w:val="Standard"/>
              <w:numPr>
                <w:ilvl w:val="0"/>
                <w:numId w:val="23"/>
              </w:numPr>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z w:val="20"/>
                <w:szCs w:val="20"/>
              </w:rPr>
              <w:t xml:space="preserve">Inimestele, kellel on varasem töökogemus tervise- või sotsiaalvaldkonnas ning kes soovivad hakata pakkuma </w:t>
            </w:r>
            <w:r w:rsidR="3FC02A23" w:rsidRPr="00401A07">
              <w:rPr>
                <w:rStyle w:val="Liguvaikefont1"/>
                <w:rFonts w:ascii="Arial" w:eastAsia="Times New Roman" w:hAnsi="Arial" w:cs="Arial"/>
                <w:sz w:val="20"/>
                <w:szCs w:val="20"/>
              </w:rPr>
              <w:t>t</w:t>
            </w:r>
            <w:r w:rsidR="5C867AE2" w:rsidRPr="00401A07">
              <w:rPr>
                <w:rStyle w:val="Liguvaikefont1"/>
                <w:rFonts w:ascii="Arial" w:eastAsia="Times New Roman" w:hAnsi="Arial" w:cs="Arial"/>
                <w:sz w:val="20"/>
                <w:szCs w:val="20"/>
              </w:rPr>
              <w:t>erviseteekonna</w:t>
            </w:r>
            <w:r w:rsidR="004C204F" w:rsidRPr="00401A07">
              <w:rPr>
                <w:rStyle w:val="Liguvaikefont1"/>
                <w:rFonts w:ascii="Arial" w:eastAsia="Times New Roman" w:hAnsi="Arial" w:cs="Arial"/>
                <w:sz w:val="20"/>
                <w:szCs w:val="20"/>
              </w:rPr>
              <w:t xml:space="preserve"> </w:t>
            </w:r>
            <w:r w:rsidR="5C867AE2" w:rsidRPr="00401A07">
              <w:rPr>
                <w:rStyle w:val="Liguvaikefont1"/>
                <w:rFonts w:ascii="Arial" w:eastAsia="Times New Roman" w:hAnsi="Arial" w:cs="Arial"/>
                <w:sz w:val="20"/>
                <w:szCs w:val="20"/>
              </w:rPr>
              <w:t>juh</w:t>
            </w:r>
            <w:r w:rsidRPr="00401A07">
              <w:rPr>
                <w:rStyle w:val="Liguvaikefont1"/>
                <w:rFonts w:ascii="Arial" w:eastAsia="Times New Roman" w:hAnsi="Arial" w:cs="Arial"/>
                <w:sz w:val="20"/>
                <w:szCs w:val="20"/>
              </w:rPr>
              <w:t>i teenuseid või osaleda nende arendamises.</w:t>
            </w:r>
          </w:p>
        </w:tc>
      </w:tr>
      <w:tr w:rsidR="00074162" w:rsidRPr="00401A07" w14:paraId="01ADB292" w14:textId="77777777" w:rsidTr="1F1D519D">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F9EA6" w14:textId="77777777" w:rsidR="00074162" w:rsidRPr="00401A07" w:rsidRDefault="000E1769" w:rsidP="2CF3F2D1">
            <w:pPr>
              <w:pStyle w:val="Standard"/>
              <w:spacing w:after="0"/>
              <w:jc w:val="both"/>
              <w:rPr>
                <w:rStyle w:val="Liguvaikefont1"/>
                <w:rFonts w:ascii="Arial" w:eastAsia="Times New Roman" w:hAnsi="Arial" w:cs="Arial"/>
                <w:b/>
                <w:sz w:val="20"/>
                <w:szCs w:val="20"/>
              </w:rPr>
            </w:pPr>
            <w:r w:rsidRPr="00401A07">
              <w:rPr>
                <w:rStyle w:val="Liguvaikefont1"/>
                <w:rFonts w:ascii="Arial" w:eastAsia="Times New Roman" w:hAnsi="Arial" w:cs="Arial"/>
                <w:b/>
                <w:sz w:val="20"/>
                <w:szCs w:val="20"/>
              </w:rPr>
              <w:t>Õppekeel</w:t>
            </w:r>
          </w:p>
        </w:tc>
        <w:tc>
          <w:tcPr>
            <w:tcW w:w="7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B638CB" w14:textId="77777777" w:rsidR="00074162" w:rsidRPr="00401A07" w:rsidRDefault="000E1769" w:rsidP="2CF3F2D1">
            <w:pPr>
              <w:pStyle w:val="Standard"/>
              <w:spacing w:after="0"/>
              <w:jc w:val="both"/>
              <w:rPr>
                <w:rStyle w:val="Liguvaikefont1"/>
                <w:rFonts w:ascii="Arial" w:eastAsia="Times New Roman" w:hAnsi="Arial" w:cs="Arial"/>
                <w:sz w:val="20"/>
                <w:szCs w:val="20"/>
              </w:rPr>
            </w:pPr>
            <w:r w:rsidRPr="00401A07">
              <w:rPr>
                <w:rStyle w:val="Liguvaikefont1"/>
                <w:rFonts w:ascii="Arial" w:eastAsia="Times New Roman" w:hAnsi="Arial" w:cs="Arial"/>
                <w:sz w:val="20"/>
                <w:szCs w:val="20"/>
              </w:rPr>
              <w:t>Eesti keel</w:t>
            </w:r>
          </w:p>
        </w:tc>
      </w:tr>
    </w:tbl>
    <w:p w14:paraId="611F1F14" w14:textId="77777777" w:rsidR="00074162" w:rsidRPr="00401A07" w:rsidRDefault="00074162" w:rsidP="2CF3F2D1">
      <w:pPr>
        <w:pStyle w:val="Standard"/>
        <w:spacing w:after="0"/>
        <w:jc w:val="both"/>
        <w:rPr>
          <w:rFonts w:ascii="Arial" w:eastAsia="Times New Roman" w:hAnsi="Arial" w:cs="Arial"/>
          <w:sz w:val="20"/>
          <w:szCs w:val="20"/>
        </w:rPr>
      </w:pPr>
    </w:p>
    <w:p w14:paraId="29637150" w14:textId="359F311A" w:rsidR="2CF3F2D1" w:rsidRPr="00401A07" w:rsidRDefault="2CF3F2D1" w:rsidP="2CF3F2D1">
      <w:pPr>
        <w:pStyle w:val="Standard"/>
        <w:spacing w:after="0"/>
        <w:jc w:val="both"/>
        <w:rPr>
          <w:rFonts w:ascii="Arial" w:eastAsia="Times New Roman" w:hAnsi="Arial" w:cs="Arial"/>
          <w:sz w:val="20"/>
          <w:szCs w:val="20"/>
        </w:rPr>
      </w:pPr>
    </w:p>
    <w:tbl>
      <w:tblPr>
        <w:tblW w:w="9062" w:type="dxa"/>
        <w:tblCellMar>
          <w:left w:w="10" w:type="dxa"/>
          <w:right w:w="10" w:type="dxa"/>
        </w:tblCellMar>
        <w:tblLook w:val="04A0" w:firstRow="1" w:lastRow="0" w:firstColumn="1" w:lastColumn="0" w:noHBand="0" w:noVBand="1"/>
      </w:tblPr>
      <w:tblGrid>
        <w:gridCol w:w="1413"/>
        <w:gridCol w:w="7649"/>
      </w:tblGrid>
      <w:tr w:rsidR="00074162" w:rsidRPr="00401A07" w14:paraId="1BE1BB60" w14:textId="77777777" w:rsidTr="1F1D519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81AD6" w14:textId="3D976550" w:rsidR="00074162" w:rsidRPr="00401A07" w:rsidRDefault="000E1769" w:rsidP="2CF3F2D1">
            <w:pPr>
              <w:pStyle w:val="Standard"/>
              <w:shd w:val="clear" w:color="auto" w:fill="FFFFFF" w:themeFill="background1"/>
              <w:spacing w:after="0"/>
              <w:rPr>
                <w:rStyle w:val="Liguvaikefont1"/>
                <w:rFonts w:ascii="Arial" w:eastAsia="Times New Roman" w:hAnsi="Arial" w:cs="Arial"/>
                <w:b/>
                <w:sz w:val="20"/>
                <w:szCs w:val="20"/>
              </w:rPr>
            </w:pPr>
            <w:r w:rsidRPr="00401A07">
              <w:rPr>
                <w:rStyle w:val="Liguvaikefont1"/>
                <w:rFonts w:ascii="Arial" w:eastAsia="Times New Roman" w:hAnsi="Arial" w:cs="Arial"/>
                <w:b/>
                <w:sz w:val="20"/>
                <w:szCs w:val="20"/>
              </w:rPr>
              <w:t>Oodatavad õpi</w:t>
            </w:r>
            <w:r w:rsidR="008453CC" w:rsidRPr="00401A07">
              <w:rPr>
                <w:rStyle w:val="Liguvaikefont1"/>
                <w:rFonts w:ascii="Arial" w:eastAsia="Times New Roman" w:hAnsi="Arial" w:cs="Arial"/>
                <w:b/>
                <w:sz w:val="20"/>
                <w:szCs w:val="20"/>
              </w:rPr>
              <w:t>väljundid</w:t>
            </w:r>
            <w:r w:rsidR="002A5714" w:rsidRPr="00401A07">
              <w:rPr>
                <w:rStyle w:val="Liguvaikefont1"/>
                <w:rFonts w:ascii="Arial" w:eastAsia="Times New Roman" w:hAnsi="Arial" w:cs="Arial"/>
                <w:b/>
                <w:sz w:val="20"/>
                <w:szCs w:val="20"/>
              </w:rPr>
              <w:t xml:space="preserve"> </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6EB324" w14:textId="2E558165" w:rsidR="00ED0071" w:rsidRPr="00401A07" w:rsidRDefault="00ED0071"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 xml:space="preserve">On abivajajale </w:t>
            </w:r>
            <w:r w:rsidR="00263EA9" w:rsidRPr="00401A07">
              <w:rPr>
                <w:rFonts w:ascii="Arial" w:eastAsia="Times New Roman" w:hAnsi="Arial" w:cs="Arial"/>
                <w:sz w:val="20"/>
                <w:szCs w:val="20"/>
              </w:rPr>
              <w:t xml:space="preserve">ja tema lähedastele </w:t>
            </w:r>
            <w:r w:rsidRPr="00401A07">
              <w:rPr>
                <w:rFonts w:ascii="Arial" w:eastAsia="Times New Roman" w:hAnsi="Arial" w:cs="Arial"/>
                <w:sz w:val="20"/>
                <w:szCs w:val="20"/>
              </w:rPr>
              <w:t xml:space="preserve">partneriks toetades </w:t>
            </w:r>
            <w:r w:rsidR="00263EA9" w:rsidRPr="00401A07">
              <w:rPr>
                <w:rFonts w:ascii="Arial" w:eastAsia="Times New Roman" w:hAnsi="Arial" w:cs="Arial"/>
                <w:sz w:val="20"/>
                <w:szCs w:val="20"/>
              </w:rPr>
              <w:t>abivajajat</w:t>
            </w:r>
            <w:r w:rsidRPr="00401A07">
              <w:rPr>
                <w:rFonts w:ascii="Arial" w:eastAsia="Times New Roman" w:hAnsi="Arial" w:cs="Arial"/>
                <w:sz w:val="20"/>
                <w:szCs w:val="20"/>
              </w:rPr>
              <w:t xml:space="preserve"> enesejuhtimisel ja teenuste</w:t>
            </w:r>
            <w:r w:rsidR="00330781" w:rsidRPr="00401A07">
              <w:rPr>
                <w:rFonts w:ascii="Arial" w:eastAsia="Times New Roman" w:hAnsi="Arial" w:cs="Arial"/>
                <w:sz w:val="20"/>
                <w:szCs w:val="20"/>
              </w:rPr>
              <w:t xml:space="preserve"> ning abi</w:t>
            </w:r>
            <w:r w:rsidRPr="00401A07">
              <w:rPr>
                <w:rFonts w:ascii="Arial" w:eastAsia="Times New Roman" w:hAnsi="Arial" w:cs="Arial"/>
                <w:sz w:val="20"/>
                <w:szCs w:val="20"/>
              </w:rPr>
              <w:t xml:space="preserve"> teadlikul kasutamisel, motiveerides muutustele vastavalt </w:t>
            </w:r>
            <w:proofErr w:type="spellStart"/>
            <w:r w:rsidRPr="00401A07">
              <w:rPr>
                <w:rFonts w:ascii="Arial" w:eastAsia="Times New Roman" w:hAnsi="Arial" w:cs="Arial"/>
                <w:sz w:val="20"/>
                <w:szCs w:val="20"/>
              </w:rPr>
              <w:t>transteoreetilisele</w:t>
            </w:r>
            <w:proofErr w:type="spellEnd"/>
            <w:r w:rsidRPr="00401A07">
              <w:rPr>
                <w:rFonts w:ascii="Arial" w:eastAsia="Times New Roman" w:hAnsi="Arial" w:cs="Arial"/>
                <w:sz w:val="20"/>
                <w:szCs w:val="20"/>
              </w:rPr>
              <w:t xml:space="preserve"> mudelile ja tuginedes süsteemsel probleemianalüüsil</w:t>
            </w:r>
            <w:r w:rsidR="00263EA9" w:rsidRPr="00401A07">
              <w:rPr>
                <w:rFonts w:ascii="Arial" w:eastAsia="Times New Roman" w:hAnsi="Arial" w:cs="Arial"/>
                <w:sz w:val="20"/>
                <w:szCs w:val="20"/>
              </w:rPr>
              <w:t xml:space="preserve"> ning nõustades lähedasi abivajajale igapäevase toe ja abi pakkumisel</w:t>
            </w:r>
            <w:r w:rsidR="00330781" w:rsidRPr="00401A07">
              <w:rPr>
                <w:rFonts w:ascii="Arial" w:eastAsia="Times New Roman" w:hAnsi="Arial" w:cs="Arial"/>
                <w:sz w:val="20"/>
                <w:szCs w:val="20"/>
              </w:rPr>
              <w:t xml:space="preserve"> arvestades tema </w:t>
            </w:r>
            <w:r w:rsidR="00330781" w:rsidRPr="00401A07">
              <w:rPr>
                <w:rFonts w:ascii="Arial" w:hAnsi="Arial" w:cs="Arial"/>
                <w:sz w:val="20"/>
                <w:szCs w:val="20"/>
              </w:rPr>
              <w:t xml:space="preserve"> </w:t>
            </w:r>
            <w:r w:rsidR="00330781" w:rsidRPr="00401A07">
              <w:rPr>
                <w:rFonts w:ascii="Arial" w:eastAsia="Times New Roman" w:hAnsi="Arial" w:cs="Arial"/>
                <w:sz w:val="20"/>
                <w:szCs w:val="20"/>
              </w:rPr>
              <w:t>terviseseisundist tingitud erivajadusi.</w:t>
            </w:r>
          </w:p>
          <w:p w14:paraId="596820D6" w14:textId="6EFB3374" w:rsidR="00074162" w:rsidRPr="00401A07" w:rsidRDefault="20B6940D"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 xml:space="preserve">Kavandab </w:t>
            </w:r>
            <w:r w:rsidR="00330781" w:rsidRPr="00401A07">
              <w:rPr>
                <w:rFonts w:ascii="Arial" w:eastAsia="Times New Roman" w:hAnsi="Arial" w:cs="Arial"/>
                <w:sz w:val="20"/>
                <w:szCs w:val="20"/>
              </w:rPr>
              <w:t xml:space="preserve">ja koordineerib </w:t>
            </w:r>
            <w:r w:rsidR="00ED0071" w:rsidRPr="00401A07">
              <w:rPr>
                <w:rFonts w:ascii="Arial" w:eastAsia="Times New Roman" w:hAnsi="Arial" w:cs="Arial"/>
                <w:sz w:val="20"/>
                <w:szCs w:val="20"/>
              </w:rPr>
              <w:t xml:space="preserve">abivajaja </w:t>
            </w:r>
            <w:r w:rsidRPr="00401A07">
              <w:rPr>
                <w:rFonts w:ascii="Arial" w:eastAsia="Times New Roman" w:hAnsi="Arial" w:cs="Arial"/>
                <w:sz w:val="20"/>
                <w:szCs w:val="20"/>
              </w:rPr>
              <w:t xml:space="preserve">keskset koostööd tervishoiu ja sotsiaalsüsteemi vahel, rakendades </w:t>
            </w:r>
            <w:r w:rsidR="00330781" w:rsidRPr="00401A07">
              <w:rPr>
                <w:rFonts w:ascii="Arial" w:eastAsia="Times New Roman" w:hAnsi="Arial" w:cs="Arial"/>
                <w:sz w:val="20"/>
                <w:szCs w:val="20"/>
              </w:rPr>
              <w:t>riski</w:t>
            </w:r>
            <w:r w:rsidRPr="00401A07">
              <w:rPr>
                <w:rFonts w:ascii="Arial" w:eastAsia="Times New Roman" w:hAnsi="Arial" w:cs="Arial"/>
                <w:sz w:val="20"/>
                <w:szCs w:val="20"/>
              </w:rPr>
              <w:t>juhtimise</w:t>
            </w:r>
            <w:r w:rsidR="00263EA9" w:rsidRPr="00401A07">
              <w:rPr>
                <w:rFonts w:ascii="Arial" w:eastAsia="Times New Roman" w:hAnsi="Arial" w:cs="Arial"/>
                <w:sz w:val="20"/>
                <w:szCs w:val="20"/>
              </w:rPr>
              <w:t xml:space="preserve">, </w:t>
            </w:r>
            <w:r w:rsidRPr="00401A07">
              <w:rPr>
                <w:rFonts w:ascii="Arial" w:eastAsia="Times New Roman" w:hAnsi="Arial" w:cs="Arial"/>
                <w:sz w:val="20"/>
                <w:szCs w:val="20"/>
              </w:rPr>
              <w:t xml:space="preserve">proaktiivse teenuseosutamise </w:t>
            </w:r>
            <w:r w:rsidR="00263EA9" w:rsidRPr="00401A07">
              <w:rPr>
                <w:rFonts w:ascii="Arial" w:eastAsia="Times New Roman" w:hAnsi="Arial" w:cs="Arial"/>
                <w:sz w:val="20"/>
                <w:szCs w:val="20"/>
              </w:rPr>
              <w:t xml:space="preserve"> ja </w:t>
            </w:r>
            <w:r w:rsidR="00330781" w:rsidRPr="00401A07">
              <w:rPr>
                <w:rFonts w:ascii="Arial" w:eastAsia="Times New Roman" w:hAnsi="Arial" w:cs="Arial"/>
                <w:sz w:val="20"/>
                <w:szCs w:val="20"/>
              </w:rPr>
              <w:t xml:space="preserve">rehabilitatsiooni </w:t>
            </w:r>
            <w:r w:rsidRPr="00401A07">
              <w:rPr>
                <w:rFonts w:ascii="Arial" w:eastAsia="Times New Roman" w:hAnsi="Arial" w:cs="Arial"/>
                <w:sz w:val="20"/>
                <w:szCs w:val="20"/>
              </w:rPr>
              <w:t>põhimõtteid ning lähtudes süsteemide</w:t>
            </w:r>
            <w:r w:rsidR="00B242E4" w:rsidRPr="00401A07">
              <w:rPr>
                <w:rFonts w:ascii="Arial" w:eastAsia="Times New Roman" w:hAnsi="Arial" w:cs="Arial"/>
                <w:sz w:val="20"/>
                <w:szCs w:val="20"/>
              </w:rPr>
              <w:t xml:space="preserve"> (tervishoiu ja sotsiaalsüsteemi)</w:t>
            </w:r>
            <w:r w:rsidRPr="00401A07">
              <w:rPr>
                <w:rFonts w:ascii="Arial" w:eastAsia="Times New Roman" w:hAnsi="Arial" w:cs="Arial"/>
                <w:sz w:val="20"/>
                <w:szCs w:val="20"/>
              </w:rPr>
              <w:t xml:space="preserve"> ülesehitusest ja toimemehhanismidest.</w:t>
            </w:r>
          </w:p>
          <w:p w14:paraId="7040912F" w14:textId="5C2C2F95" w:rsidR="00074162" w:rsidRPr="00401A07" w:rsidRDefault="005EE2F1"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 xml:space="preserve">Selgitab Eesti </w:t>
            </w:r>
            <w:r w:rsidR="00B242E4" w:rsidRPr="00401A07">
              <w:rPr>
                <w:rFonts w:ascii="Arial" w:eastAsia="Times New Roman" w:hAnsi="Arial" w:cs="Arial"/>
                <w:sz w:val="20"/>
                <w:szCs w:val="20"/>
              </w:rPr>
              <w:t>tervishoiu</w:t>
            </w:r>
            <w:r w:rsidRPr="00401A07">
              <w:rPr>
                <w:rFonts w:ascii="Arial" w:eastAsia="Times New Roman" w:hAnsi="Arial" w:cs="Arial"/>
                <w:sz w:val="20"/>
                <w:szCs w:val="20"/>
              </w:rPr>
              <w:t xml:space="preserve"> ja </w:t>
            </w:r>
            <w:r w:rsidR="00B242E4" w:rsidRPr="00401A07">
              <w:rPr>
                <w:rFonts w:ascii="Arial" w:eastAsia="Times New Roman" w:hAnsi="Arial" w:cs="Arial"/>
                <w:sz w:val="20"/>
                <w:szCs w:val="20"/>
              </w:rPr>
              <w:t>sotsiaal</w:t>
            </w:r>
            <w:r w:rsidRPr="00401A07">
              <w:rPr>
                <w:rFonts w:ascii="Arial" w:eastAsia="Times New Roman" w:hAnsi="Arial" w:cs="Arial"/>
                <w:sz w:val="20"/>
                <w:szCs w:val="20"/>
              </w:rPr>
              <w:t xml:space="preserve">süsteemi ülesehitust, toimimist ja </w:t>
            </w:r>
            <w:r w:rsidR="00263EA9" w:rsidRPr="00401A07">
              <w:rPr>
                <w:rFonts w:ascii="Arial" w:eastAsia="Times New Roman" w:hAnsi="Arial" w:cs="Arial"/>
                <w:sz w:val="20"/>
                <w:szCs w:val="20"/>
              </w:rPr>
              <w:t xml:space="preserve">avalike </w:t>
            </w:r>
            <w:r w:rsidRPr="00401A07">
              <w:rPr>
                <w:rFonts w:ascii="Arial" w:eastAsia="Times New Roman" w:hAnsi="Arial" w:cs="Arial"/>
                <w:sz w:val="20"/>
                <w:szCs w:val="20"/>
              </w:rPr>
              <w:t>teenuste kättesaadavu</w:t>
            </w:r>
            <w:r w:rsidR="00263EA9" w:rsidRPr="00401A07">
              <w:rPr>
                <w:rFonts w:ascii="Arial" w:eastAsia="Times New Roman" w:hAnsi="Arial" w:cs="Arial"/>
                <w:sz w:val="20"/>
                <w:szCs w:val="20"/>
              </w:rPr>
              <w:t>se tingimusi</w:t>
            </w:r>
            <w:r w:rsidRPr="00401A07">
              <w:rPr>
                <w:rFonts w:ascii="Arial" w:eastAsia="Times New Roman" w:hAnsi="Arial" w:cs="Arial"/>
                <w:sz w:val="20"/>
                <w:szCs w:val="20"/>
              </w:rPr>
              <w:t>, eristab süsteemitasandeid ning arvestab</w:t>
            </w:r>
            <w:r w:rsidR="00B242E4" w:rsidRPr="00401A07">
              <w:rPr>
                <w:rFonts w:ascii="Arial" w:eastAsia="Times New Roman" w:hAnsi="Arial" w:cs="Arial"/>
                <w:sz w:val="20"/>
                <w:szCs w:val="20"/>
              </w:rPr>
              <w:t xml:space="preserve"> oma</w:t>
            </w:r>
            <w:r w:rsidRPr="00401A07">
              <w:rPr>
                <w:rFonts w:ascii="Arial" w:eastAsia="Times New Roman" w:hAnsi="Arial" w:cs="Arial"/>
                <w:sz w:val="20"/>
                <w:szCs w:val="20"/>
              </w:rPr>
              <w:t xml:space="preserve"> otsustes kehtivaid regulatsioone ja praktikaid.</w:t>
            </w:r>
          </w:p>
          <w:p w14:paraId="2C1D652C" w14:textId="2FE8BEBC" w:rsidR="00074162" w:rsidRPr="00401A07" w:rsidRDefault="005EE2F1"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lastRenderedPageBreak/>
              <w:t>Eristab psüühikahäirete ja intellektipuude mõjusid igapäevaelule, arvestab nende eripäradega suhtlemisel ja toetamisel ning suunab inimese sobivatele teenustele.</w:t>
            </w:r>
          </w:p>
          <w:p w14:paraId="51F13DE5" w14:textId="10425505" w:rsidR="00074162" w:rsidRPr="00401A07" w:rsidRDefault="20B6940D"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 xml:space="preserve">Kasutab </w:t>
            </w:r>
            <w:r w:rsidR="00691430" w:rsidRPr="00401A07">
              <w:rPr>
                <w:rFonts w:ascii="Arial" w:eastAsia="Times New Roman" w:hAnsi="Arial" w:cs="Arial"/>
                <w:sz w:val="20"/>
                <w:szCs w:val="20"/>
              </w:rPr>
              <w:t>etteantud</w:t>
            </w:r>
            <w:r w:rsidRPr="00401A07">
              <w:rPr>
                <w:rFonts w:ascii="Arial" w:eastAsia="Times New Roman" w:hAnsi="Arial" w:cs="Arial"/>
                <w:sz w:val="20"/>
                <w:szCs w:val="20"/>
              </w:rPr>
              <w:t xml:space="preserve"> hindamisvahendeid inimese tervisliku seisundi</w:t>
            </w:r>
            <w:r w:rsidR="00691430" w:rsidRPr="00401A07">
              <w:rPr>
                <w:rFonts w:ascii="Arial" w:eastAsia="Times New Roman" w:hAnsi="Arial" w:cs="Arial"/>
                <w:sz w:val="20"/>
                <w:szCs w:val="20"/>
              </w:rPr>
              <w:t xml:space="preserve"> ja</w:t>
            </w:r>
            <w:r w:rsidRPr="00401A07">
              <w:rPr>
                <w:rFonts w:ascii="Arial" w:eastAsia="Times New Roman" w:hAnsi="Arial" w:cs="Arial"/>
                <w:sz w:val="20"/>
                <w:szCs w:val="20"/>
              </w:rPr>
              <w:t xml:space="preserve"> toimetulekuvõime</w:t>
            </w:r>
            <w:r w:rsidR="00993C6E" w:rsidRPr="00401A07">
              <w:rPr>
                <w:rFonts w:ascii="Arial" w:eastAsia="Times New Roman" w:hAnsi="Arial" w:cs="Arial"/>
                <w:sz w:val="20"/>
                <w:szCs w:val="20"/>
              </w:rPr>
              <w:t xml:space="preserve"> </w:t>
            </w:r>
            <w:r w:rsidRPr="00401A07">
              <w:rPr>
                <w:rFonts w:ascii="Arial" w:eastAsia="Times New Roman" w:hAnsi="Arial" w:cs="Arial"/>
                <w:sz w:val="20"/>
                <w:szCs w:val="20"/>
              </w:rPr>
              <w:t>hindamiseks</w:t>
            </w:r>
            <w:r w:rsidR="5176DEAB" w:rsidRPr="00401A07">
              <w:rPr>
                <w:rFonts w:ascii="Arial" w:eastAsia="Times New Roman" w:hAnsi="Arial" w:cs="Arial"/>
                <w:sz w:val="20"/>
                <w:szCs w:val="20"/>
              </w:rPr>
              <w:t xml:space="preserve">, oskab vajadusel kaasata </w:t>
            </w:r>
            <w:r w:rsidR="00691430" w:rsidRPr="00401A07">
              <w:rPr>
                <w:rFonts w:ascii="Arial" w:eastAsia="Times New Roman" w:hAnsi="Arial" w:cs="Arial"/>
                <w:sz w:val="20"/>
                <w:szCs w:val="20"/>
              </w:rPr>
              <w:t xml:space="preserve">täiendavasse abivajaduse </w:t>
            </w:r>
            <w:r w:rsidR="5176DEAB" w:rsidRPr="00401A07">
              <w:rPr>
                <w:rFonts w:ascii="Arial" w:eastAsia="Times New Roman" w:hAnsi="Arial" w:cs="Arial"/>
                <w:sz w:val="20"/>
                <w:szCs w:val="20"/>
              </w:rPr>
              <w:t>hindamisse teisi spetsialiste</w:t>
            </w:r>
            <w:r w:rsidR="00691430" w:rsidRPr="00401A07">
              <w:rPr>
                <w:rFonts w:ascii="Arial" w:eastAsia="Times New Roman" w:hAnsi="Arial" w:cs="Arial"/>
                <w:sz w:val="20"/>
                <w:szCs w:val="20"/>
              </w:rPr>
              <w:t>.</w:t>
            </w:r>
          </w:p>
          <w:p w14:paraId="7AF9569C" w14:textId="076E87A7" w:rsidR="00691430" w:rsidRPr="00401A07" w:rsidRDefault="00691430"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 xml:space="preserve">Toetab abivajajat oma probleemide </w:t>
            </w:r>
            <w:proofErr w:type="spellStart"/>
            <w:r w:rsidRPr="00401A07">
              <w:rPr>
                <w:rFonts w:ascii="Arial" w:eastAsia="Times New Roman" w:hAnsi="Arial" w:cs="Arial"/>
                <w:sz w:val="20"/>
                <w:szCs w:val="20"/>
              </w:rPr>
              <w:t>prioritiseerimisel</w:t>
            </w:r>
            <w:proofErr w:type="spellEnd"/>
            <w:r w:rsidRPr="00401A07">
              <w:rPr>
                <w:rFonts w:ascii="Arial" w:eastAsia="Times New Roman" w:hAnsi="Arial" w:cs="Arial"/>
                <w:sz w:val="20"/>
                <w:szCs w:val="20"/>
              </w:rPr>
              <w:t>, mõistab tema ootusi ja võimekusi ning sõnastab koos abivajajaga tema holistlikud eesmärgid ning kaasates tugimeeskonda ka tervise-, rehabilitatsiooni- ja sotsiaalse toimetuleku eesmärgid.</w:t>
            </w:r>
          </w:p>
          <w:p w14:paraId="7F2E358F" w14:textId="15E7ABC2" w:rsidR="00074162" w:rsidRPr="00401A07" w:rsidRDefault="3D029DF7"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K</w:t>
            </w:r>
            <w:r w:rsidR="20B6940D" w:rsidRPr="00401A07">
              <w:rPr>
                <w:rFonts w:ascii="Arial" w:eastAsia="Times New Roman" w:hAnsi="Arial" w:cs="Arial"/>
                <w:sz w:val="20"/>
                <w:szCs w:val="20"/>
              </w:rPr>
              <w:t xml:space="preserve">oostab </w:t>
            </w:r>
            <w:r w:rsidR="72077DD2" w:rsidRPr="00401A07">
              <w:rPr>
                <w:rFonts w:ascii="Arial" w:eastAsia="Times New Roman" w:hAnsi="Arial" w:cs="Arial"/>
                <w:sz w:val="20"/>
                <w:szCs w:val="20"/>
              </w:rPr>
              <w:t xml:space="preserve">abivajajale </w:t>
            </w:r>
            <w:r w:rsidR="20B6940D" w:rsidRPr="00401A07">
              <w:rPr>
                <w:rFonts w:ascii="Arial" w:eastAsia="Times New Roman" w:hAnsi="Arial" w:cs="Arial"/>
                <w:sz w:val="20"/>
                <w:szCs w:val="20"/>
              </w:rPr>
              <w:t>tema vajadustest ja eesmärkidest lähtuva heaoluplaani</w:t>
            </w:r>
            <w:r w:rsidR="00993C6E" w:rsidRPr="00401A07">
              <w:rPr>
                <w:rFonts w:ascii="Arial" w:eastAsia="Times New Roman" w:hAnsi="Arial" w:cs="Arial"/>
                <w:sz w:val="20"/>
                <w:szCs w:val="20"/>
              </w:rPr>
              <w:t xml:space="preserve"> ja sellele vastava tegevuskava</w:t>
            </w:r>
            <w:r w:rsidR="00691430" w:rsidRPr="00401A07">
              <w:rPr>
                <w:rFonts w:ascii="Arial" w:eastAsia="Times New Roman" w:hAnsi="Arial" w:cs="Arial"/>
                <w:sz w:val="20"/>
                <w:szCs w:val="20"/>
              </w:rPr>
              <w:t>.</w:t>
            </w:r>
            <w:r w:rsidR="04D65C4C" w:rsidRPr="00401A07">
              <w:rPr>
                <w:rFonts w:ascii="Arial" w:eastAsia="Times New Roman" w:hAnsi="Arial" w:cs="Arial"/>
                <w:sz w:val="20"/>
                <w:szCs w:val="20"/>
              </w:rPr>
              <w:t xml:space="preserve"> Kaasab  plaani </w:t>
            </w:r>
            <w:r w:rsidR="00993C6E" w:rsidRPr="00401A07">
              <w:rPr>
                <w:rFonts w:ascii="Arial" w:eastAsia="Times New Roman" w:hAnsi="Arial" w:cs="Arial"/>
                <w:sz w:val="20"/>
                <w:szCs w:val="20"/>
              </w:rPr>
              <w:t xml:space="preserve">ja tegevuskava </w:t>
            </w:r>
            <w:r w:rsidR="04D65C4C" w:rsidRPr="00401A07">
              <w:rPr>
                <w:rFonts w:ascii="Arial" w:eastAsia="Times New Roman" w:hAnsi="Arial" w:cs="Arial"/>
                <w:sz w:val="20"/>
                <w:szCs w:val="20"/>
              </w:rPr>
              <w:t xml:space="preserve">koostamisse </w:t>
            </w:r>
            <w:r w:rsidR="00691430" w:rsidRPr="00401A07">
              <w:rPr>
                <w:rFonts w:ascii="Arial" w:eastAsia="Times New Roman" w:hAnsi="Arial" w:cs="Arial"/>
                <w:sz w:val="20"/>
                <w:szCs w:val="20"/>
              </w:rPr>
              <w:t xml:space="preserve">vastavalt </w:t>
            </w:r>
            <w:r w:rsidR="04D65C4C" w:rsidRPr="00401A07">
              <w:rPr>
                <w:rFonts w:ascii="Arial" w:eastAsia="Times New Roman" w:hAnsi="Arial" w:cs="Arial"/>
                <w:sz w:val="20"/>
                <w:szCs w:val="20"/>
              </w:rPr>
              <w:t>vajadusel</w:t>
            </w:r>
            <w:r w:rsidR="00691430" w:rsidRPr="00401A07">
              <w:rPr>
                <w:rFonts w:ascii="Arial" w:eastAsia="Times New Roman" w:hAnsi="Arial" w:cs="Arial"/>
                <w:sz w:val="20"/>
                <w:szCs w:val="20"/>
              </w:rPr>
              <w:t>e</w:t>
            </w:r>
            <w:r w:rsidR="04D65C4C" w:rsidRPr="00401A07">
              <w:rPr>
                <w:rFonts w:ascii="Arial" w:eastAsia="Times New Roman" w:hAnsi="Arial" w:cs="Arial"/>
                <w:sz w:val="20"/>
                <w:szCs w:val="20"/>
              </w:rPr>
              <w:t xml:space="preserve"> teisi tervishoiu- ja sotsiaalvaldkonna spetsialiste.</w:t>
            </w:r>
            <w:r w:rsidR="00993C6E" w:rsidRPr="00401A07">
              <w:rPr>
                <w:rFonts w:ascii="Arial" w:eastAsia="Times New Roman" w:hAnsi="Arial" w:cs="Arial"/>
                <w:sz w:val="20"/>
                <w:szCs w:val="20"/>
              </w:rPr>
              <w:t xml:space="preserve"> </w:t>
            </w:r>
          </w:p>
          <w:p w14:paraId="24EEE629" w14:textId="74FEEF2E" w:rsidR="00074162" w:rsidRPr="00401A07" w:rsidRDefault="20B6940D" w:rsidP="00461827">
            <w:pPr>
              <w:pStyle w:val="Loendilik"/>
              <w:numPr>
                <w:ilvl w:val="0"/>
                <w:numId w:val="20"/>
              </w:numPr>
              <w:spacing w:line="259" w:lineRule="auto"/>
              <w:jc w:val="both"/>
              <w:rPr>
                <w:rFonts w:ascii="Arial" w:eastAsia="Times New Roman" w:hAnsi="Arial" w:cs="Arial"/>
                <w:sz w:val="20"/>
                <w:szCs w:val="20"/>
              </w:rPr>
            </w:pPr>
            <w:r w:rsidRPr="00401A07">
              <w:rPr>
                <w:rFonts w:ascii="Arial" w:eastAsia="Times New Roman" w:hAnsi="Arial" w:cs="Arial"/>
                <w:sz w:val="20"/>
                <w:szCs w:val="20"/>
              </w:rPr>
              <w:t>Kasutab inimesekeskseid suhtlemis- ja nõustamistehnikaid, kohandades neid vastavalt abivajaja erivajadustele ja toetades tema ning tema lähedaste osalust otsustusprotsessis.</w:t>
            </w:r>
          </w:p>
          <w:p w14:paraId="35E498AC" w14:textId="0C57379F" w:rsidR="00074162" w:rsidRPr="00401A07" w:rsidRDefault="005EE2F1"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Koordineerib ja juhib võrgustikukohtumisi ja juhtumiarutelusid, planeerides interdistsiplinaarset koostööd ning kaasates vajalikud spetsialistid vastavalt süsteemile omastele rollidele ja tööjaotusele.</w:t>
            </w:r>
          </w:p>
          <w:p w14:paraId="6D3F2AF8" w14:textId="4268F2A7" w:rsidR="00074162" w:rsidRPr="00401A07" w:rsidRDefault="005EE2F1"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rPr>
              <w:t>Koostab ja haldab dokumente vastavalt valdkondlikele nõuetele ja hea dokumenteerimistava põhimõtetele, kasutades igapäevaseks tööks vajalikke digilahendusi ja andmehaldussüsteeme.</w:t>
            </w:r>
          </w:p>
          <w:p w14:paraId="01C9201D" w14:textId="4A7D80B9" w:rsidR="00074162" w:rsidRPr="00401A07" w:rsidRDefault="005EE2F1" w:rsidP="00461827">
            <w:pPr>
              <w:pStyle w:val="Loendilik"/>
              <w:numPr>
                <w:ilvl w:val="0"/>
                <w:numId w:val="20"/>
              </w:numPr>
              <w:jc w:val="both"/>
              <w:rPr>
                <w:rFonts w:ascii="Arial" w:eastAsia="Times New Roman" w:hAnsi="Arial" w:cs="Arial"/>
                <w:sz w:val="20"/>
                <w:szCs w:val="20"/>
              </w:rPr>
            </w:pPr>
            <w:r w:rsidRPr="00401A07">
              <w:rPr>
                <w:rFonts w:ascii="Arial" w:eastAsia="Times New Roman" w:hAnsi="Arial" w:cs="Arial"/>
                <w:sz w:val="20"/>
                <w:szCs w:val="20"/>
                <w:lang w:eastAsia="en-US"/>
              </w:rPr>
              <w:t>Rakendab andmekaitse ja konfidentsiaalsuse nõudeid igapäevases praktikas, juhib teadlikult andmevahetust ning selgitab kliendi õigusi isikuandmete töötlemisel vastavalt kehtivatele regulatsioonidele.</w:t>
            </w:r>
          </w:p>
        </w:tc>
      </w:tr>
    </w:tbl>
    <w:p w14:paraId="3DDE0641" w14:textId="77777777" w:rsidR="00074162" w:rsidRPr="00401A07" w:rsidRDefault="00074162" w:rsidP="2CF3F2D1">
      <w:pPr>
        <w:pStyle w:val="Standard"/>
        <w:spacing w:after="0"/>
        <w:jc w:val="both"/>
        <w:rPr>
          <w:rFonts w:ascii="Arial" w:eastAsia="Times New Roman" w:hAnsi="Arial" w:cs="Arial"/>
          <w:sz w:val="20"/>
          <w:szCs w:val="20"/>
        </w:rPr>
      </w:pPr>
    </w:p>
    <w:tbl>
      <w:tblPr>
        <w:tblW w:w="9062" w:type="dxa"/>
        <w:tblCellMar>
          <w:left w:w="10" w:type="dxa"/>
          <w:right w:w="10" w:type="dxa"/>
        </w:tblCellMar>
        <w:tblLook w:val="04A0" w:firstRow="1" w:lastRow="0" w:firstColumn="1" w:lastColumn="0" w:noHBand="0" w:noVBand="1"/>
      </w:tblPr>
      <w:tblGrid>
        <w:gridCol w:w="2263"/>
        <w:gridCol w:w="6799"/>
      </w:tblGrid>
      <w:tr w:rsidR="00074162" w:rsidRPr="00401A07" w14:paraId="06E4653B" w14:textId="77777777" w:rsidTr="1F1D519D">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2B4D2" w14:textId="77777777" w:rsidR="00074162" w:rsidRPr="00401A07" w:rsidRDefault="000E1769" w:rsidP="2CF3F2D1">
            <w:pPr>
              <w:pStyle w:val="Standard"/>
              <w:spacing w:after="0"/>
              <w:jc w:val="both"/>
              <w:rPr>
                <w:rStyle w:val="Liguvaikefont1"/>
                <w:rFonts w:ascii="Arial" w:eastAsia="Times New Roman" w:hAnsi="Arial" w:cs="Arial"/>
                <w:b/>
                <w:sz w:val="20"/>
                <w:szCs w:val="20"/>
              </w:rPr>
            </w:pPr>
            <w:r w:rsidRPr="00401A07">
              <w:rPr>
                <w:rStyle w:val="Liguvaikefont1"/>
                <w:rFonts w:ascii="Arial" w:eastAsia="Times New Roman" w:hAnsi="Arial" w:cs="Arial"/>
                <w:b/>
                <w:sz w:val="20"/>
                <w:szCs w:val="20"/>
              </w:rPr>
              <w:t xml:space="preserve">Õppemeetodid </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FFA186" w14:textId="46C4A26C" w:rsidR="00074162" w:rsidRPr="00401A07" w:rsidRDefault="000E1769" w:rsidP="2CF3F2D1">
            <w:pPr>
              <w:pStyle w:val="Standard"/>
              <w:spacing w:after="0"/>
              <w:jc w:val="both"/>
              <w:rPr>
                <w:rFonts w:ascii="Arial" w:eastAsia="Times New Roman" w:hAnsi="Arial" w:cs="Arial"/>
                <w:sz w:val="20"/>
                <w:szCs w:val="20"/>
              </w:rPr>
            </w:pPr>
            <w:r w:rsidRPr="00401A07">
              <w:rPr>
                <w:rFonts w:ascii="Arial" w:eastAsia="Times New Roman" w:hAnsi="Arial" w:cs="Arial"/>
                <w:sz w:val="20"/>
                <w:szCs w:val="20"/>
              </w:rPr>
              <w:t>Võimalikud õppemeetodid kogu koolituse vältel on auditoorne loeng, seminar, videoloeng, arutelu, grupitöö, praktikum, juhtumi analüüs, individuaalne kirjalik töö, vaatlus, refleksioonülesanded ja kogemuse vahetus. Koolituse ülesehitus on praktilise suunitlusega ja arvestab täiskasvanud õppija eripärasid.</w:t>
            </w:r>
          </w:p>
        </w:tc>
      </w:tr>
      <w:tr w:rsidR="00074162" w:rsidRPr="00401A07" w14:paraId="266C0548" w14:textId="77777777" w:rsidTr="1F1D519D">
        <w:trPr>
          <w:trHeight w:val="3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C29DB" w14:textId="77777777" w:rsidR="00074162" w:rsidRPr="00401A07" w:rsidRDefault="000E1769" w:rsidP="2CF3F2D1">
            <w:pPr>
              <w:pStyle w:val="Standard"/>
              <w:jc w:val="both"/>
              <w:rPr>
                <w:rFonts w:ascii="Arial" w:eastAsia="Times New Roman" w:hAnsi="Arial" w:cs="Arial"/>
                <w:b/>
                <w:sz w:val="20"/>
                <w:szCs w:val="20"/>
              </w:rPr>
            </w:pPr>
            <w:r w:rsidRPr="00401A07">
              <w:rPr>
                <w:rFonts w:ascii="Arial" w:eastAsia="Times New Roman" w:hAnsi="Arial" w:cs="Arial"/>
                <w:b/>
                <w:sz w:val="20"/>
                <w:szCs w:val="20"/>
              </w:rPr>
              <w:t>Õppesuunad</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869BB3" w14:textId="6468D23F" w:rsidR="00640A6C" w:rsidRPr="00401A07" w:rsidRDefault="000E1769"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 xml:space="preserve">Koostatav õppekava peab eristama </w:t>
            </w:r>
            <w:r w:rsidR="24FCC80B" w:rsidRPr="00401A07">
              <w:rPr>
                <w:rFonts w:ascii="Arial" w:eastAsia="Times New Roman" w:hAnsi="Arial" w:cs="Arial"/>
                <w:sz w:val="20"/>
                <w:szCs w:val="20"/>
              </w:rPr>
              <w:t xml:space="preserve">sõltuvalt õppija baasharidusest </w:t>
            </w:r>
            <w:r w:rsidRPr="00401A07">
              <w:rPr>
                <w:rFonts w:ascii="Arial" w:eastAsia="Times New Roman" w:hAnsi="Arial" w:cs="Arial"/>
                <w:sz w:val="20"/>
                <w:szCs w:val="20"/>
              </w:rPr>
              <w:t xml:space="preserve">kahte õppesuunda: </w:t>
            </w:r>
          </w:p>
          <w:p w14:paraId="04AE6A7D" w14:textId="263EEC4A" w:rsidR="00074162" w:rsidRPr="00401A07" w:rsidRDefault="000E1769"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1) õpe sotsiaalkõrghariduse baasil</w:t>
            </w:r>
            <w:r w:rsidR="00D04083">
              <w:rPr>
                <w:rFonts w:ascii="Arial" w:eastAsia="Times New Roman" w:hAnsi="Arial" w:cs="Arial"/>
                <w:sz w:val="20"/>
                <w:szCs w:val="20"/>
              </w:rPr>
              <w:t>;</w:t>
            </w:r>
          </w:p>
          <w:p w14:paraId="3237EC2B" w14:textId="5D234CC4" w:rsidR="00074162" w:rsidRPr="00401A07" w:rsidRDefault="000E1769"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 xml:space="preserve">2) õpe </w:t>
            </w:r>
            <w:r w:rsidR="00145B51" w:rsidRPr="00401A07">
              <w:rPr>
                <w:rFonts w:ascii="Arial" w:eastAsia="Times New Roman" w:hAnsi="Arial" w:cs="Arial"/>
                <w:sz w:val="20"/>
                <w:szCs w:val="20"/>
              </w:rPr>
              <w:t>tervishoiu kõrghariduse</w:t>
            </w:r>
            <w:r w:rsidRPr="00401A07">
              <w:rPr>
                <w:rFonts w:ascii="Arial" w:eastAsia="Times New Roman" w:hAnsi="Arial" w:cs="Arial"/>
                <w:sz w:val="20"/>
                <w:szCs w:val="20"/>
              </w:rPr>
              <w:t xml:space="preserve"> baasil</w:t>
            </w:r>
            <w:r w:rsidR="00D04083">
              <w:rPr>
                <w:rFonts w:ascii="Arial" w:eastAsia="Times New Roman" w:hAnsi="Arial" w:cs="Arial"/>
                <w:sz w:val="20"/>
                <w:szCs w:val="20"/>
              </w:rPr>
              <w:t>.</w:t>
            </w:r>
          </w:p>
        </w:tc>
      </w:tr>
      <w:tr w:rsidR="00640A6C" w:rsidRPr="00401A07" w14:paraId="37752639" w14:textId="77777777" w:rsidTr="1F1D519D">
        <w:trPr>
          <w:trHeight w:val="3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AC8CE" w14:textId="1A65139A" w:rsidR="00640A6C" w:rsidRPr="00401A07" w:rsidRDefault="00640A6C" w:rsidP="2CF3F2D1">
            <w:pPr>
              <w:pStyle w:val="Standard"/>
              <w:jc w:val="both"/>
              <w:rPr>
                <w:rFonts w:ascii="Arial" w:eastAsia="Times New Roman" w:hAnsi="Arial" w:cs="Arial"/>
                <w:b/>
                <w:sz w:val="20"/>
                <w:szCs w:val="20"/>
              </w:rPr>
            </w:pPr>
            <w:r w:rsidRPr="00401A07">
              <w:rPr>
                <w:rFonts w:ascii="Arial" w:eastAsia="Times New Roman" w:hAnsi="Arial" w:cs="Arial"/>
                <w:b/>
                <w:sz w:val="20"/>
                <w:szCs w:val="20"/>
              </w:rPr>
              <w:t>Õppeasutuse poolt väljastatav  tunnistus</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602E11" w14:textId="03E7058B" w:rsidR="00C7200F" w:rsidRPr="00401A07" w:rsidRDefault="00647524"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Koolituse käigus on nõutav hinnata õpiväljundite saavutatust</w:t>
            </w:r>
            <w:r w:rsidR="00993C6E" w:rsidRPr="00401A07">
              <w:rPr>
                <w:rFonts w:ascii="Arial" w:eastAsia="Times New Roman" w:hAnsi="Arial" w:cs="Arial"/>
                <w:sz w:val="20"/>
                <w:szCs w:val="20"/>
              </w:rPr>
              <w:t xml:space="preserve"> lähtuvalt õppesuunast</w:t>
            </w:r>
            <w:r w:rsidR="009A1AF0" w:rsidRPr="00401A07">
              <w:rPr>
                <w:rFonts w:ascii="Arial" w:eastAsia="Times New Roman" w:hAnsi="Arial" w:cs="Arial"/>
                <w:sz w:val="20"/>
                <w:szCs w:val="20"/>
              </w:rPr>
              <w:t>, kõigi õppekavas ettenähtud praktiliste tööde ja iseseisvate tööde sooritami</w:t>
            </w:r>
            <w:r w:rsidR="00C7200F" w:rsidRPr="00401A07">
              <w:rPr>
                <w:rFonts w:ascii="Arial" w:eastAsia="Times New Roman" w:hAnsi="Arial" w:cs="Arial"/>
                <w:sz w:val="20"/>
                <w:szCs w:val="20"/>
              </w:rPr>
              <w:t>st</w:t>
            </w:r>
            <w:r w:rsidR="009A1AF0" w:rsidRPr="00401A07">
              <w:rPr>
                <w:rFonts w:ascii="Arial" w:eastAsia="Times New Roman" w:hAnsi="Arial" w:cs="Arial"/>
                <w:sz w:val="20"/>
                <w:szCs w:val="20"/>
              </w:rPr>
              <w:t xml:space="preserve"> ja esitami</w:t>
            </w:r>
            <w:r w:rsidR="00C7200F" w:rsidRPr="00401A07">
              <w:rPr>
                <w:rFonts w:ascii="Arial" w:eastAsia="Times New Roman" w:hAnsi="Arial" w:cs="Arial"/>
                <w:sz w:val="20"/>
                <w:szCs w:val="20"/>
              </w:rPr>
              <w:t>st</w:t>
            </w:r>
            <w:r w:rsidR="009A1AF0" w:rsidRPr="00401A07">
              <w:rPr>
                <w:rFonts w:ascii="Arial" w:eastAsia="Times New Roman" w:hAnsi="Arial" w:cs="Arial"/>
                <w:sz w:val="20"/>
                <w:szCs w:val="20"/>
              </w:rPr>
              <w:t xml:space="preserve"> ning kontaktõppes osalemi</w:t>
            </w:r>
            <w:r w:rsidR="00C7200F" w:rsidRPr="00401A07">
              <w:rPr>
                <w:rFonts w:ascii="Arial" w:eastAsia="Times New Roman" w:hAnsi="Arial" w:cs="Arial"/>
                <w:sz w:val="20"/>
                <w:szCs w:val="20"/>
              </w:rPr>
              <w:t>st</w:t>
            </w:r>
            <w:r w:rsidR="009A1AF0" w:rsidRPr="00401A07">
              <w:rPr>
                <w:rFonts w:ascii="Arial" w:eastAsia="Times New Roman" w:hAnsi="Arial" w:cs="Arial"/>
                <w:sz w:val="20"/>
                <w:szCs w:val="20"/>
              </w:rPr>
              <w:t xml:space="preserve"> </w:t>
            </w:r>
            <w:r w:rsidR="00C7200F" w:rsidRPr="00401A07">
              <w:rPr>
                <w:rFonts w:ascii="Arial" w:eastAsia="Times New Roman" w:hAnsi="Arial" w:cs="Arial"/>
                <w:sz w:val="20"/>
                <w:szCs w:val="20"/>
              </w:rPr>
              <w:t>(</w:t>
            </w:r>
            <w:r w:rsidR="009A1AF0" w:rsidRPr="00401A07">
              <w:rPr>
                <w:rFonts w:ascii="Arial" w:eastAsia="Times New Roman" w:hAnsi="Arial" w:cs="Arial"/>
                <w:sz w:val="20"/>
                <w:szCs w:val="20"/>
              </w:rPr>
              <w:t>vähemalt 80% ulatuses</w:t>
            </w:r>
            <w:r w:rsidR="00C7200F" w:rsidRPr="00401A07">
              <w:rPr>
                <w:rFonts w:ascii="Arial" w:eastAsia="Times New Roman" w:hAnsi="Arial" w:cs="Arial"/>
                <w:sz w:val="20"/>
                <w:szCs w:val="20"/>
              </w:rPr>
              <w:t>)</w:t>
            </w:r>
            <w:r w:rsidRPr="00401A07">
              <w:rPr>
                <w:rFonts w:ascii="Arial" w:eastAsia="Times New Roman" w:hAnsi="Arial" w:cs="Arial"/>
                <w:sz w:val="20"/>
                <w:szCs w:val="20"/>
              </w:rPr>
              <w:t>.  Isikule, kes saavutas kõik õppekava lõpetamiseks nõutud õpiväljundid, väljastatakse vastav tunnistus</w:t>
            </w:r>
            <w:r w:rsidR="008453CC" w:rsidRPr="00401A07">
              <w:rPr>
                <w:rFonts w:ascii="Arial" w:eastAsia="Times New Roman" w:hAnsi="Arial" w:cs="Arial"/>
                <w:sz w:val="20"/>
                <w:szCs w:val="20"/>
              </w:rPr>
              <w:t xml:space="preserve"> (kooskõlas täienduskoolituse standardiga)</w:t>
            </w:r>
            <w:r w:rsidR="009A1AF0" w:rsidRPr="00401A07">
              <w:rPr>
                <w:rFonts w:ascii="Arial" w:eastAsia="Times New Roman" w:hAnsi="Arial" w:cs="Arial"/>
                <w:sz w:val="20"/>
                <w:szCs w:val="20"/>
              </w:rPr>
              <w:t xml:space="preserve">. </w:t>
            </w:r>
          </w:p>
          <w:p w14:paraId="44F649AC" w14:textId="3D07166C" w:rsidR="00640A6C" w:rsidRPr="00401A07" w:rsidRDefault="2DE9E0E0"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Kui õpilane ei saavutanud nõutud tasemel õpiväljundeid ja</w:t>
            </w:r>
            <w:r w:rsidR="2A379BD4" w:rsidRPr="00401A07">
              <w:rPr>
                <w:rFonts w:ascii="Arial" w:eastAsia="Times New Roman" w:hAnsi="Arial" w:cs="Arial"/>
                <w:sz w:val="20"/>
                <w:szCs w:val="20"/>
              </w:rPr>
              <w:t>/või ei</w:t>
            </w:r>
            <w:r w:rsidRPr="00401A07">
              <w:rPr>
                <w:rFonts w:ascii="Arial" w:eastAsia="Times New Roman" w:hAnsi="Arial" w:cs="Arial"/>
                <w:sz w:val="20"/>
                <w:szCs w:val="20"/>
              </w:rPr>
              <w:t xml:space="preserve"> sooritanud õppekavas ettenähtud praktilisi ja iseseisvaid töid, väljastatakse talle õppes osalemise kohta tõend.</w:t>
            </w:r>
          </w:p>
        </w:tc>
      </w:tr>
      <w:tr w:rsidR="00074162" w:rsidRPr="00401A07" w14:paraId="0819BE3D" w14:textId="77777777" w:rsidTr="1F1D519D">
        <w:trPr>
          <w:trHeight w:val="3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35351" w14:textId="6EB83682" w:rsidR="00074162" w:rsidRPr="00401A07" w:rsidRDefault="006E7F68" w:rsidP="2CF3F2D1">
            <w:pPr>
              <w:pStyle w:val="Standard"/>
              <w:jc w:val="both"/>
              <w:rPr>
                <w:rFonts w:ascii="Arial" w:eastAsia="Times New Roman" w:hAnsi="Arial" w:cs="Arial"/>
                <w:b/>
                <w:sz w:val="20"/>
                <w:szCs w:val="20"/>
              </w:rPr>
            </w:pPr>
            <w:r w:rsidRPr="00401A07">
              <w:rPr>
                <w:rFonts w:ascii="Arial" w:eastAsia="Times New Roman" w:hAnsi="Arial" w:cs="Arial"/>
                <w:b/>
                <w:sz w:val="20"/>
                <w:szCs w:val="20"/>
              </w:rPr>
              <w:t>Hindamiskriteeriumid</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C7FB3F" w14:textId="77777777" w:rsidR="00C7200F" w:rsidRPr="00401A07" w:rsidRDefault="008453CC"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Õppe käigus omandatud teadmisi hinnatakse oodatavate õpiväljundite suhtes</w:t>
            </w:r>
            <w:r w:rsidR="000A3321" w:rsidRPr="00401A07">
              <w:rPr>
                <w:rFonts w:ascii="Arial" w:eastAsia="Times New Roman" w:hAnsi="Arial" w:cs="Arial"/>
                <w:sz w:val="20"/>
                <w:szCs w:val="20"/>
              </w:rPr>
              <w:t xml:space="preserve">. Teoreetilisi teadmisi hinnatakse eristaval hindamismeetodil, praktilist ja iseseisvat tööd mitteeristaval meetodil. </w:t>
            </w:r>
            <w:r w:rsidR="009A1AF0" w:rsidRPr="00401A07">
              <w:rPr>
                <w:rFonts w:ascii="Arial" w:eastAsia="Times New Roman" w:hAnsi="Arial" w:cs="Arial"/>
                <w:sz w:val="20"/>
                <w:szCs w:val="20"/>
              </w:rPr>
              <w:t>Täpsema h</w:t>
            </w:r>
            <w:r w:rsidR="000A3321" w:rsidRPr="00401A07">
              <w:rPr>
                <w:rFonts w:ascii="Arial" w:eastAsia="Times New Roman" w:hAnsi="Arial" w:cs="Arial"/>
                <w:sz w:val="20"/>
                <w:szCs w:val="20"/>
              </w:rPr>
              <w:t>indamismeetodi valib õppeasutus.</w:t>
            </w:r>
            <w:r w:rsidRPr="00401A07">
              <w:rPr>
                <w:rFonts w:ascii="Arial" w:eastAsia="Times New Roman" w:hAnsi="Arial" w:cs="Arial"/>
                <w:sz w:val="20"/>
                <w:szCs w:val="20"/>
              </w:rPr>
              <w:t xml:space="preserve"> </w:t>
            </w:r>
          </w:p>
          <w:p w14:paraId="15701672" w14:textId="4AD9EF8E" w:rsidR="008453CC" w:rsidRPr="00401A07" w:rsidRDefault="000A3321" w:rsidP="2CF3F2D1">
            <w:pPr>
              <w:pStyle w:val="Standard"/>
              <w:jc w:val="both"/>
              <w:rPr>
                <w:rFonts w:ascii="Arial" w:eastAsia="Times New Roman" w:hAnsi="Arial" w:cs="Arial"/>
                <w:sz w:val="20"/>
                <w:szCs w:val="20"/>
              </w:rPr>
            </w:pPr>
            <w:r w:rsidRPr="00401A07">
              <w:rPr>
                <w:rFonts w:ascii="Arial" w:eastAsia="Times New Roman" w:hAnsi="Arial" w:cs="Arial"/>
                <w:sz w:val="20"/>
                <w:szCs w:val="20"/>
              </w:rPr>
              <w:t xml:space="preserve">Mooduli hindamismeetodid ja -kriteeriumid täpsustatakse loodavas õppekavas. </w:t>
            </w:r>
          </w:p>
        </w:tc>
      </w:tr>
    </w:tbl>
    <w:p w14:paraId="2120A56F" w14:textId="77777777" w:rsidR="00584399" w:rsidRPr="00401A07" w:rsidRDefault="00584399" w:rsidP="2CF3F2D1">
      <w:pPr>
        <w:pStyle w:val="Normaallaad1"/>
        <w:widowControl/>
        <w:spacing w:line="276" w:lineRule="auto"/>
        <w:jc w:val="both"/>
        <w:rPr>
          <w:rStyle w:val="Liguvaikefont1"/>
          <w:rFonts w:ascii="Arial" w:eastAsia="Times New Roman" w:hAnsi="Arial" w:cs="Arial"/>
          <w:b/>
          <w:bCs/>
          <w:sz w:val="20"/>
        </w:rPr>
      </w:pPr>
    </w:p>
    <w:p w14:paraId="0B4505B6" w14:textId="77777777" w:rsidR="00584399" w:rsidRPr="00401A07" w:rsidRDefault="00584399" w:rsidP="2CF3F2D1">
      <w:pPr>
        <w:pStyle w:val="Normaallaad1"/>
        <w:widowControl/>
        <w:spacing w:line="276" w:lineRule="auto"/>
        <w:jc w:val="both"/>
        <w:rPr>
          <w:rStyle w:val="Liguvaikefont1"/>
          <w:rFonts w:ascii="Arial" w:eastAsia="Times New Roman" w:hAnsi="Arial" w:cs="Arial"/>
          <w:b/>
          <w:bCs/>
          <w:sz w:val="20"/>
        </w:rPr>
      </w:pPr>
    </w:p>
    <w:p w14:paraId="030E0E9A" w14:textId="7C776405" w:rsidR="00074162" w:rsidRPr="00401A07" w:rsidRDefault="000E1769" w:rsidP="2CF3F2D1">
      <w:pPr>
        <w:pStyle w:val="Normaallaad1"/>
        <w:widowControl/>
        <w:spacing w:line="276" w:lineRule="auto"/>
        <w:jc w:val="both"/>
        <w:rPr>
          <w:rStyle w:val="Liguvaikefont1"/>
          <w:rFonts w:ascii="Arial" w:eastAsia="Times New Roman" w:hAnsi="Arial" w:cs="Arial"/>
          <w:b/>
          <w:bCs/>
          <w:sz w:val="20"/>
        </w:rPr>
      </w:pPr>
      <w:r w:rsidRPr="00401A07">
        <w:rPr>
          <w:rStyle w:val="Liguvaikefont1"/>
          <w:rFonts w:ascii="Arial" w:eastAsia="Times New Roman" w:hAnsi="Arial" w:cs="Arial"/>
          <w:b/>
          <w:bCs/>
          <w:sz w:val="20"/>
        </w:rPr>
        <w:t xml:space="preserve">Õppekava peab vastama järgmistele kriteeriumitele: </w:t>
      </w:r>
    </w:p>
    <w:p w14:paraId="19CD68EA" w14:textId="505BDA6B" w:rsidR="2CF3F2D1" w:rsidRPr="00401A07" w:rsidRDefault="2CF3F2D1" w:rsidP="2CF3F2D1">
      <w:pPr>
        <w:pStyle w:val="Normaallaad1"/>
        <w:widowControl/>
        <w:spacing w:line="276" w:lineRule="auto"/>
        <w:jc w:val="both"/>
        <w:rPr>
          <w:rStyle w:val="Liguvaikefont1"/>
          <w:rFonts w:ascii="Arial" w:eastAsia="Times New Roman" w:hAnsi="Arial" w:cs="Arial"/>
          <w:sz w:val="20"/>
        </w:rPr>
      </w:pPr>
    </w:p>
    <w:p w14:paraId="4D52CFC9" w14:textId="4EDA49A9" w:rsidR="00074162" w:rsidRPr="00401A07" w:rsidRDefault="000E1769" w:rsidP="00C3125F">
      <w:pPr>
        <w:pStyle w:val="Normaallaad1"/>
        <w:widowControl/>
        <w:numPr>
          <w:ilvl w:val="0"/>
          <w:numId w:val="24"/>
        </w:numPr>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 xml:space="preserve">peab sisaldama selgeid ja konkreetseid õpieesmärke, mis määratlevad, mida õppijad peavad teadma ja oskama pärast  koolituse läbimist; </w:t>
      </w:r>
    </w:p>
    <w:p w14:paraId="7CFA2171" w14:textId="2329B0D4" w:rsidR="00074162" w:rsidRPr="00401A07" w:rsidRDefault="000E1769" w:rsidP="00C3125F">
      <w:pPr>
        <w:pStyle w:val="Normaallaad1"/>
        <w:widowControl/>
        <w:numPr>
          <w:ilvl w:val="0"/>
          <w:numId w:val="24"/>
        </w:numPr>
        <w:spacing w:line="276" w:lineRule="auto"/>
        <w:jc w:val="both"/>
        <w:rPr>
          <w:rFonts w:ascii="Arial" w:eastAsia="Times New Roman" w:hAnsi="Arial" w:cs="Arial"/>
          <w:sz w:val="20"/>
        </w:rPr>
      </w:pPr>
      <w:r w:rsidRPr="00401A07">
        <w:rPr>
          <w:rFonts w:ascii="Arial" w:eastAsia="Times New Roman" w:hAnsi="Arial" w:cs="Arial"/>
          <w:sz w:val="20"/>
        </w:rPr>
        <w:t>dubleerima minimaalselt õe ja sotsiaaltöö õppekava</w:t>
      </w:r>
      <w:r w:rsidR="009310CD">
        <w:rPr>
          <w:rFonts w:ascii="Arial" w:eastAsia="Times New Roman" w:hAnsi="Arial" w:cs="Arial"/>
          <w:sz w:val="20"/>
        </w:rPr>
        <w:t>;</w:t>
      </w:r>
    </w:p>
    <w:p w14:paraId="22E1F193" w14:textId="29F62477" w:rsidR="00074162" w:rsidRPr="00401A07" w:rsidRDefault="000E1769" w:rsidP="00C3125F">
      <w:pPr>
        <w:pStyle w:val="Normaallaad1"/>
        <w:widowControl/>
        <w:numPr>
          <w:ilvl w:val="0"/>
          <w:numId w:val="24"/>
        </w:numPr>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 xml:space="preserve">peab kirjeldama, kuidas õpitulemusi hinnatakse ja mõõdetakse, tagades, et õppijad saavutavad vajalikud teadmised ja oskused; </w:t>
      </w:r>
    </w:p>
    <w:p w14:paraId="50FD6241" w14:textId="21AB0A8A" w:rsidR="00074162" w:rsidRPr="00401A07" w:rsidRDefault="000E1769" w:rsidP="00C3125F">
      <w:pPr>
        <w:pStyle w:val="Normaallaad1"/>
        <w:widowControl/>
        <w:numPr>
          <w:ilvl w:val="0"/>
          <w:numId w:val="24"/>
        </w:numPr>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peab sisaldama mitmekesiseid ja olulises osas praktilisi, aktiivseid õpetamismeetodeid</w:t>
      </w:r>
      <w:r w:rsidR="001B22B8">
        <w:rPr>
          <w:rStyle w:val="Liguvaikefont1"/>
          <w:rFonts w:ascii="Arial" w:eastAsia="Times New Roman" w:hAnsi="Arial" w:cs="Arial"/>
          <w:sz w:val="20"/>
        </w:rPr>
        <w:t>;</w:t>
      </w:r>
      <w:r w:rsidRPr="00401A07">
        <w:rPr>
          <w:rStyle w:val="Liguvaikefont1"/>
          <w:rFonts w:ascii="Arial" w:eastAsia="Times New Roman" w:hAnsi="Arial" w:cs="Arial"/>
          <w:sz w:val="20"/>
        </w:rPr>
        <w:t xml:space="preserve"> </w:t>
      </w:r>
    </w:p>
    <w:p w14:paraId="23AF26E4" w14:textId="04F4F58A" w:rsidR="00074162" w:rsidRPr="00401A07" w:rsidRDefault="000E1769" w:rsidP="00C3125F">
      <w:pPr>
        <w:pStyle w:val="Normaallaad1"/>
        <w:widowControl/>
        <w:numPr>
          <w:ilvl w:val="0"/>
          <w:numId w:val="24"/>
        </w:numPr>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 xml:space="preserve">peab arvestama kaasaaegsete täiskasvanukoolituse põhimõtetega ning metoodikatega; </w:t>
      </w:r>
    </w:p>
    <w:p w14:paraId="1173B30D" w14:textId="447C7351" w:rsidR="00074162" w:rsidRPr="00401A07" w:rsidRDefault="000E1769" w:rsidP="00C3125F">
      <w:pPr>
        <w:pStyle w:val="Normaallaad1"/>
        <w:widowControl/>
        <w:numPr>
          <w:ilvl w:val="0"/>
          <w:numId w:val="24"/>
        </w:numPr>
        <w:spacing w:line="276" w:lineRule="auto"/>
        <w:jc w:val="both"/>
        <w:rPr>
          <w:rFonts w:ascii="Arial" w:eastAsia="Times New Roman" w:hAnsi="Arial" w:cs="Arial"/>
          <w:sz w:val="20"/>
        </w:rPr>
      </w:pPr>
      <w:r w:rsidRPr="00401A07">
        <w:rPr>
          <w:rFonts w:ascii="Arial" w:eastAsia="Times New Roman" w:hAnsi="Arial" w:cs="Arial"/>
          <w:sz w:val="20"/>
        </w:rPr>
        <w:t xml:space="preserve">peab sisaldama üksikasjalikku õppeprotsessi kirjeldust. </w:t>
      </w:r>
    </w:p>
    <w:p w14:paraId="1EA8B25F" w14:textId="77777777" w:rsidR="00074162" w:rsidRPr="00401A07" w:rsidRDefault="00074162" w:rsidP="2CF3F2D1">
      <w:pPr>
        <w:pStyle w:val="Normaallaad1"/>
        <w:widowControl/>
        <w:spacing w:line="276" w:lineRule="auto"/>
        <w:jc w:val="both"/>
        <w:rPr>
          <w:rFonts w:ascii="Arial" w:eastAsia="Times New Roman" w:hAnsi="Arial" w:cs="Arial"/>
          <w:sz w:val="20"/>
        </w:rPr>
      </w:pPr>
    </w:p>
    <w:p w14:paraId="48CFA647" w14:textId="77777777" w:rsidR="00074162" w:rsidRPr="00401A07" w:rsidRDefault="000E1769" w:rsidP="2CF3F2D1">
      <w:pPr>
        <w:pStyle w:val="Normaallaad1"/>
        <w:widowControl/>
        <w:spacing w:line="276" w:lineRule="auto"/>
        <w:jc w:val="both"/>
        <w:rPr>
          <w:rFonts w:ascii="Arial" w:eastAsia="Times New Roman" w:hAnsi="Arial" w:cs="Arial"/>
          <w:b/>
          <w:bCs/>
          <w:sz w:val="20"/>
        </w:rPr>
      </w:pPr>
      <w:r w:rsidRPr="00401A07">
        <w:rPr>
          <w:rFonts w:ascii="Arial" w:eastAsia="Times New Roman" w:hAnsi="Arial" w:cs="Arial"/>
          <w:b/>
          <w:bCs/>
          <w:sz w:val="20"/>
        </w:rPr>
        <w:t>Õppekava koostaja annab koos õppekavaga soovitused:</w:t>
      </w:r>
    </w:p>
    <w:p w14:paraId="612ABB5F" w14:textId="58A77F41" w:rsidR="00074162" w:rsidRPr="00401A07" w:rsidRDefault="000E1769" w:rsidP="00C3125F">
      <w:pPr>
        <w:pStyle w:val="Loendilik1"/>
        <w:widowControl/>
        <w:numPr>
          <w:ilvl w:val="0"/>
          <w:numId w:val="25"/>
        </w:numPr>
        <w:spacing w:line="276" w:lineRule="auto"/>
        <w:jc w:val="both"/>
        <w:rPr>
          <w:rFonts w:ascii="Arial" w:eastAsia="Times New Roman" w:hAnsi="Arial" w:cs="Arial"/>
          <w:sz w:val="20"/>
        </w:rPr>
      </w:pPr>
      <w:r w:rsidRPr="00401A07">
        <w:rPr>
          <w:rFonts w:ascii="Arial" w:eastAsia="Times New Roman" w:hAnsi="Arial" w:cs="Arial"/>
          <w:sz w:val="20"/>
        </w:rPr>
        <w:t>Õpperühma minimaalse, optimaalse ja maksimaalse suuruse kohta</w:t>
      </w:r>
      <w:r w:rsidR="001B22B8">
        <w:rPr>
          <w:rFonts w:ascii="Arial" w:eastAsia="Times New Roman" w:hAnsi="Arial" w:cs="Arial"/>
          <w:sz w:val="20"/>
        </w:rPr>
        <w:t>.</w:t>
      </w:r>
    </w:p>
    <w:p w14:paraId="3F631396" w14:textId="78360480" w:rsidR="00074162" w:rsidRPr="00401A07" w:rsidRDefault="000E1769" w:rsidP="00C3125F">
      <w:pPr>
        <w:pStyle w:val="Loendilik1"/>
        <w:widowControl/>
        <w:numPr>
          <w:ilvl w:val="0"/>
          <w:numId w:val="25"/>
        </w:numPr>
        <w:spacing w:line="276" w:lineRule="auto"/>
        <w:jc w:val="both"/>
        <w:rPr>
          <w:rFonts w:ascii="Arial" w:eastAsia="Times New Roman" w:hAnsi="Arial" w:cs="Arial"/>
          <w:sz w:val="20"/>
        </w:rPr>
      </w:pPr>
      <w:r w:rsidRPr="00401A07">
        <w:rPr>
          <w:rFonts w:ascii="Arial" w:eastAsia="Times New Roman" w:hAnsi="Arial" w:cs="Arial"/>
          <w:sz w:val="20"/>
        </w:rPr>
        <w:t xml:space="preserve">Loetelu, milliste sotsiaal- ja tervishoiuvaldkonna </w:t>
      </w:r>
      <w:proofErr w:type="spellStart"/>
      <w:r w:rsidRPr="00401A07">
        <w:rPr>
          <w:rFonts w:ascii="Arial" w:eastAsia="Times New Roman" w:hAnsi="Arial" w:cs="Arial"/>
          <w:sz w:val="20"/>
        </w:rPr>
        <w:t>kõrvalerialade</w:t>
      </w:r>
      <w:proofErr w:type="spellEnd"/>
      <w:r w:rsidRPr="00401A07">
        <w:rPr>
          <w:rFonts w:ascii="Arial" w:eastAsia="Times New Roman" w:hAnsi="Arial" w:cs="Arial"/>
          <w:sz w:val="20"/>
        </w:rPr>
        <w:t xml:space="preserve"> lõpetanud (lisaks sotsiaaltöö ja õenduse eriala lõpetanutele) oleksid oma baashariduse poolest sobilikud </w:t>
      </w:r>
      <w:r w:rsidR="003D6A61">
        <w:rPr>
          <w:rFonts w:ascii="Arial" w:eastAsia="Times New Roman" w:hAnsi="Arial" w:cs="Arial"/>
          <w:sz w:val="20"/>
        </w:rPr>
        <w:t>t</w:t>
      </w:r>
      <w:r w:rsidR="591C50F4" w:rsidRPr="00401A07">
        <w:rPr>
          <w:rFonts w:ascii="Arial" w:eastAsia="Times New Roman" w:hAnsi="Arial" w:cs="Arial"/>
          <w:sz w:val="20"/>
        </w:rPr>
        <w:t>erviseteekonna</w:t>
      </w:r>
      <w:r w:rsidR="004C204F" w:rsidRPr="00401A07">
        <w:rPr>
          <w:rFonts w:ascii="Arial" w:eastAsia="Times New Roman" w:hAnsi="Arial" w:cs="Arial"/>
          <w:sz w:val="20"/>
        </w:rPr>
        <w:t xml:space="preserve"> </w:t>
      </w:r>
      <w:r w:rsidR="591C50F4" w:rsidRPr="00401A07">
        <w:rPr>
          <w:rFonts w:ascii="Arial" w:eastAsia="Times New Roman" w:hAnsi="Arial" w:cs="Arial"/>
          <w:sz w:val="20"/>
        </w:rPr>
        <w:t>juh</w:t>
      </w:r>
      <w:r w:rsidRPr="00401A07">
        <w:rPr>
          <w:rFonts w:ascii="Arial" w:eastAsia="Times New Roman" w:hAnsi="Arial" w:cs="Arial"/>
          <w:sz w:val="20"/>
        </w:rPr>
        <w:t>i täiend</w:t>
      </w:r>
      <w:r w:rsidR="00A2669B" w:rsidRPr="00401A07">
        <w:rPr>
          <w:rFonts w:ascii="Arial" w:eastAsia="Times New Roman" w:hAnsi="Arial" w:cs="Arial"/>
          <w:sz w:val="20"/>
        </w:rPr>
        <w:t>us</w:t>
      </w:r>
      <w:r w:rsidRPr="00401A07">
        <w:rPr>
          <w:rFonts w:ascii="Arial" w:eastAsia="Times New Roman" w:hAnsi="Arial" w:cs="Arial"/>
          <w:sz w:val="20"/>
        </w:rPr>
        <w:t>koolituses osalema ning omandama  vastava lisakvalifikatsiooni (nt sotsiaalpedagoogid</w:t>
      </w:r>
      <w:r w:rsidR="61C179F2" w:rsidRPr="00401A07">
        <w:rPr>
          <w:rFonts w:ascii="Arial" w:eastAsia="Times New Roman" w:hAnsi="Arial" w:cs="Arial"/>
          <w:sz w:val="20"/>
        </w:rPr>
        <w:t>, füsioterapeudid</w:t>
      </w:r>
      <w:r w:rsidRPr="00401A07">
        <w:rPr>
          <w:rFonts w:ascii="Arial" w:eastAsia="Times New Roman" w:hAnsi="Arial" w:cs="Arial"/>
          <w:sz w:val="20"/>
        </w:rPr>
        <w:t xml:space="preserve"> vms)</w:t>
      </w:r>
      <w:r w:rsidR="001B22B8">
        <w:rPr>
          <w:rFonts w:ascii="Arial" w:eastAsia="Times New Roman" w:hAnsi="Arial" w:cs="Arial"/>
          <w:sz w:val="20"/>
        </w:rPr>
        <w:t>.</w:t>
      </w:r>
    </w:p>
    <w:p w14:paraId="56F346CB" w14:textId="136B62A9" w:rsidR="00074162" w:rsidRPr="00401A07" w:rsidRDefault="000E1769" w:rsidP="00C3125F">
      <w:pPr>
        <w:pStyle w:val="Loendilik1"/>
        <w:widowControl/>
        <w:numPr>
          <w:ilvl w:val="0"/>
          <w:numId w:val="25"/>
        </w:numPr>
        <w:spacing w:line="276" w:lineRule="auto"/>
        <w:jc w:val="both"/>
        <w:rPr>
          <w:rFonts w:ascii="Arial" w:eastAsia="Times New Roman" w:hAnsi="Arial" w:cs="Arial"/>
          <w:sz w:val="20"/>
        </w:rPr>
      </w:pPr>
      <w:r w:rsidRPr="00401A07">
        <w:rPr>
          <w:rFonts w:ascii="Arial" w:eastAsia="Times New Roman" w:hAnsi="Arial" w:cs="Arial"/>
          <w:sz w:val="20"/>
        </w:rPr>
        <w:t>Sobilike õppemeetodite kohta moodulite lõikes</w:t>
      </w:r>
      <w:r w:rsidR="001B22B8">
        <w:rPr>
          <w:rFonts w:ascii="Arial" w:eastAsia="Times New Roman" w:hAnsi="Arial" w:cs="Arial"/>
          <w:sz w:val="20"/>
        </w:rPr>
        <w:t>.</w:t>
      </w:r>
    </w:p>
    <w:p w14:paraId="4DEFC9C3" w14:textId="77777777" w:rsidR="00074162" w:rsidRPr="00401A07" w:rsidRDefault="00074162" w:rsidP="2CF3F2D1">
      <w:pPr>
        <w:pStyle w:val="Normaallaad1"/>
        <w:widowControl/>
        <w:spacing w:line="276" w:lineRule="auto"/>
        <w:jc w:val="both"/>
        <w:rPr>
          <w:rFonts w:ascii="Arial" w:eastAsia="Times New Roman" w:hAnsi="Arial" w:cs="Arial"/>
          <w:sz w:val="20"/>
        </w:rPr>
      </w:pPr>
    </w:p>
    <w:p w14:paraId="031C2CE3" w14:textId="77777777" w:rsidR="00074162" w:rsidRPr="00401A07" w:rsidRDefault="000E1769" w:rsidP="2CF3F2D1">
      <w:pPr>
        <w:pStyle w:val="Normaallaad1"/>
        <w:widowControl/>
        <w:spacing w:line="276" w:lineRule="auto"/>
        <w:jc w:val="both"/>
        <w:rPr>
          <w:rFonts w:ascii="Arial" w:eastAsia="Times New Roman" w:hAnsi="Arial" w:cs="Arial"/>
          <w:sz w:val="20"/>
        </w:rPr>
      </w:pPr>
      <w:r w:rsidRPr="00401A07">
        <w:rPr>
          <w:rFonts w:ascii="Arial" w:eastAsia="Times New Roman" w:hAnsi="Arial" w:cs="Arial"/>
          <w:sz w:val="20"/>
        </w:rPr>
        <w:t>Õppekava koostaja peab arvestama võimalusega ise õppekava koostamise järgselt vastavat koolitust pakkuda.</w:t>
      </w:r>
    </w:p>
    <w:p w14:paraId="24B216C1" w14:textId="041137BE" w:rsidR="2CF3F2D1" w:rsidRPr="00401A07" w:rsidRDefault="2CF3F2D1" w:rsidP="2CF3F2D1">
      <w:pPr>
        <w:pStyle w:val="Normaallaad1"/>
        <w:widowControl/>
        <w:spacing w:line="276" w:lineRule="auto"/>
        <w:jc w:val="both"/>
        <w:rPr>
          <w:rFonts w:ascii="Arial" w:eastAsia="Times New Roman" w:hAnsi="Arial" w:cs="Arial"/>
          <w:sz w:val="20"/>
        </w:rPr>
      </w:pPr>
    </w:p>
    <w:p w14:paraId="6AF2BB48" w14:textId="5A33DE84" w:rsidR="00074162" w:rsidRPr="00401A07" w:rsidRDefault="000E1769" w:rsidP="1F1D519D">
      <w:pPr>
        <w:pStyle w:val="Normaallaad1"/>
        <w:widowControl/>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Tellijal on õigus küsida selgitusi valitud teemade ja meetodite osas</w:t>
      </w:r>
      <w:r w:rsidR="08DDEF42" w:rsidRPr="00401A07">
        <w:rPr>
          <w:rStyle w:val="Liguvaikefont1"/>
          <w:rFonts w:ascii="Arial" w:eastAsia="Times New Roman" w:hAnsi="Arial" w:cs="Arial"/>
          <w:sz w:val="20"/>
        </w:rPr>
        <w:t xml:space="preserve"> ning </w:t>
      </w:r>
      <w:r w:rsidR="142C3699" w:rsidRPr="00401A07">
        <w:rPr>
          <w:rStyle w:val="Liguvaikefont1"/>
          <w:rFonts w:ascii="Arial" w:eastAsia="Times New Roman" w:hAnsi="Arial" w:cs="Arial"/>
          <w:sz w:val="20"/>
        </w:rPr>
        <w:t xml:space="preserve">kohustus </w:t>
      </w:r>
      <w:r w:rsidRPr="00401A07">
        <w:rPr>
          <w:rStyle w:val="Liguvaikefont1"/>
          <w:rFonts w:ascii="Arial" w:eastAsia="Times New Roman" w:hAnsi="Arial" w:cs="Arial"/>
          <w:sz w:val="20"/>
        </w:rPr>
        <w:t xml:space="preserve">anda suuniseid õppekava, </w:t>
      </w:r>
      <w:r w:rsidR="00D04083">
        <w:rPr>
          <w:rStyle w:val="Liguvaikefont1"/>
          <w:rFonts w:ascii="Arial" w:eastAsia="Times New Roman" w:hAnsi="Arial" w:cs="Arial"/>
          <w:sz w:val="20"/>
        </w:rPr>
        <w:t>õppe</w:t>
      </w:r>
      <w:r w:rsidRPr="00401A07">
        <w:rPr>
          <w:rStyle w:val="Liguvaikefont1"/>
          <w:rFonts w:ascii="Arial" w:eastAsia="Times New Roman" w:hAnsi="Arial" w:cs="Arial"/>
          <w:sz w:val="20"/>
        </w:rPr>
        <w:t xml:space="preserve">protsessi ja </w:t>
      </w:r>
      <w:r w:rsidR="00D04083">
        <w:rPr>
          <w:rStyle w:val="Liguvaikefont1"/>
          <w:rFonts w:ascii="Arial" w:eastAsia="Times New Roman" w:hAnsi="Arial" w:cs="Arial"/>
          <w:sz w:val="20"/>
        </w:rPr>
        <w:t>-</w:t>
      </w:r>
      <w:r w:rsidRPr="00401A07">
        <w:rPr>
          <w:rStyle w:val="Liguvaikefont1"/>
          <w:rFonts w:ascii="Arial" w:eastAsia="Times New Roman" w:hAnsi="Arial" w:cs="Arial"/>
          <w:sz w:val="20"/>
        </w:rPr>
        <w:t xml:space="preserve">materjalide ning koolituse sisu ja korralduse osas. Tellija teeb Õppekava koostajale  kättesaadavaks soovituslikud õpimaterjalid. </w:t>
      </w:r>
    </w:p>
    <w:p w14:paraId="7D07A98C" w14:textId="77777777" w:rsidR="00074162" w:rsidRPr="00401A07" w:rsidRDefault="00074162" w:rsidP="2CF3F2D1">
      <w:pPr>
        <w:pStyle w:val="Normaallaad1"/>
        <w:widowControl/>
        <w:spacing w:line="276" w:lineRule="auto"/>
        <w:jc w:val="both"/>
        <w:rPr>
          <w:rFonts w:ascii="Arial" w:eastAsia="Times New Roman" w:hAnsi="Arial" w:cs="Arial"/>
          <w:sz w:val="20"/>
        </w:rPr>
      </w:pPr>
    </w:p>
    <w:p w14:paraId="2A006276" w14:textId="79489861" w:rsidR="00074162" w:rsidRPr="00401A07" w:rsidRDefault="000E1769" w:rsidP="2CF3F2D1">
      <w:pPr>
        <w:pStyle w:val="Normaallaad1"/>
        <w:widowControl/>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 xml:space="preserve">Tellija annab tagasiside koostatud õppekava kohta hiljemalt </w:t>
      </w:r>
      <w:r w:rsidR="00927BB7">
        <w:rPr>
          <w:rStyle w:val="Liguvaikefont1"/>
          <w:rFonts w:ascii="Arial" w:eastAsia="Times New Roman" w:hAnsi="Arial" w:cs="Arial"/>
          <w:sz w:val="20"/>
        </w:rPr>
        <w:t>1</w:t>
      </w:r>
      <w:r w:rsidRPr="00401A07">
        <w:rPr>
          <w:rStyle w:val="Liguvaikefont1"/>
          <w:rFonts w:ascii="Arial" w:eastAsia="Times New Roman" w:hAnsi="Arial" w:cs="Arial"/>
          <w:sz w:val="20"/>
        </w:rPr>
        <w:t>0 tööpäeva jooksul.</w:t>
      </w:r>
    </w:p>
    <w:p w14:paraId="100F4C13" w14:textId="5FDD66C3" w:rsidR="2CF3F2D1" w:rsidRPr="00401A07" w:rsidRDefault="2CF3F2D1" w:rsidP="2CF3F2D1">
      <w:pPr>
        <w:pStyle w:val="Normaallaad1"/>
        <w:widowControl/>
        <w:spacing w:line="276" w:lineRule="auto"/>
        <w:jc w:val="both"/>
        <w:rPr>
          <w:rStyle w:val="Liguvaikefont1"/>
          <w:rFonts w:ascii="Arial" w:eastAsia="Times New Roman" w:hAnsi="Arial" w:cs="Arial"/>
          <w:sz w:val="20"/>
        </w:rPr>
      </w:pPr>
    </w:p>
    <w:p w14:paraId="6BCE136B" w14:textId="77777777" w:rsidR="00074162" w:rsidRDefault="000E1769" w:rsidP="2CF3F2D1">
      <w:pPr>
        <w:pStyle w:val="Normaallaad1"/>
        <w:widowControl/>
        <w:spacing w:line="276" w:lineRule="auto"/>
        <w:jc w:val="both"/>
        <w:rPr>
          <w:rStyle w:val="Liguvaikefont1"/>
          <w:rFonts w:ascii="Arial" w:eastAsia="Times New Roman" w:hAnsi="Arial" w:cs="Arial"/>
          <w:sz w:val="20"/>
        </w:rPr>
      </w:pPr>
      <w:r w:rsidRPr="00401A07">
        <w:rPr>
          <w:rStyle w:val="Liguvaikefont1"/>
          <w:rFonts w:ascii="Arial" w:eastAsia="Times New Roman" w:hAnsi="Arial" w:cs="Arial"/>
          <w:sz w:val="20"/>
        </w:rPr>
        <w:t xml:space="preserve">Õppekava kinnitab Tellija. </w:t>
      </w:r>
    </w:p>
    <w:p w14:paraId="75C81EBD" w14:textId="77777777" w:rsidR="001F4FD1" w:rsidRDefault="001F4FD1" w:rsidP="2CF3F2D1">
      <w:pPr>
        <w:pStyle w:val="Normaallaad1"/>
        <w:widowControl/>
        <w:spacing w:line="276" w:lineRule="auto"/>
        <w:jc w:val="both"/>
        <w:rPr>
          <w:rStyle w:val="Liguvaikefont1"/>
          <w:rFonts w:ascii="Arial" w:eastAsia="Times New Roman" w:hAnsi="Arial" w:cs="Arial"/>
          <w:sz w:val="20"/>
        </w:rPr>
      </w:pPr>
    </w:p>
    <w:p w14:paraId="680F525A" w14:textId="77777777" w:rsidR="005B5416" w:rsidRDefault="005B5416" w:rsidP="005B5416">
      <w:pPr>
        <w:widowControl/>
        <w:autoSpaceDN/>
        <w:rPr>
          <w:rFonts w:ascii="Arial" w:eastAsia="Times New Roman" w:hAnsi="Arial" w:cs="Arial"/>
          <w:b/>
          <w:bCs/>
          <w:sz w:val="20"/>
        </w:rPr>
      </w:pPr>
      <w:r>
        <w:rPr>
          <w:rFonts w:ascii="Arial" w:eastAsia="Times New Roman" w:hAnsi="Arial" w:cs="Arial"/>
          <w:b/>
          <w:bCs/>
          <w:sz w:val="20"/>
        </w:rPr>
        <w:br w:type="page"/>
      </w:r>
    </w:p>
    <w:p w14:paraId="10304E06" w14:textId="1A707A44" w:rsidR="001F4FD1" w:rsidRPr="001F4FD1" w:rsidRDefault="001F4FD1" w:rsidP="005B5416">
      <w:pPr>
        <w:widowControl/>
        <w:autoSpaceDN/>
        <w:rPr>
          <w:rFonts w:ascii="Segoe UI" w:eastAsia="Times New Roman" w:hAnsi="Segoe UI" w:cs="Segoe UI"/>
          <w:sz w:val="18"/>
          <w:szCs w:val="18"/>
        </w:rPr>
      </w:pPr>
      <w:r w:rsidRPr="001F4FD1">
        <w:rPr>
          <w:rFonts w:ascii="Arial" w:eastAsia="Times New Roman" w:hAnsi="Arial" w:cs="Arial"/>
          <w:b/>
          <w:bCs/>
          <w:sz w:val="20"/>
        </w:rPr>
        <w:lastRenderedPageBreak/>
        <w:t>Lisa 2</w:t>
      </w:r>
      <w:r w:rsidRPr="001F4FD1">
        <w:rPr>
          <w:rFonts w:ascii="Arial" w:eastAsia="Times New Roman" w:hAnsi="Arial" w:cs="Arial"/>
          <w:sz w:val="20"/>
        </w:rPr>
        <w:t> </w:t>
      </w:r>
    </w:p>
    <w:p w14:paraId="282DE6AA" w14:textId="77777777" w:rsidR="001F4FD1" w:rsidRPr="001F4FD1" w:rsidRDefault="001F4FD1" w:rsidP="001F4FD1">
      <w:pPr>
        <w:widowControl/>
        <w:autoSpaceDN/>
        <w:rPr>
          <w:rFonts w:ascii="Segoe UI" w:eastAsia="Times New Roman" w:hAnsi="Segoe UI" w:cs="Segoe UI"/>
          <w:sz w:val="18"/>
          <w:szCs w:val="18"/>
        </w:rPr>
      </w:pPr>
      <w:r w:rsidRPr="001F4FD1">
        <w:rPr>
          <w:rFonts w:ascii="Arial" w:eastAsia="Times New Roman" w:hAnsi="Arial" w:cs="Arial"/>
          <w:sz w:val="20"/>
        </w:rPr>
        <w:t> </w:t>
      </w:r>
    </w:p>
    <w:p w14:paraId="03F6E13A" w14:textId="77777777" w:rsidR="001F4FD1" w:rsidRPr="001F4FD1" w:rsidRDefault="001F4FD1" w:rsidP="001F4FD1">
      <w:pPr>
        <w:widowControl/>
        <w:autoSpaceDN/>
        <w:rPr>
          <w:rFonts w:ascii="Segoe UI" w:eastAsia="Times New Roman" w:hAnsi="Segoe UI" w:cs="Segoe UI"/>
          <w:sz w:val="18"/>
          <w:szCs w:val="18"/>
        </w:rPr>
      </w:pPr>
      <w:r w:rsidRPr="001F4FD1">
        <w:rPr>
          <w:rFonts w:ascii="Arial" w:eastAsia="Times New Roman" w:hAnsi="Arial" w:cs="Arial"/>
          <w:sz w:val="20"/>
        </w:rPr>
        <w:t> </w:t>
      </w:r>
    </w:p>
    <w:p w14:paraId="312B1CE7" w14:textId="2C988FE4" w:rsidR="001F4FD1" w:rsidRPr="001F4FD1" w:rsidRDefault="001F4FD1" w:rsidP="001F4FD1">
      <w:pPr>
        <w:widowControl/>
        <w:autoSpaceDN/>
        <w:rPr>
          <w:rFonts w:ascii="Segoe UI" w:eastAsia="Times New Roman" w:hAnsi="Segoe UI" w:cs="Segoe UI"/>
          <w:sz w:val="18"/>
          <w:szCs w:val="18"/>
        </w:rPr>
      </w:pPr>
      <w:r w:rsidRPr="001F4FD1">
        <w:rPr>
          <w:rFonts w:ascii="Arial" w:eastAsia="Times New Roman" w:hAnsi="Arial" w:cs="Arial"/>
          <w:b/>
          <w:bCs/>
          <w:sz w:val="20"/>
        </w:rPr>
        <w:t xml:space="preserve">Pakkumuse vorm </w:t>
      </w:r>
      <w:r w:rsidR="0039030F" w:rsidRPr="0039030F">
        <w:rPr>
          <w:rFonts w:ascii="Arial" w:eastAsia="Times New Roman" w:hAnsi="Arial" w:cs="Arial"/>
          <w:b/>
          <w:bCs/>
          <w:sz w:val="20"/>
        </w:rPr>
        <w:t>“Terviseteekonna juhi täienduskoolituse õppekava loomi</w:t>
      </w:r>
      <w:r w:rsidR="0039030F">
        <w:rPr>
          <w:rFonts w:ascii="Arial" w:eastAsia="Times New Roman" w:hAnsi="Arial" w:cs="Arial"/>
          <w:b/>
          <w:bCs/>
          <w:sz w:val="20"/>
        </w:rPr>
        <w:t>ne“</w:t>
      </w:r>
      <w:r w:rsidRPr="001F4FD1">
        <w:rPr>
          <w:rFonts w:ascii="Times New Roman" w:eastAsia="Times New Roman" w:hAnsi="Times New Roman"/>
          <w:sz w:val="16"/>
          <w:szCs w:val="16"/>
        </w:rPr>
        <w:br/>
      </w:r>
      <w:r w:rsidRPr="001F4FD1">
        <w:rPr>
          <w:rFonts w:ascii="Arial" w:eastAsia="Times New Roman" w:hAnsi="Arial" w:cs="Arial"/>
          <w:sz w:val="20"/>
        </w:rPr>
        <w:t> </w:t>
      </w:r>
    </w:p>
    <w:p w14:paraId="5E00918C" w14:textId="77777777" w:rsidR="001F4FD1" w:rsidRPr="001F4FD1" w:rsidRDefault="001F4FD1" w:rsidP="001F4FD1">
      <w:pPr>
        <w:widowControl/>
        <w:autoSpaceDN/>
        <w:rPr>
          <w:rFonts w:ascii="Segoe UI" w:eastAsia="Times New Roman" w:hAnsi="Segoe UI" w:cs="Segoe UI"/>
          <w:sz w:val="18"/>
          <w:szCs w:val="18"/>
        </w:rPr>
      </w:pPr>
      <w:r w:rsidRPr="001F4FD1">
        <w:rPr>
          <w:rFonts w:ascii="Arial" w:eastAsia="Times New Roman" w:hAnsi="Arial" w:cs="Arial"/>
          <w:sz w:val="20"/>
        </w:rPr>
        <w:t> </w:t>
      </w:r>
    </w:p>
    <w:p w14:paraId="56DC9A93" w14:textId="77777777" w:rsidR="001F4FD1" w:rsidRPr="001F4FD1" w:rsidRDefault="001F4FD1" w:rsidP="001F4FD1">
      <w:pPr>
        <w:widowControl/>
        <w:autoSpaceDN/>
        <w:rPr>
          <w:rFonts w:ascii="Segoe UI" w:eastAsia="Times New Roman" w:hAnsi="Segoe UI" w:cs="Segoe UI"/>
          <w:sz w:val="18"/>
          <w:szCs w:val="18"/>
        </w:rPr>
      </w:pPr>
      <w:r w:rsidRPr="001F4FD1">
        <w:rPr>
          <w:rFonts w:ascii="Arial" w:eastAsia="Times New Roman" w:hAnsi="Arial" w:cs="Arial"/>
          <w:b/>
          <w:bCs/>
          <w:sz w:val="20"/>
        </w:rPr>
        <w:t>Pakkuja üldandmed</w:t>
      </w:r>
      <w:r w:rsidRPr="001F4FD1">
        <w:rPr>
          <w:rFonts w:ascii="Arial" w:eastAsia="Times New Roman" w:hAnsi="Arial" w:cs="Arial"/>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0"/>
        <w:gridCol w:w="3480"/>
      </w:tblGrid>
      <w:tr w:rsidR="001F4FD1" w:rsidRPr="001F4FD1" w14:paraId="5F509F6A" w14:textId="77777777" w:rsidTr="00862150">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6822D6C3" w14:textId="77777777" w:rsidR="001F4FD1" w:rsidRPr="001F4FD1" w:rsidRDefault="001F4FD1" w:rsidP="001F4FD1">
            <w:pPr>
              <w:widowControl/>
              <w:autoSpaceDN/>
              <w:rPr>
                <w:rFonts w:ascii="Times New Roman" w:eastAsia="Times New Roman" w:hAnsi="Times New Roman"/>
                <w:sz w:val="24"/>
                <w:szCs w:val="24"/>
              </w:rPr>
            </w:pPr>
            <w:r w:rsidRPr="001F4FD1">
              <w:rPr>
                <w:rFonts w:ascii="Arial" w:eastAsia="Times New Roman" w:hAnsi="Arial" w:cs="Arial"/>
                <w:sz w:val="20"/>
              </w:rPr>
              <w:t>Pakkuja ärinimi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B95DD1F"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75A55601" w14:textId="77777777" w:rsidTr="00862150">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3008558" w14:textId="77777777" w:rsidR="001F4FD1" w:rsidRPr="001F4FD1" w:rsidRDefault="001F4FD1" w:rsidP="001F4FD1">
            <w:pPr>
              <w:widowControl/>
              <w:autoSpaceDN/>
              <w:rPr>
                <w:rFonts w:ascii="Times New Roman" w:eastAsia="Times New Roman" w:hAnsi="Times New Roman"/>
                <w:sz w:val="24"/>
                <w:szCs w:val="24"/>
              </w:rPr>
            </w:pPr>
            <w:r w:rsidRPr="001F4FD1">
              <w:rPr>
                <w:rFonts w:ascii="Arial" w:eastAsia="Times New Roman" w:hAnsi="Arial" w:cs="Arial"/>
                <w:sz w:val="20"/>
              </w:rPr>
              <w:t>Pakkuja registrikood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60840A9"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39CA1EEA" w14:textId="77777777" w:rsidTr="00862150">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62E1508F" w14:textId="77777777" w:rsidR="001F4FD1" w:rsidRPr="001F4FD1" w:rsidRDefault="001F4FD1" w:rsidP="001F4FD1">
            <w:pPr>
              <w:widowControl/>
              <w:autoSpaceDN/>
              <w:rPr>
                <w:rFonts w:ascii="Times New Roman" w:eastAsia="Times New Roman" w:hAnsi="Times New Roman"/>
                <w:sz w:val="24"/>
                <w:szCs w:val="24"/>
              </w:rPr>
            </w:pPr>
            <w:r w:rsidRPr="001F4FD1">
              <w:rPr>
                <w:rFonts w:ascii="Arial" w:eastAsia="Times New Roman" w:hAnsi="Arial" w:cs="Arial"/>
                <w:sz w:val="20"/>
              </w:rPr>
              <w:t>Pakkuja juriidiline aadress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8DC62E0"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73539700" w14:textId="77777777" w:rsidTr="00862150">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A10D472" w14:textId="77777777" w:rsidR="001F4FD1" w:rsidRPr="001F4FD1" w:rsidRDefault="001F4FD1" w:rsidP="001F4FD1">
            <w:pPr>
              <w:widowControl/>
              <w:autoSpaceDN/>
              <w:rPr>
                <w:rFonts w:ascii="Times New Roman" w:eastAsia="Times New Roman" w:hAnsi="Times New Roman"/>
                <w:sz w:val="24"/>
                <w:szCs w:val="24"/>
              </w:rPr>
            </w:pPr>
            <w:r w:rsidRPr="001F4FD1">
              <w:rPr>
                <w:rFonts w:ascii="Arial" w:eastAsia="Times New Roman" w:hAnsi="Arial" w:cs="Arial"/>
                <w:sz w:val="20"/>
              </w:rPr>
              <w:t>Pakkuja esindaja lepingu allkirjastamisel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2B2E04D"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77F73568" w14:textId="77777777" w:rsidTr="00862150">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68D4E192" w14:textId="77777777" w:rsidR="001F4FD1" w:rsidRPr="001F4FD1" w:rsidRDefault="001F4FD1" w:rsidP="001F4FD1">
            <w:pPr>
              <w:widowControl/>
              <w:autoSpaceDN/>
              <w:rPr>
                <w:rFonts w:ascii="Times New Roman" w:eastAsia="Times New Roman" w:hAnsi="Times New Roman"/>
                <w:sz w:val="24"/>
                <w:szCs w:val="24"/>
              </w:rPr>
            </w:pPr>
            <w:r w:rsidRPr="001F4FD1">
              <w:rPr>
                <w:rFonts w:ascii="Arial" w:eastAsia="Times New Roman" w:hAnsi="Arial" w:cs="Arial"/>
                <w:sz w:val="20"/>
              </w:rPr>
              <w:t>Pakkuja kontaktisik/ volitatud isik lepingu täitmisel - nimi ning kontaktandmed (e-posti aadress, telefoninumber)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9DE8092"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bl>
    <w:p w14:paraId="61C8C4D9" w14:textId="77777777" w:rsidR="001F4FD1" w:rsidRPr="001F4FD1" w:rsidRDefault="001F4FD1" w:rsidP="001F4FD1">
      <w:pPr>
        <w:widowControl/>
        <w:autoSpaceDN/>
        <w:jc w:val="both"/>
        <w:rPr>
          <w:rFonts w:ascii="Segoe UI" w:eastAsia="Times New Roman" w:hAnsi="Segoe UI" w:cs="Segoe UI"/>
          <w:sz w:val="18"/>
          <w:szCs w:val="18"/>
        </w:rPr>
      </w:pPr>
      <w:r w:rsidRPr="001F4FD1">
        <w:rPr>
          <w:rFonts w:ascii="Arial" w:eastAsia="Times New Roman" w:hAnsi="Arial" w:cs="Arial"/>
          <w:sz w:val="20"/>
        </w:rPr>
        <w:t> </w:t>
      </w:r>
    </w:p>
    <w:p w14:paraId="6E34B297" w14:textId="77777777" w:rsidR="001F4FD1" w:rsidRPr="001F4FD1" w:rsidRDefault="001F4FD1" w:rsidP="001F4FD1">
      <w:pPr>
        <w:widowControl/>
        <w:autoSpaceDN/>
        <w:rPr>
          <w:rFonts w:ascii="Segoe UI" w:eastAsia="Times New Roman" w:hAnsi="Segoe UI" w:cs="Segoe UI"/>
          <w:sz w:val="18"/>
          <w:szCs w:val="18"/>
        </w:rPr>
      </w:pPr>
      <w:r w:rsidRPr="001F4FD1">
        <w:rPr>
          <w:rFonts w:ascii="Arial" w:eastAsia="Times New Roman" w:hAnsi="Arial" w:cs="Arial"/>
          <w:sz w:val="20"/>
        </w:rPr>
        <w:t> </w:t>
      </w:r>
    </w:p>
    <w:p w14:paraId="76B42B0F" w14:textId="77777777" w:rsidR="001F4FD1" w:rsidRPr="001F4FD1" w:rsidRDefault="001F4FD1" w:rsidP="001F4FD1">
      <w:pPr>
        <w:widowControl/>
        <w:autoSpaceDN/>
        <w:rPr>
          <w:rFonts w:ascii="Segoe UI" w:eastAsia="Times New Roman" w:hAnsi="Segoe UI" w:cs="Segoe UI"/>
          <w:sz w:val="18"/>
          <w:szCs w:val="18"/>
        </w:rPr>
      </w:pPr>
      <w:r w:rsidRPr="001F4FD1">
        <w:rPr>
          <w:rFonts w:ascii="Arial" w:eastAsia="Times New Roman" w:hAnsi="Arial" w:cs="Arial"/>
          <w:b/>
          <w:bCs/>
          <w:sz w:val="20"/>
        </w:rPr>
        <w:t xml:space="preserve">Pakkumuse maksumus </w:t>
      </w:r>
      <w:r w:rsidRPr="001F4FD1">
        <w:rPr>
          <w:rFonts w:ascii="Arial" w:eastAsia="Times New Roman" w:hAnsi="Arial" w:cs="Arial"/>
          <w:b/>
          <w:bCs/>
          <w:i/>
          <w:iCs/>
          <w:sz w:val="20"/>
        </w:rPr>
        <w:t>kuluartiklite</w:t>
      </w:r>
      <w:r w:rsidRPr="001F4FD1">
        <w:rPr>
          <w:rFonts w:ascii="Arial" w:eastAsia="Times New Roman" w:hAnsi="Arial" w:cs="Arial"/>
          <w:b/>
          <w:bCs/>
          <w:sz w:val="20"/>
        </w:rPr>
        <w:t xml:space="preserve"> lõikes</w:t>
      </w:r>
      <w:r w:rsidRPr="001F4FD1">
        <w:rPr>
          <w:rFonts w:ascii="Arial" w:eastAsia="Times New Roman" w:hAnsi="Arial" w:cs="Arial"/>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3"/>
        <w:gridCol w:w="1275"/>
        <w:gridCol w:w="1409"/>
        <w:gridCol w:w="1290"/>
        <w:gridCol w:w="1979"/>
      </w:tblGrid>
      <w:tr w:rsidR="001F4FD1" w:rsidRPr="001F4FD1" w14:paraId="733F6E83" w14:textId="77777777" w:rsidTr="0086215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FFFFF"/>
            <w:hideMark/>
          </w:tcPr>
          <w:p w14:paraId="78E4E757"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Kuluartikkel</w:t>
            </w: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08BEF6B"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Ühik</w:t>
            </w:r>
            <w:r w:rsidRPr="001F4FD1">
              <w:rPr>
                <w:rFonts w:ascii="Arial" w:eastAsia="Times New Roman" w:hAnsi="Arial" w:cs="Arial"/>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FFFFFF"/>
            <w:hideMark/>
          </w:tcPr>
          <w:p w14:paraId="136C8443"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Ühiku hind</w:t>
            </w: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451AAE25"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Ühiku arv</w:t>
            </w: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2B97A270"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KOKKU (eurot)</w:t>
            </w:r>
            <w:r w:rsidRPr="001F4FD1">
              <w:rPr>
                <w:rFonts w:ascii="Arial" w:eastAsia="Times New Roman" w:hAnsi="Arial" w:cs="Arial"/>
                <w:sz w:val="20"/>
              </w:rPr>
              <w:t> </w:t>
            </w:r>
          </w:p>
        </w:tc>
      </w:tr>
      <w:tr w:rsidR="001F4FD1" w:rsidRPr="001F4FD1" w14:paraId="66CF5BEA" w14:textId="77777777" w:rsidTr="0086215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37F90E6"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FE6A464"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E3D6C31"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56C61CD"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9F0D2AF"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146C4483" w14:textId="77777777" w:rsidTr="0086215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C05FFC4"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D31E149"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D9C9A9E"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BE464DB"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FE0E03"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7214268F" w14:textId="77777777" w:rsidTr="0086215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88D0AA4"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5DE0021"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0B7E7EC"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A494558"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7F5F711"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15B10D12" w14:textId="77777777" w:rsidTr="0086215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A181E8F"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A5908EC"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4B82FAF"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0A2045"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84CCC9"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50EEC1AA" w14:textId="77777777" w:rsidTr="0086215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44F1B0B"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9CD54FB"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541EECF"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D735BEF"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9AA669"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5F2112BA" w14:textId="77777777" w:rsidTr="00862150">
        <w:trPr>
          <w:trHeight w:val="300"/>
        </w:trPr>
        <w:tc>
          <w:tcPr>
            <w:tcW w:w="708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2888772"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Pakkumuse maksumus (ilma käibemaksuta)</w:t>
            </w: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C127CE"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2CC2FF35" w14:textId="77777777" w:rsidTr="00862150">
        <w:trPr>
          <w:trHeight w:val="300"/>
        </w:trPr>
        <w:tc>
          <w:tcPr>
            <w:tcW w:w="708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2D86462"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Käibemaks:</w:t>
            </w: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8FABEB"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r w:rsidR="001F4FD1" w:rsidRPr="001F4FD1" w14:paraId="0B34780D" w14:textId="77777777" w:rsidTr="00862150">
        <w:trPr>
          <w:trHeight w:val="300"/>
        </w:trPr>
        <w:tc>
          <w:tcPr>
            <w:tcW w:w="708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FC56DDE"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b/>
                <w:bCs/>
                <w:sz w:val="20"/>
              </w:rPr>
              <w:t>Pakkumuse kogumaksumus (käibemaksuga)</w:t>
            </w:r>
            <w:r w:rsidRPr="001F4FD1">
              <w:rPr>
                <w:rFonts w:ascii="Arial" w:eastAsia="Times New Roman" w:hAnsi="Arial"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414C0C7" w14:textId="77777777" w:rsidR="001F4FD1" w:rsidRPr="001F4FD1" w:rsidRDefault="001F4FD1" w:rsidP="001F4FD1">
            <w:pPr>
              <w:widowControl/>
              <w:autoSpaceDN/>
              <w:jc w:val="both"/>
              <w:rPr>
                <w:rFonts w:ascii="Times New Roman" w:eastAsia="Times New Roman" w:hAnsi="Times New Roman"/>
                <w:sz w:val="24"/>
                <w:szCs w:val="24"/>
              </w:rPr>
            </w:pPr>
            <w:r w:rsidRPr="001F4FD1">
              <w:rPr>
                <w:rFonts w:ascii="Arial" w:eastAsia="Times New Roman" w:hAnsi="Arial" w:cs="Arial"/>
                <w:sz w:val="20"/>
              </w:rPr>
              <w:t> </w:t>
            </w:r>
          </w:p>
        </w:tc>
      </w:tr>
    </w:tbl>
    <w:p w14:paraId="4E91BFD1" w14:textId="77777777" w:rsidR="006A1995" w:rsidRPr="001F4FD1" w:rsidRDefault="006A1995" w:rsidP="001F0054">
      <w:pPr>
        <w:widowControl/>
        <w:autoSpaceDN/>
        <w:ind w:firstLine="60"/>
        <w:rPr>
          <w:rFonts w:ascii="Segoe UI" w:eastAsia="Times New Roman" w:hAnsi="Segoe UI" w:cs="Segoe UI"/>
          <w:sz w:val="18"/>
          <w:szCs w:val="18"/>
        </w:rPr>
      </w:pPr>
    </w:p>
    <w:p w14:paraId="2AEC5230" w14:textId="77777777" w:rsidR="001F4FD1" w:rsidRPr="001F4FD1" w:rsidRDefault="001F4FD1" w:rsidP="00C3125F">
      <w:pPr>
        <w:widowControl/>
        <w:numPr>
          <w:ilvl w:val="0"/>
          <w:numId w:val="64"/>
        </w:numPr>
        <w:autoSpaceDN/>
        <w:spacing w:line="278" w:lineRule="auto"/>
        <w:textAlignment w:val="auto"/>
        <w:rPr>
          <w:rFonts w:ascii="Arial" w:eastAsia="Times New Roman" w:hAnsi="Arial" w:cs="Arial"/>
          <w:sz w:val="20"/>
        </w:rPr>
      </w:pPr>
      <w:r w:rsidRPr="001F4FD1">
        <w:rPr>
          <w:rFonts w:ascii="Arial" w:eastAsia="Times New Roman" w:hAnsi="Arial" w:cs="Arial"/>
          <w:sz w:val="20"/>
        </w:rPr>
        <w:t>Kinnitame, et pakutav hind sisaldab kõiki tasusid ning pakkuja on teadlik, et tal ei ole õigust täiendavale tasule pakkumuse lähteülesande alusel tehtava töö eest. </w:t>
      </w:r>
    </w:p>
    <w:p w14:paraId="4719B881" w14:textId="77777777" w:rsidR="001F4FD1" w:rsidRPr="001F4FD1" w:rsidRDefault="001F4FD1" w:rsidP="00C3125F">
      <w:pPr>
        <w:widowControl/>
        <w:numPr>
          <w:ilvl w:val="0"/>
          <w:numId w:val="64"/>
        </w:numPr>
        <w:autoSpaceDN/>
        <w:spacing w:line="278" w:lineRule="auto"/>
        <w:textAlignment w:val="auto"/>
        <w:rPr>
          <w:rFonts w:ascii="Arial" w:eastAsia="Times New Roman" w:hAnsi="Arial" w:cs="Arial"/>
          <w:sz w:val="20"/>
        </w:rPr>
      </w:pPr>
      <w:r w:rsidRPr="001F4FD1">
        <w:rPr>
          <w:rFonts w:ascii="Arial" w:eastAsia="Times New Roman" w:hAnsi="Arial" w:cs="Arial"/>
          <w:sz w:val="20"/>
        </w:rPr>
        <w:t>Kinnitame, et pakkumus on jõus vähemalt väikehanke dokumendis märgitud tähtaja. </w:t>
      </w:r>
    </w:p>
    <w:p w14:paraId="40C80820" w14:textId="77777777" w:rsidR="001F4FD1" w:rsidRPr="001F4FD1" w:rsidRDefault="001F4FD1" w:rsidP="00C3125F">
      <w:pPr>
        <w:widowControl/>
        <w:numPr>
          <w:ilvl w:val="0"/>
          <w:numId w:val="64"/>
        </w:numPr>
        <w:autoSpaceDN/>
        <w:spacing w:line="278" w:lineRule="auto"/>
        <w:textAlignment w:val="auto"/>
        <w:rPr>
          <w:rFonts w:ascii="Arial" w:eastAsia="Times New Roman" w:hAnsi="Arial" w:cs="Arial"/>
          <w:sz w:val="20"/>
        </w:rPr>
      </w:pPr>
      <w:r w:rsidRPr="001F4FD1">
        <w:rPr>
          <w:rFonts w:ascii="Arial" w:eastAsia="Times New Roman" w:hAnsi="Arial" w:cs="Arial"/>
          <w:sz w:val="20"/>
        </w:rPr>
        <w:t>Kinnitame, et pakkuja on teadlik, et hankija ei kasuta arveldamises ettemaksu.  </w:t>
      </w:r>
    </w:p>
    <w:p w14:paraId="54EC969B" w14:textId="77777777" w:rsidR="001F4FD1" w:rsidRPr="001F4FD1" w:rsidRDefault="001F4FD1" w:rsidP="00C3125F">
      <w:pPr>
        <w:widowControl/>
        <w:numPr>
          <w:ilvl w:val="0"/>
          <w:numId w:val="64"/>
        </w:numPr>
        <w:autoSpaceDN/>
        <w:spacing w:line="278" w:lineRule="auto"/>
        <w:textAlignment w:val="auto"/>
        <w:rPr>
          <w:rFonts w:ascii="Arial" w:eastAsia="Times New Roman" w:hAnsi="Arial" w:cs="Arial"/>
          <w:sz w:val="20"/>
        </w:rPr>
      </w:pPr>
      <w:r w:rsidRPr="001F4FD1">
        <w:rPr>
          <w:rFonts w:ascii="Arial" w:eastAsia="Times New Roman" w:hAnsi="Arial" w:cs="Arial"/>
          <w:sz w:val="20"/>
        </w:rPr>
        <w:t>Kinnitame, et kasutame lepingu täitmisel keskkonnahoidlikke lahendusi. </w:t>
      </w:r>
    </w:p>
    <w:p w14:paraId="135A9021" w14:textId="77777777" w:rsidR="001F4FD1" w:rsidRPr="001F4FD1" w:rsidRDefault="001F4FD1" w:rsidP="00C3125F">
      <w:pPr>
        <w:widowControl/>
        <w:numPr>
          <w:ilvl w:val="0"/>
          <w:numId w:val="64"/>
        </w:numPr>
        <w:autoSpaceDN/>
        <w:spacing w:line="278" w:lineRule="auto"/>
        <w:textAlignment w:val="auto"/>
        <w:rPr>
          <w:rFonts w:ascii="Arial" w:eastAsia="Times New Roman" w:hAnsi="Arial" w:cs="Arial"/>
          <w:sz w:val="20"/>
        </w:rPr>
      </w:pPr>
      <w:r w:rsidRPr="001F4FD1">
        <w:rPr>
          <w:rFonts w:ascii="Arial" w:eastAsia="Times New Roman" w:hAnsi="Arial" w:cs="Arial"/>
          <w:sz w:val="20"/>
        </w:rPr>
        <w:t>Kinnitame, et oleme meeskonna komplekteerimisel järginud võrdse kohtlemise ja mitte-diskrimineerimise põhimõtteid. </w:t>
      </w:r>
    </w:p>
    <w:p w14:paraId="1457F0F9" w14:textId="77777777" w:rsidR="001F4FD1" w:rsidRDefault="001F4FD1" w:rsidP="00C3125F">
      <w:pPr>
        <w:widowControl/>
        <w:numPr>
          <w:ilvl w:val="0"/>
          <w:numId w:val="64"/>
        </w:numPr>
        <w:autoSpaceDN/>
        <w:spacing w:line="278" w:lineRule="auto"/>
        <w:textAlignment w:val="auto"/>
        <w:rPr>
          <w:rFonts w:ascii="Arial" w:eastAsia="Times New Roman" w:hAnsi="Arial" w:cs="Arial"/>
          <w:sz w:val="20"/>
        </w:rPr>
      </w:pPr>
      <w:r w:rsidRPr="001F4FD1">
        <w:rPr>
          <w:rFonts w:ascii="Arial" w:eastAsia="Times New Roman" w:hAnsi="Arial" w:cs="Arial"/>
          <w:sz w:val="20"/>
        </w:rPr>
        <w:t>Kinnitame, et pakkuja on teadlik, et tal tuleb märkida pakkumuses, milline teave on pakkuja ärisaladus ja põhjendada seda ning selle nõude mittetäitmisel kannab pakkuja riisikot, et hankija avalikustab pakkumuse sisu, mida ei ole ärisaladuseks märgitud.   </w:t>
      </w:r>
    </w:p>
    <w:p w14:paraId="3FC2D437" w14:textId="77777777" w:rsidR="00D01545" w:rsidRDefault="00D01545" w:rsidP="00D01545">
      <w:pPr>
        <w:widowControl/>
        <w:autoSpaceDN/>
        <w:spacing w:line="278" w:lineRule="auto"/>
        <w:textAlignment w:val="auto"/>
        <w:rPr>
          <w:rFonts w:ascii="Arial" w:eastAsia="Times New Roman" w:hAnsi="Arial" w:cs="Arial"/>
          <w:sz w:val="20"/>
        </w:rPr>
      </w:pPr>
    </w:p>
    <w:p w14:paraId="239FB147" w14:textId="77777777" w:rsidR="00D01545" w:rsidRDefault="00D01545" w:rsidP="00D01545">
      <w:pPr>
        <w:widowControl/>
        <w:autoSpaceDN/>
        <w:spacing w:line="278" w:lineRule="auto"/>
        <w:textAlignment w:val="auto"/>
        <w:rPr>
          <w:rFonts w:ascii="Arial" w:eastAsia="Times New Roman" w:hAnsi="Arial" w:cs="Arial"/>
          <w:sz w:val="20"/>
        </w:rPr>
      </w:pPr>
    </w:p>
    <w:p w14:paraId="6A5DDD33" w14:textId="77777777" w:rsidR="00A41140" w:rsidRDefault="00A41140" w:rsidP="00D01545">
      <w:pPr>
        <w:widowControl/>
        <w:autoSpaceDN/>
        <w:jc w:val="both"/>
        <w:rPr>
          <w:rFonts w:ascii="Arial" w:eastAsia="Times New Roman" w:hAnsi="Arial" w:cs="Arial"/>
          <w:b/>
          <w:bCs/>
          <w:color w:val="000000"/>
          <w:sz w:val="20"/>
        </w:rPr>
      </w:pPr>
      <w:r>
        <w:rPr>
          <w:rFonts w:ascii="Arial" w:eastAsia="Times New Roman" w:hAnsi="Arial" w:cs="Arial"/>
          <w:b/>
          <w:bCs/>
          <w:color w:val="000000"/>
          <w:sz w:val="20"/>
        </w:rPr>
        <w:br w:type="page"/>
      </w:r>
    </w:p>
    <w:p w14:paraId="1D824298" w14:textId="0DD974AE"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b/>
          <w:bCs/>
          <w:color w:val="000000"/>
          <w:sz w:val="20"/>
        </w:rPr>
        <w:lastRenderedPageBreak/>
        <w:t>Lisa 3</w:t>
      </w:r>
      <w:r w:rsidRPr="00D01545">
        <w:rPr>
          <w:rFonts w:ascii="Arial" w:eastAsia="Times New Roman" w:hAnsi="Arial" w:cs="Arial"/>
          <w:color w:val="000000"/>
          <w:sz w:val="20"/>
        </w:rPr>
        <w:t> </w:t>
      </w:r>
    </w:p>
    <w:p w14:paraId="29417E96"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50A21144"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747D3032" w14:textId="29B0D2E2" w:rsidR="00D01545" w:rsidRPr="00D01545" w:rsidRDefault="00D01545" w:rsidP="00D01545">
      <w:pPr>
        <w:widowControl/>
        <w:autoSpaceDN/>
        <w:jc w:val="both"/>
        <w:rPr>
          <w:rFonts w:ascii="Segoe UI" w:eastAsia="Times New Roman" w:hAnsi="Segoe UI" w:cs="Segoe UI"/>
          <w:sz w:val="18"/>
          <w:szCs w:val="18"/>
        </w:rPr>
      </w:pPr>
      <w:r w:rsidRPr="00B34046">
        <w:rPr>
          <w:rFonts w:ascii="Arial" w:eastAsia="Times New Roman" w:hAnsi="Arial" w:cs="Arial"/>
          <w:color w:val="000000"/>
          <w:sz w:val="20"/>
        </w:rPr>
        <w:t>TÖÖVÕTULEPINGU</w:t>
      </w:r>
      <w:r w:rsidR="00B34046">
        <w:rPr>
          <w:rFonts w:ascii="Arial" w:eastAsia="Times New Roman" w:hAnsi="Arial" w:cs="Arial"/>
          <w:color w:val="000000"/>
          <w:sz w:val="20"/>
        </w:rPr>
        <w:t xml:space="preserve"> NR.</w:t>
      </w:r>
      <w:r w:rsidRPr="00B34046">
        <w:rPr>
          <w:rFonts w:ascii="Arial" w:eastAsia="Times New Roman" w:hAnsi="Arial" w:cs="Arial"/>
          <w:color w:val="000000"/>
          <w:sz w:val="20"/>
        </w:rPr>
        <w:t xml:space="preserve"> ERITINGIMUSTE</w:t>
      </w:r>
      <w:r w:rsidRPr="00D01545">
        <w:rPr>
          <w:rFonts w:ascii="Arial" w:eastAsia="Times New Roman" w:hAnsi="Arial" w:cs="Arial"/>
          <w:color w:val="000000"/>
          <w:sz w:val="20"/>
        </w:rPr>
        <w:t xml:space="preserve"> PROJEKT </w:t>
      </w:r>
    </w:p>
    <w:p w14:paraId="01AEEDD9"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2EE73EBA"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785E3571"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Eesti Vabariik, Sotsiaalministeeriumi kaudu, registrikood 70001952, asukoht Suur-Ameerika 1, 10122 Tallinn, keda esindab Maarjo Mändmaa (edaspidi nimetatud „tellija“) ja  </w:t>
      </w:r>
    </w:p>
    <w:p w14:paraId="51353905"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01D95028"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registrikood …, asukoht …, keda esindab …, (edaspidi nimetatud “töövõtja”), </w:t>
      </w:r>
    </w:p>
    <w:p w14:paraId="08E4D21F"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edaspidi koos nimetatud „pooled“ ja eraldi „pool“, </w:t>
      </w:r>
    </w:p>
    <w:p w14:paraId="4D5D9C98"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sõlmisid käesoleva töövõtulepingu (edaspidi “leping”) alljärgnevas: </w:t>
      </w:r>
    </w:p>
    <w:p w14:paraId="1B4D5FEF"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02660D86" w14:textId="19F1F00A" w:rsidR="00D01545" w:rsidRPr="00D01545" w:rsidRDefault="74347EC2" w:rsidP="1F63B1DB">
      <w:pPr>
        <w:widowControl/>
        <w:tabs>
          <w:tab w:val="num" w:pos="720"/>
        </w:tabs>
        <w:autoSpaceDN/>
        <w:spacing w:after="160" w:line="278" w:lineRule="auto"/>
        <w:jc w:val="both"/>
        <w:textAlignment w:val="auto"/>
        <w:rPr>
          <w:rFonts w:ascii="Arial" w:eastAsia="Times New Roman" w:hAnsi="Arial" w:cs="Arial"/>
          <w:b/>
          <w:bCs/>
          <w:color w:val="000000" w:themeColor="text1"/>
          <w:sz w:val="20"/>
        </w:rPr>
      </w:pPr>
      <w:r w:rsidRPr="1F63B1DB">
        <w:rPr>
          <w:rFonts w:ascii="Arial" w:eastAsia="Times New Roman" w:hAnsi="Arial" w:cs="Arial"/>
          <w:b/>
          <w:bCs/>
          <w:color w:val="000000" w:themeColor="text1"/>
          <w:sz w:val="20"/>
        </w:rPr>
        <w:t xml:space="preserve">1. </w:t>
      </w:r>
      <w:r w:rsidR="00D01545" w:rsidRPr="1F63B1DB">
        <w:rPr>
          <w:rFonts w:ascii="Arial" w:eastAsia="Times New Roman" w:hAnsi="Arial" w:cs="Arial"/>
          <w:b/>
          <w:bCs/>
          <w:color w:val="000000" w:themeColor="text1"/>
          <w:sz w:val="20"/>
        </w:rPr>
        <w:t>Lepingu objekt </w:t>
      </w:r>
    </w:p>
    <w:p w14:paraId="20217BEA"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Lepingu objekt on töövõtja poolt terviseteekonna juhi täienduskoolituse õppekava loomine lähtudes väikehanke dokumendist (edaspidi „tööd“). Tööde täpsem kirjeldus on toodud lepingu lisas 1 (käesolevas väikehankes tehniline kirjeldus) ja töövõtja (kuupäev) esitatud pakkumuses. </w:t>
      </w:r>
    </w:p>
    <w:p w14:paraId="3F9B7642"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4A149FF0" w14:textId="0C7703D7" w:rsidR="00D01545" w:rsidRPr="00D01545" w:rsidRDefault="1F63B1DB" w:rsidP="1F63B1DB">
      <w:pPr>
        <w:widowControl/>
        <w:autoSpaceDN/>
        <w:spacing w:after="160" w:line="278" w:lineRule="auto"/>
        <w:jc w:val="both"/>
        <w:textAlignment w:val="auto"/>
        <w:rPr>
          <w:rFonts w:ascii="Arial" w:eastAsia="Times New Roman" w:hAnsi="Arial" w:cs="Arial"/>
          <w:b/>
          <w:bCs/>
          <w:szCs w:val="22"/>
        </w:rPr>
      </w:pPr>
      <w:r w:rsidRPr="1F63B1DB">
        <w:rPr>
          <w:rFonts w:ascii="Arial" w:eastAsia="Times New Roman" w:hAnsi="Arial" w:cs="Arial"/>
          <w:b/>
          <w:bCs/>
          <w:color w:val="000000" w:themeColor="text1"/>
          <w:sz w:val="20"/>
        </w:rPr>
        <w:t xml:space="preserve">2. </w:t>
      </w:r>
      <w:r w:rsidR="00D01545" w:rsidRPr="1F63B1DB">
        <w:rPr>
          <w:rFonts w:ascii="Arial" w:eastAsia="Times New Roman" w:hAnsi="Arial" w:cs="Arial"/>
          <w:b/>
          <w:bCs/>
          <w:color w:val="000000" w:themeColor="text1"/>
          <w:sz w:val="20"/>
        </w:rPr>
        <w:t>Tööde tegemise aeg ja tähtpäevad  </w:t>
      </w:r>
    </w:p>
    <w:p w14:paraId="14488B7D" w14:textId="5F16311C" w:rsidR="00D01545" w:rsidRDefault="208DB855" w:rsidP="75E60998">
      <w:pPr>
        <w:widowControl/>
        <w:autoSpaceDN/>
        <w:jc w:val="both"/>
        <w:rPr>
          <w:rFonts w:ascii="Arial" w:eastAsia="Times New Roman" w:hAnsi="Arial" w:cs="Arial"/>
          <w:color w:val="000000"/>
          <w:sz w:val="20"/>
        </w:rPr>
      </w:pPr>
      <w:r w:rsidRPr="75E60998">
        <w:rPr>
          <w:rFonts w:ascii="Arial" w:eastAsia="Times New Roman" w:hAnsi="Arial" w:cs="Arial"/>
          <w:color w:val="000000" w:themeColor="text1"/>
          <w:sz w:val="20"/>
        </w:rPr>
        <w:t xml:space="preserve">Töövõtja kohustub tegema lepingu objektiks olevad tööd </w:t>
      </w:r>
      <w:r w:rsidR="5A8FEBB9" w:rsidRPr="75E60998">
        <w:rPr>
          <w:rFonts w:ascii="Arial" w:eastAsia="Times New Roman" w:hAnsi="Arial" w:cs="Arial"/>
          <w:b/>
          <w:bCs/>
          <w:color w:val="000000" w:themeColor="text1"/>
          <w:sz w:val="20"/>
        </w:rPr>
        <w:t>12</w:t>
      </w:r>
      <w:r w:rsidRPr="75E60998">
        <w:rPr>
          <w:rFonts w:ascii="Arial" w:eastAsia="Times New Roman" w:hAnsi="Arial" w:cs="Arial"/>
          <w:b/>
          <w:bCs/>
          <w:color w:val="000000" w:themeColor="text1"/>
          <w:sz w:val="20"/>
        </w:rPr>
        <w:t>.12.2025.</w:t>
      </w:r>
      <w:r w:rsidRPr="75E60998">
        <w:rPr>
          <w:rFonts w:ascii="Arial" w:eastAsia="Times New Roman" w:hAnsi="Arial" w:cs="Arial"/>
          <w:color w:val="000000" w:themeColor="text1"/>
          <w:sz w:val="20"/>
        </w:rPr>
        <w:t xml:space="preserve">   </w:t>
      </w:r>
    </w:p>
    <w:p w14:paraId="2B3599DA" w14:textId="77777777" w:rsidR="00D01F07" w:rsidRPr="00D01545" w:rsidRDefault="00D01F07" w:rsidP="00D01545">
      <w:pPr>
        <w:widowControl/>
        <w:autoSpaceDN/>
        <w:jc w:val="both"/>
        <w:rPr>
          <w:rFonts w:ascii="Segoe UI" w:eastAsia="Times New Roman" w:hAnsi="Segoe UI" w:cs="Segoe UI"/>
          <w:sz w:val="18"/>
          <w:szCs w:val="18"/>
        </w:rPr>
      </w:pPr>
    </w:p>
    <w:p w14:paraId="3E1BF0F5" w14:textId="6014A72F" w:rsidR="00D01545" w:rsidRPr="00D01545" w:rsidRDefault="1F63B1DB" w:rsidP="1F63B1DB">
      <w:pPr>
        <w:widowControl/>
        <w:autoSpaceDN/>
        <w:spacing w:after="160" w:line="278" w:lineRule="auto"/>
        <w:jc w:val="both"/>
        <w:textAlignment w:val="auto"/>
        <w:rPr>
          <w:rFonts w:ascii="Arial" w:eastAsia="Times New Roman" w:hAnsi="Arial" w:cs="Arial"/>
          <w:b/>
          <w:bCs/>
          <w:sz w:val="20"/>
        </w:rPr>
      </w:pPr>
      <w:r w:rsidRPr="1F63B1DB">
        <w:rPr>
          <w:rFonts w:ascii="Arial" w:eastAsia="Times New Roman" w:hAnsi="Arial" w:cs="Arial"/>
          <w:b/>
          <w:bCs/>
          <w:color w:val="000000" w:themeColor="text1"/>
          <w:sz w:val="20"/>
        </w:rPr>
        <w:t xml:space="preserve">3. </w:t>
      </w:r>
      <w:r w:rsidR="00D01545" w:rsidRPr="1F63B1DB">
        <w:rPr>
          <w:rFonts w:ascii="Arial" w:eastAsia="Times New Roman" w:hAnsi="Arial" w:cs="Arial"/>
          <w:b/>
          <w:bCs/>
          <w:color w:val="000000" w:themeColor="text1"/>
          <w:sz w:val="20"/>
        </w:rPr>
        <w:t>Lepingu hind </w:t>
      </w:r>
    </w:p>
    <w:p w14:paraId="612E8C68" w14:textId="469B0F39" w:rsidR="00D01545" w:rsidRPr="00D01545" w:rsidRDefault="2E2242E8" w:rsidP="00461827">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color w:val="000000" w:themeColor="text1"/>
          <w:sz w:val="20"/>
        </w:rPr>
        <w:t>3.1</w:t>
      </w:r>
      <w:r w:rsidR="52CE190B" w:rsidRPr="75E60998">
        <w:rPr>
          <w:rFonts w:ascii="Arial" w:eastAsia="Times New Roman" w:hAnsi="Arial" w:cs="Arial"/>
          <w:color w:val="000000" w:themeColor="text1"/>
          <w:sz w:val="20"/>
        </w:rPr>
        <w:t>.</w:t>
      </w:r>
      <w:r w:rsidRPr="75E60998">
        <w:rPr>
          <w:rFonts w:ascii="Arial" w:eastAsia="Times New Roman" w:hAnsi="Arial" w:cs="Arial"/>
          <w:color w:val="000000" w:themeColor="text1"/>
          <w:sz w:val="20"/>
        </w:rPr>
        <w:t xml:space="preserve"> </w:t>
      </w:r>
      <w:r w:rsidR="208DB855" w:rsidRPr="75E60998">
        <w:rPr>
          <w:rFonts w:ascii="Arial" w:eastAsia="Times New Roman" w:hAnsi="Arial" w:cs="Arial"/>
          <w:color w:val="000000" w:themeColor="text1"/>
          <w:sz w:val="20"/>
        </w:rPr>
        <w:t>Lepingu alusel töövõtja poolt tehtavate tööde kogumaksumus on … eurot (edaspidi nimetatud „lepingu hind“). Lepingu hinnale lisandub/ei lisandu käibemaksu. </w:t>
      </w:r>
    </w:p>
    <w:p w14:paraId="647EB3C5" w14:textId="27033FBC" w:rsidR="00D01545" w:rsidRPr="00D01545" w:rsidRDefault="4B5B28FA" w:rsidP="00461827">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color w:val="000000" w:themeColor="text1"/>
          <w:sz w:val="20"/>
        </w:rPr>
        <w:t>3.2</w:t>
      </w:r>
      <w:r w:rsidR="28C27209" w:rsidRPr="75E60998">
        <w:rPr>
          <w:rFonts w:ascii="Arial" w:eastAsia="Times New Roman" w:hAnsi="Arial" w:cs="Arial"/>
          <w:color w:val="000000" w:themeColor="text1"/>
          <w:sz w:val="20"/>
        </w:rPr>
        <w:t xml:space="preserve">. </w:t>
      </w:r>
      <w:r w:rsidR="208DB855" w:rsidRPr="75E60998">
        <w:rPr>
          <w:rFonts w:ascii="Arial" w:eastAsia="Times New Roman" w:hAnsi="Arial" w:cs="Arial"/>
          <w:color w:val="000000" w:themeColor="text1"/>
          <w:sz w:val="20"/>
        </w:rPr>
        <w:t>Lepingu hind tasutakse tellija volitatud esindaja kinnitatud üleandmise-vastuvõtmise akti alusel</w:t>
      </w:r>
      <w:r w:rsidR="32469F29" w:rsidRPr="75E60998">
        <w:rPr>
          <w:rFonts w:ascii="Arial" w:eastAsia="Times New Roman" w:hAnsi="Arial" w:cs="Arial"/>
          <w:color w:val="000000" w:themeColor="text1"/>
          <w:sz w:val="20"/>
        </w:rPr>
        <w:t xml:space="preserve"> </w:t>
      </w:r>
      <w:r w:rsidR="208DB855" w:rsidRPr="75E60998">
        <w:rPr>
          <w:rFonts w:ascii="Arial" w:eastAsia="Times New Roman" w:hAnsi="Arial" w:cs="Arial"/>
          <w:color w:val="000000" w:themeColor="text1"/>
          <w:sz w:val="20"/>
        </w:rPr>
        <w:t xml:space="preserve">esitatud arve alusel pärast lepingu täitmist hiljemalt </w:t>
      </w:r>
      <w:r w:rsidR="208DB855" w:rsidRPr="75E60998">
        <w:rPr>
          <w:rFonts w:ascii="Arial" w:eastAsia="Times New Roman" w:hAnsi="Arial" w:cs="Arial"/>
          <w:b/>
          <w:bCs/>
          <w:color w:val="000000" w:themeColor="text1"/>
          <w:sz w:val="20"/>
        </w:rPr>
        <w:t>31.12.2025.</w:t>
      </w:r>
      <w:r w:rsidR="208DB855" w:rsidRPr="75E60998">
        <w:rPr>
          <w:rFonts w:ascii="Arial" w:eastAsia="Times New Roman" w:hAnsi="Arial" w:cs="Arial"/>
          <w:color w:val="000000" w:themeColor="text1"/>
          <w:sz w:val="20"/>
        </w:rPr>
        <w:t> </w:t>
      </w:r>
    </w:p>
    <w:p w14:paraId="41801B5F" w14:textId="7D493B80" w:rsidR="00D01545" w:rsidRPr="00D01545" w:rsidRDefault="67CCA632" w:rsidP="00461827">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sz w:val="20"/>
        </w:rPr>
        <w:t>3.3</w:t>
      </w:r>
      <w:r w:rsidR="00CC5BB1" w:rsidRPr="75E60998">
        <w:rPr>
          <w:rFonts w:ascii="Arial" w:eastAsia="Times New Roman" w:hAnsi="Arial" w:cs="Arial"/>
          <w:sz w:val="20"/>
        </w:rPr>
        <w:t>.</w:t>
      </w:r>
      <w:r w:rsidRPr="75E60998">
        <w:rPr>
          <w:rFonts w:ascii="Arial" w:eastAsia="Times New Roman" w:hAnsi="Arial" w:cs="Arial"/>
          <w:sz w:val="20"/>
        </w:rPr>
        <w:t xml:space="preserve"> </w:t>
      </w:r>
      <w:r w:rsidR="208DB855" w:rsidRPr="75E60998">
        <w:rPr>
          <w:rFonts w:ascii="Arial" w:eastAsia="Times New Roman" w:hAnsi="Arial" w:cs="Arial"/>
          <w:sz w:val="20"/>
        </w:rPr>
        <w:t>Tellija kontrollib teostatud töö vastavust lepingus sätestatule 10 tööpäeva jooksul. Tellijal on õigus mõjuval põhjusel lõpparuande ülevaatamise tähtaega pikendada mõistliku aja võrra, sh kui töös on olulisi puudusi, teavitades sellest töövõtja kontaktisikut.</w:t>
      </w:r>
    </w:p>
    <w:p w14:paraId="177A5827" w14:textId="6801005A" w:rsidR="00D01545" w:rsidRPr="00D01545" w:rsidRDefault="24B69D7C" w:rsidP="00461827">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sz w:val="20"/>
        </w:rPr>
        <w:t>3.4</w:t>
      </w:r>
      <w:r w:rsidR="7843CE49" w:rsidRPr="75E60998">
        <w:rPr>
          <w:rFonts w:ascii="Arial" w:eastAsia="Times New Roman" w:hAnsi="Arial" w:cs="Arial"/>
          <w:sz w:val="20"/>
        </w:rPr>
        <w:t>.</w:t>
      </w:r>
      <w:r w:rsidRPr="75E60998">
        <w:rPr>
          <w:rFonts w:ascii="Arial" w:eastAsia="Times New Roman" w:hAnsi="Arial" w:cs="Arial"/>
          <w:sz w:val="20"/>
        </w:rPr>
        <w:t xml:space="preserve"> </w:t>
      </w:r>
      <w:r w:rsidR="208DB855" w:rsidRPr="75E60998">
        <w:rPr>
          <w:rFonts w:ascii="Arial" w:eastAsia="Times New Roman" w:hAnsi="Arial" w:cs="Arial"/>
          <w:sz w:val="20"/>
        </w:rPr>
        <w:t>Kui töö ei vasta lepingus sätestatule, esitab tellija pretensiooni punktis 3</w:t>
      </w:r>
      <w:r w:rsidR="07CB59CA" w:rsidRPr="75E60998">
        <w:rPr>
          <w:rFonts w:ascii="Arial" w:eastAsia="Times New Roman" w:hAnsi="Arial" w:cs="Arial"/>
          <w:sz w:val="20"/>
        </w:rPr>
        <w:t>.3</w:t>
      </w:r>
      <w:r w:rsidR="208DB855" w:rsidRPr="75E60998">
        <w:rPr>
          <w:rFonts w:ascii="Arial" w:eastAsia="Times New Roman" w:hAnsi="Arial" w:cs="Arial"/>
          <w:sz w:val="20"/>
        </w:rPr>
        <w:t xml:space="preserve"> märgitud aja jooksul töö üleandmisest arvates. </w:t>
      </w:r>
    </w:p>
    <w:p w14:paraId="4B949B52" w14:textId="2D5F69C2" w:rsidR="00D01545" w:rsidRPr="00D01545" w:rsidRDefault="0782CED7" w:rsidP="00461827">
      <w:pPr>
        <w:widowControl/>
        <w:autoSpaceDN/>
        <w:jc w:val="both"/>
        <w:rPr>
          <w:rFonts w:ascii="Arial" w:eastAsia="Times New Roman" w:hAnsi="Arial" w:cs="Arial"/>
          <w:sz w:val="20"/>
        </w:rPr>
      </w:pPr>
      <w:r w:rsidRPr="75E60998">
        <w:rPr>
          <w:rFonts w:ascii="Arial" w:eastAsia="Times New Roman" w:hAnsi="Arial" w:cs="Arial"/>
          <w:sz w:val="20"/>
        </w:rPr>
        <w:t>3.5</w:t>
      </w:r>
      <w:r w:rsidR="47869AAF" w:rsidRPr="75E60998">
        <w:rPr>
          <w:rFonts w:ascii="Arial" w:eastAsia="Times New Roman" w:hAnsi="Arial" w:cs="Arial"/>
          <w:sz w:val="20"/>
        </w:rPr>
        <w:t>.</w:t>
      </w:r>
      <w:r w:rsidRPr="75E60998">
        <w:rPr>
          <w:rFonts w:ascii="Arial" w:eastAsia="Times New Roman" w:hAnsi="Arial" w:cs="Arial"/>
          <w:sz w:val="20"/>
        </w:rPr>
        <w:t xml:space="preserve"> </w:t>
      </w:r>
      <w:r w:rsidR="208DB855" w:rsidRPr="75E60998">
        <w:rPr>
          <w:rFonts w:ascii="Arial" w:eastAsia="Times New Roman" w:hAnsi="Arial" w:cs="Arial"/>
          <w:sz w:val="20"/>
        </w:rPr>
        <w:t xml:space="preserve">Pretensioonis fikseeritakse ilmnenud puudused ja määratakse tähtaeg puuduste kõrvaldamiseks. Kui töövõtja rikub lepingust tulenevat kohustust, mille heastamine ei ole võimalik või kui tellijal ei ole heastamise vastu huvi, tähtaega puuduste kõrvaldamiseks ei määrata. Sellisel juhul on tellijal õigus jätta töö vastu võtmata või võtta töö vastu osaliselt (puudustega). </w:t>
      </w:r>
    </w:p>
    <w:p w14:paraId="0574AD77" w14:textId="40B60013" w:rsidR="00D01545" w:rsidRPr="00D01545" w:rsidRDefault="6CFD5CCC" w:rsidP="00461827">
      <w:pPr>
        <w:widowControl/>
        <w:autoSpaceDN/>
        <w:jc w:val="both"/>
        <w:rPr>
          <w:rFonts w:ascii="Arial" w:eastAsia="Times New Roman" w:hAnsi="Arial" w:cs="Arial"/>
          <w:sz w:val="20"/>
        </w:rPr>
      </w:pPr>
      <w:r w:rsidRPr="75E60998">
        <w:rPr>
          <w:rFonts w:ascii="Arial" w:eastAsia="Times New Roman" w:hAnsi="Arial" w:cs="Arial"/>
          <w:sz w:val="20"/>
        </w:rPr>
        <w:t>3.6</w:t>
      </w:r>
      <w:r w:rsidR="4FBF007B" w:rsidRPr="75E60998">
        <w:rPr>
          <w:rFonts w:ascii="Arial" w:eastAsia="Times New Roman" w:hAnsi="Arial" w:cs="Arial"/>
          <w:sz w:val="20"/>
        </w:rPr>
        <w:t>.</w:t>
      </w:r>
      <w:r w:rsidRPr="75E60998">
        <w:rPr>
          <w:rFonts w:ascii="Arial" w:eastAsia="Times New Roman" w:hAnsi="Arial" w:cs="Arial"/>
          <w:sz w:val="20"/>
        </w:rPr>
        <w:t xml:space="preserve"> </w:t>
      </w:r>
      <w:r w:rsidR="208DB855" w:rsidRPr="75E60998">
        <w:rPr>
          <w:rFonts w:ascii="Arial" w:eastAsia="Times New Roman" w:hAnsi="Arial" w:cs="Arial"/>
          <w:sz w:val="20"/>
        </w:rPr>
        <w:t xml:space="preserve">Tellijal on õigus võtta vastu puudustega töö puuduste kõrvaldamise nõude asemel ja alandada lepingu hinda. </w:t>
      </w:r>
    </w:p>
    <w:p w14:paraId="62A66FDF" w14:textId="594E76DB" w:rsidR="00D01545" w:rsidRPr="00D01545" w:rsidRDefault="4556014D" w:rsidP="00461827">
      <w:pPr>
        <w:widowControl/>
        <w:autoSpaceDN/>
        <w:jc w:val="both"/>
        <w:rPr>
          <w:rFonts w:ascii="Arial" w:eastAsia="Times New Roman" w:hAnsi="Arial" w:cs="Arial"/>
          <w:sz w:val="20"/>
        </w:rPr>
      </w:pPr>
      <w:r w:rsidRPr="75E60998">
        <w:rPr>
          <w:rFonts w:ascii="Arial" w:eastAsia="Times New Roman" w:hAnsi="Arial" w:cs="Arial"/>
          <w:sz w:val="20"/>
        </w:rPr>
        <w:t>3.7</w:t>
      </w:r>
      <w:r w:rsidR="3B64678C" w:rsidRPr="75E60998">
        <w:rPr>
          <w:rFonts w:ascii="Arial" w:eastAsia="Times New Roman" w:hAnsi="Arial" w:cs="Arial"/>
          <w:sz w:val="20"/>
        </w:rPr>
        <w:t>.</w:t>
      </w:r>
      <w:r w:rsidRPr="75E60998">
        <w:rPr>
          <w:rFonts w:ascii="Arial" w:eastAsia="Times New Roman" w:hAnsi="Arial" w:cs="Arial"/>
          <w:sz w:val="20"/>
        </w:rPr>
        <w:t xml:space="preserve"> T</w:t>
      </w:r>
      <w:r w:rsidR="208DB855" w:rsidRPr="75E60998">
        <w:rPr>
          <w:rFonts w:ascii="Arial" w:eastAsia="Times New Roman" w:hAnsi="Arial" w:cs="Arial"/>
          <w:sz w:val="20"/>
        </w:rPr>
        <w:t>ellijal ei ole õigust esitada pretensiooni, kui puudused töö kvaliteedis on tingitud tellija poolt antud sisendi ebasobivusest ning töövõtja oli tellijat sellest teavitanud vastavalt lepingus sätestatule</w:t>
      </w:r>
    </w:p>
    <w:p w14:paraId="2408FA6E" w14:textId="3E3E05DC" w:rsidR="00D01545" w:rsidRPr="00D01545" w:rsidRDefault="00D01545" w:rsidP="00461827">
      <w:pPr>
        <w:widowControl/>
        <w:autoSpaceDN/>
        <w:spacing w:line="278" w:lineRule="auto"/>
        <w:jc w:val="both"/>
        <w:textAlignment w:val="auto"/>
        <w:rPr>
          <w:rFonts w:ascii="Segoe UI" w:eastAsia="Times New Roman" w:hAnsi="Segoe UI" w:cs="Segoe UI"/>
          <w:sz w:val="18"/>
          <w:szCs w:val="18"/>
        </w:rPr>
      </w:pPr>
      <w:r w:rsidRPr="1F63B1DB">
        <w:rPr>
          <w:rFonts w:ascii="Arial" w:eastAsia="Times New Roman" w:hAnsi="Arial" w:cs="Arial"/>
          <w:i/>
          <w:iCs/>
          <w:color w:val="000000" w:themeColor="text1"/>
          <w:sz w:val="20"/>
        </w:rPr>
        <w:t>Juhul kui töövõtjaks on ühispakkujad, tasutakse töövõtjate eraldiseisvalt esitatud aktide ja arvete alusel.</w:t>
      </w:r>
      <w:r w:rsidRPr="1F63B1DB">
        <w:rPr>
          <w:rFonts w:ascii="Arial" w:eastAsia="Times New Roman" w:hAnsi="Arial" w:cs="Arial"/>
          <w:color w:val="000000" w:themeColor="text1"/>
          <w:sz w:val="20"/>
        </w:rPr>
        <w:t> </w:t>
      </w:r>
    </w:p>
    <w:p w14:paraId="03350403" w14:textId="22EF8256" w:rsidR="00D01545" w:rsidRPr="00D01545" w:rsidRDefault="121FA3DC" w:rsidP="00461827">
      <w:pPr>
        <w:widowControl/>
        <w:autoSpaceDN/>
        <w:spacing w:line="278" w:lineRule="auto"/>
        <w:jc w:val="both"/>
        <w:textAlignment w:val="auto"/>
        <w:rPr>
          <w:rFonts w:ascii="Arial" w:eastAsia="Times New Roman" w:hAnsi="Arial" w:cs="Arial"/>
          <w:color w:val="000000" w:themeColor="text1"/>
          <w:sz w:val="20"/>
        </w:rPr>
      </w:pPr>
      <w:r w:rsidRPr="75E60998">
        <w:rPr>
          <w:rFonts w:ascii="Arial" w:eastAsia="Times New Roman" w:hAnsi="Arial" w:cs="Arial"/>
          <w:color w:val="000000" w:themeColor="text1"/>
          <w:sz w:val="20"/>
        </w:rPr>
        <w:t>3.8</w:t>
      </w:r>
      <w:r w:rsidR="35FDBA91" w:rsidRPr="75E60998">
        <w:rPr>
          <w:rFonts w:ascii="Arial" w:eastAsia="Times New Roman" w:hAnsi="Arial" w:cs="Arial"/>
          <w:color w:val="000000" w:themeColor="text1"/>
          <w:sz w:val="20"/>
        </w:rPr>
        <w:t xml:space="preserve">. </w:t>
      </w:r>
      <w:r w:rsidR="208DB855" w:rsidRPr="75E60998">
        <w:rPr>
          <w:rFonts w:ascii="Arial" w:eastAsia="Times New Roman" w:hAnsi="Arial" w:cs="Arial"/>
          <w:color w:val="000000" w:themeColor="text1"/>
          <w:sz w:val="20"/>
        </w:rPr>
        <w:t>Töövõtja esitab tellijale arve e-arvena. E-arvet on võimalik saata e-arvete operaatori vahendusel. E-arve loetakse laekunuks selle operaatorile laekumise kuupäevast.  </w:t>
      </w:r>
    </w:p>
    <w:p w14:paraId="6D8A5DE0" w14:textId="15F764FA" w:rsidR="1F63B1DB" w:rsidRDefault="1F63B1DB" w:rsidP="1F63B1DB">
      <w:pPr>
        <w:widowControl/>
        <w:rPr>
          <w:rFonts w:ascii="Arial" w:eastAsia="Times New Roman" w:hAnsi="Arial" w:cs="Arial"/>
          <w:color w:val="000000" w:themeColor="text1"/>
          <w:sz w:val="20"/>
        </w:rPr>
      </w:pPr>
    </w:p>
    <w:p w14:paraId="23E79732" w14:textId="77777777" w:rsidR="00D01545" w:rsidRPr="00D01545" w:rsidRDefault="00D01545" w:rsidP="1F63B1DB">
      <w:pPr>
        <w:widowControl/>
        <w:autoSpaceDN/>
        <w:rPr>
          <w:rFonts w:ascii="Segoe UI" w:eastAsia="Times New Roman" w:hAnsi="Segoe UI" w:cs="Segoe UI"/>
          <w:sz w:val="18"/>
          <w:szCs w:val="18"/>
        </w:rPr>
      </w:pPr>
      <w:r w:rsidRPr="1F63B1DB">
        <w:rPr>
          <w:rFonts w:ascii="Arial" w:eastAsia="Times New Roman" w:hAnsi="Arial" w:cs="Arial"/>
          <w:color w:val="000000" w:themeColor="text1"/>
          <w:sz w:val="20"/>
        </w:rPr>
        <w:t>  </w:t>
      </w:r>
    </w:p>
    <w:p w14:paraId="06A0242C" w14:textId="76BEF6A5" w:rsidR="00D01545" w:rsidRPr="00D01545" w:rsidRDefault="1F63B1DB" w:rsidP="1F63B1DB">
      <w:pPr>
        <w:widowControl/>
        <w:autoSpaceDN/>
        <w:spacing w:after="160" w:line="278" w:lineRule="auto"/>
        <w:jc w:val="both"/>
        <w:textAlignment w:val="auto"/>
        <w:rPr>
          <w:rFonts w:ascii="Arial" w:eastAsia="Times New Roman" w:hAnsi="Arial" w:cs="Arial"/>
          <w:szCs w:val="22"/>
        </w:rPr>
      </w:pPr>
      <w:r w:rsidRPr="1F63B1DB">
        <w:rPr>
          <w:rFonts w:ascii="Arial" w:eastAsia="Times New Roman" w:hAnsi="Arial" w:cs="Arial"/>
          <w:b/>
          <w:bCs/>
          <w:color w:val="000000" w:themeColor="text1"/>
          <w:sz w:val="20"/>
        </w:rPr>
        <w:t xml:space="preserve">4. </w:t>
      </w:r>
      <w:r w:rsidR="09B7DB6E" w:rsidRPr="1F63B1DB">
        <w:rPr>
          <w:rFonts w:ascii="Arial" w:eastAsia="Times New Roman" w:hAnsi="Arial" w:cs="Arial"/>
          <w:b/>
          <w:bCs/>
          <w:color w:val="000000" w:themeColor="text1"/>
          <w:sz w:val="20"/>
        </w:rPr>
        <w:t xml:space="preserve"> </w:t>
      </w:r>
      <w:r w:rsidR="00D01545" w:rsidRPr="1F63B1DB">
        <w:rPr>
          <w:rFonts w:ascii="Arial" w:eastAsia="Times New Roman" w:hAnsi="Arial" w:cs="Arial"/>
          <w:b/>
          <w:bCs/>
          <w:color w:val="000000" w:themeColor="text1"/>
          <w:sz w:val="20"/>
        </w:rPr>
        <w:t xml:space="preserve">Erisätted </w:t>
      </w:r>
      <w:r w:rsidR="00D01545" w:rsidRPr="1F63B1DB">
        <w:rPr>
          <w:rFonts w:ascii="Arial" w:eastAsia="Times New Roman" w:hAnsi="Arial" w:cs="Arial"/>
          <w:color w:val="000000" w:themeColor="text1"/>
          <w:sz w:val="20"/>
        </w:rPr>
        <w:t> </w:t>
      </w:r>
    </w:p>
    <w:p w14:paraId="48986FA5" w14:textId="0C166CC6" w:rsidR="00D01545" w:rsidRPr="00D01545" w:rsidRDefault="59E06A32" w:rsidP="75E60998">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sz w:val="20"/>
        </w:rPr>
        <w:t>4.1</w:t>
      </w:r>
      <w:r w:rsidR="667B5B47" w:rsidRPr="75E60998">
        <w:rPr>
          <w:rFonts w:ascii="Arial" w:eastAsia="Times New Roman" w:hAnsi="Arial" w:cs="Arial"/>
          <w:sz w:val="20"/>
        </w:rPr>
        <w:t>.</w:t>
      </w:r>
      <w:r w:rsidR="450A0A4B" w:rsidRPr="75E60998">
        <w:rPr>
          <w:rFonts w:ascii="Arial" w:eastAsia="Times New Roman" w:hAnsi="Arial" w:cs="Arial"/>
          <w:sz w:val="20"/>
        </w:rPr>
        <w:t xml:space="preserve"> </w:t>
      </w:r>
      <w:r w:rsidR="208DB855" w:rsidRPr="75E60998">
        <w:rPr>
          <w:rFonts w:ascii="Arial" w:eastAsia="Times New Roman" w:hAnsi="Arial" w:cs="Arial"/>
          <w:sz w:val="20"/>
        </w:rPr>
        <w:t>Lepingu alusel töövõtja poolt loodud ja lepingu alusel tellija poolt vastuvõetud ning tasutud mistahes tööde resultaadid ja nendega seotud autori kõik varalised õigused lähevad töö vastuvõtmisega täies mahus üle tellijale.</w:t>
      </w:r>
    </w:p>
    <w:p w14:paraId="75F08910" w14:textId="2FCF1250" w:rsidR="0024661C" w:rsidRDefault="145C13A9" w:rsidP="75E60998">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sz w:val="20"/>
        </w:rPr>
        <w:t>4.2</w:t>
      </w:r>
      <w:r w:rsidR="3F8C8960" w:rsidRPr="75E60998">
        <w:rPr>
          <w:rFonts w:ascii="Arial" w:eastAsia="Times New Roman" w:hAnsi="Arial" w:cs="Arial"/>
          <w:sz w:val="20"/>
        </w:rPr>
        <w:t>.</w:t>
      </w:r>
      <w:r w:rsidRPr="75E60998">
        <w:rPr>
          <w:rFonts w:ascii="Arial" w:eastAsia="Times New Roman" w:hAnsi="Arial" w:cs="Arial"/>
          <w:sz w:val="20"/>
        </w:rPr>
        <w:t xml:space="preserve"> </w:t>
      </w:r>
      <w:r w:rsidR="208DB855" w:rsidRPr="75E60998">
        <w:rPr>
          <w:rFonts w:ascii="Arial" w:eastAsia="Times New Roman" w:hAnsi="Arial" w:cs="Arial"/>
          <w:sz w:val="20"/>
        </w:rPr>
        <w:t xml:space="preserve">Tellija jälgib </w:t>
      </w:r>
      <w:r w:rsidR="007A04D7">
        <w:rPr>
          <w:rFonts w:ascii="Arial" w:eastAsia="Times New Roman" w:hAnsi="Arial" w:cs="Arial"/>
          <w:sz w:val="20"/>
        </w:rPr>
        <w:t>töö</w:t>
      </w:r>
      <w:r w:rsidR="007A04D7" w:rsidRPr="75E60998">
        <w:rPr>
          <w:rFonts w:ascii="Arial" w:eastAsia="Times New Roman" w:hAnsi="Arial" w:cs="Arial"/>
          <w:sz w:val="20"/>
        </w:rPr>
        <w:t xml:space="preserve"> </w:t>
      </w:r>
      <w:r w:rsidR="208DB855" w:rsidRPr="75E60998">
        <w:rPr>
          <w:rFonts w:ascii="Arial" w:eastAsia="Times New Roman" w:hAnsi="Arial" w:cs="Arial"/>
          <w:sz w:val="20"/>
        </w:rPr>
        <w:t>läbiviimise kulgu regulaarsete koosolekute vormis ja regulaarsed kohtumised lepitakse kokku 5 tööpäeva jooksul lepingu sõlmimisest. Regulaarsetel kohtumistel peavad osalema vähemalt kõikide hanke osapoolte</w:t>
      </w:r>
      <w:r w:rsidR="6C716E3A" w:rsidRPr="75E60998">
        <w:rPr>
          <w:rFonts w:ascii="Arial" w:eastAsia="Times New Roman" w:hAnsi="Arial" w:cs="Arial"/>
          <w:sz w:val="20"/>
        </w:rPr>
        <w:t xml:space="preserve"> ja koostööpartnerite</w:t>
      </w:r>
      <w:r w:rsidR="208DB855" w:rsidRPr="75E60998">
        <w:rPr>
          <w:rFonts w:ascii="Arial" w:eastAsia="Times New Roman" w:hAnsi="Arial" w:cs="Arial"/>
          <w:sz w:val="20"/>
        </w:rPr>
        <w:t xml:space="preserve"> esindajad ja Sotsiaalministeeriumi esindaja. </w:t>
      </w:r>
    </w:p>
    <w:p w14:paraId="1AFFE79B" w14:textId="265A6C11" w:rsidR="00D01545" w:rsidRPr="00D01545" w:rsidRDefault="423064D9" w:rsidP="75E60998">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sz w:val="20"/>
        </w:rPr>
        <w:t xml:space="preserve">4.3. </w:t>
      </w:r>
      <w:r w:rsidR="208DB855" w:rsidRPr="75E60998">
        <w:rPr>
          <w:rFonts w:ascii="Arial" w:eastAsia="Times New Roman" w:hAnsi="Arial" w:cs="Arial"/>
          <w:sz w:val="20"/>
        </w:rPr>
        <w:t xml:space="preserve">Tellijal on õigus kontrollida töö teostamise käiku ja kvaliteeti, nõudes vajadusel töövõtjalt selle kohta informatsiooni või kirjalike või suuliste seletuste esitamist. </w:t>
      </w:r>
    </w:p>
    <w:p w14:paraId="6664F6E7" w14:textId="102AB85B" w:rsidR="00D01545" w:rsidRPr="00D01545" w:rsidRDefault="091E85AD" w:rsidP="75E60998">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sz w:val="20"/>
        </w:rPr>
        <w:lastRenderedPageBreak/>
        <w:t>4.</w:t>
      </w:r>
      <w:r w:rsidR="32977C9E" w:rsidRPr="75E60998">
        <w:rPr>
          <w:rFonts w:ascii="Arial" w:eastAsia="Times New Roman" w:hAnsi="Arial" w:cs="Arial"/>
          <w:sz w:val="20"/>
        </w:rPr>
        <w:t>4</w:t>
      </w:r>
      <w:r w:rsidRPr="75E60998">
        <w:rPr>
          <w:rFonts w:ascii="Arial" w:eastAsia="Times New Roman" w:hAnsi="Arial" w:cs="Arial"/>
          <w:sz w:val="20"/>
        </w:rPr>
        <w:t xml:space="preserve">. </w:t>
      </w:r>
      <w:r w:rsidR="208DB855" w:rsidRPr="75E60998">
        <w:rPr>
          <w:rFonts w:ascii="Arial" w:eastAsia="Times New Roman" w:hAnsi="Arial" w:cs="Arial"/>
          <w:sz w:val="20"/>
        </w:rPr>
        <w:t>Pooled on kohustatud teavitama teist poolt viivitamatult asjaoludest, mis takistavad või võivad takistada kohustuse nõuetekohast ja õigeaegset täitmist.</w:t>
      </w:r>
    </w:p>
    <w:p w14:paraId="0A145C23" w14:textId="46196424" w:rsidR="00D01545" w:rsidRDefault="78974DE7" w:rsidP="75E60998">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sz w:val="20"/>
        </w:rPr>
        <w:t>4.</w:t>
      </w:r>
      <w:r w:rsidR="6E043FBF" w:rsidRPr="75E60998">
        <w:rPr>
          <w:rFonts w:ascii="Arial" w:eastAsia="Times New Roman" w:hAnsi="Arial" w:cs="Arial"/>
          <w:sz w:val="20"/>
        </w:rPr>
        <w:t>5</w:t>
      </w:r>
      <w:r w:rsidR="4952318E" w:rsidRPr="75E60998">
        <w:rPr>
          <w:rFonts w:ascii="Arial" w:eastAsia="Times New Roman" w:hAnsi="Arial" w:cs="Arial"/>
          <w:sz w:val="20"/>
        </w:rPr>
        <w:t>.</w:t>
      </w:r>
      <w:r w:rsidRPr="75E60998">
        <w:rPr>
          <w:rFonts w:ascii="Arial" w:eastAsia="Times New Roman" w:hAnsi="Arial" w:cs="Arial"/>
          <w:sz w:val="20"/>
        </w:rPr>
        <w:t xml:space="preserve"> </w:t>
      </w:r>
      <w:r w:rsidR="208DB855" w:rsidRPr="75E60998">
        <w:rPr>
          <w:rFonts w:ascii="Arial" w:eastAsia="Times New Roman" w:hAnsi="Arial" w:cs="Arial"/>
          <w:sz w:val="20"/>
        </w:rPr>
        <w:t>Töövõtja peab arvestama võimalusega pakkuda loodud õppekava alusel vastavat koolitust ka ise peale õppekava valmimist, tagades koolituse kvaliteedi ja vastavuse loodud õppekavale</w:t>
      </w:r>
      <w:r w:rsidR="5A295A3C" w:rsidRPr="75E60998">
        <w:rPr>
          <w:rFonts w:ascii="Arial" w:eastAsia="Times New Roman" w:hAnsi="Arial" w:cs="Arial"/>
          <w:sz w:val="20"/>
        </w:rPr>
        <w:t>.</w:t>
      </w:r>
    </w:p>
    <w:p w14:paraId="341CBAF5" w14:textId="2979A594" w:rsidR="001724BA" w:rsidRPr="00D01545" w:rsidRDefault="001724BA" w:rsidP="00C9280F">
      <w:pPr>
        <w:widowControl/>
        <w:autoSpaceDN/>
        <w:spacing w:line="278" w:lineRule="auto"/>
        <w:jc w:val="both"/>
        <w:textAlignment w:val="auto"/>
        <w:rPr>
          <w:rFonts w:ascii="Arial" w:eastAsia="Times New Roman" w:hAnsi="Arial" w:cs="Arial"/>
          <w:sz w:val="20"/>
        </w:rPr>
      </w:pPr>
      <w:r w:rsidRPr="00320B3F">
        <w:rPr>
          <w:rFonts w:ascii="Arial" w:eastAsia="Times New Roman" w:hAnsi="Arial" w:cs="Arial"/>
          <w:sz w:val="20"/>
          <w:highlight w:val="yellow"/>
        </w:rPr>
        <w:t>4.6</w:t>
      </w:r>
      <w:r w:rsidR="00C9280F" w:rsidRPr="00320B3F">
        <w:rPr>
          <w:rFonts w:ascii="Arial" w:eastAsia="Times New Roman" w:hAnsi="Arial" w:cs="Arial"/>
          <w:sz w:val="20"/>
          <w:highlight w:val="yellow"/>
        </w:rPr>
        <w:t xml:space="preserve"> Töövõtja kohustub</w:t>
      </w:r>
      <w:r w:rsidRPr="00320B3F">
        <w:rPr>
          <w:rFonts w:ascii="Arial" w:eastAsia="Times New Roman" w:hAnsi="Arial" w:cs="Arial"/>
          <w:sz w:val="20"/>
          <w:highlight w:val="yellow"/>
        </w:rPr>
        <w:t xml:space="preserve"> </w:t>
      </w:r>
      <w:r w:rsidR="00C9280F" w:rsidRPr="00320B3F">
        <w:rPr>
          <w:rFonts w:ascii="Arial" w:eastAsia="Times New Roman" w:hAnsi="Arial" w:cs="Arial"/>
          <w:sz w:val="20"/>
          <w:highlight w:val="yellow"/>
        </w:rPr>
        <w:t>järgima lepingu rahastaja tingimusi (sh teavitamisele, vormistamisele ja sümboolikale). Tegevuste ellu viimisel peab täitma teavitamisnõudeid vastavalt Vabariigi Valitsuse 12. mai 2022. a määruses nr 54 „Perioodi 2021–2027 ühtekuuluvus- ja siseturvalisuspoliitika fondide vahendite andmisest avalikkuse teavitamine</w:t>
      </w:r>
      <w:r w:rsidR="00320B3F">
        <w:rPr>
          <w:rStyle w:val="Allmrkuseviide"/>
          <w:rFonts w:ascii="Arial" w:eastAsia="Times New Roman" w:hAnsi="Arial" w:cs="Arial"/>
          <w:sz w:val="20"/>
          <w:highlight w:val="yellow"/>
        </w:rPr>
        <w:footnoteReference w:id="3"/>
      </w:r>
      <w:r w:rsidR="00C9280F" w:rsidRPr="00320B3F">
        <w:rPr>
          <w:rFonts w:ascii="Arial" w:eastAsia="Times New Roman" w:hAnsi="Arial" w:cs="Arial"/>
          <w:sz w:val="20"/>
          <w:highlight w:val="yellow"/>
        </w:rPr>
        <w:t>“</w:t>
      </w:r>
    </w:p>
    <w:p w14:paraId="4A1F537A"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2ED241F8" w14:textId="47DC8AC9" w:rsidR="00D01545" w:rsidRPr="00D01545" w:rsidRDefault="1F63B1DB" w:rsidP="1F63B1DB">
      <w:pPr>
        <w:widowControl/>
        <w:autoSpaceDN/>
        <w:spacing w:after="160" w:line="278" w:lineRule="auto"/>
        <w:jc w:val="both"/>
        <w:textAlignment w:val="auto"/>
        <w:rPr>
          <w:rFonts w:ascii="Arial" w:eastAsia="Times New Roman" w:hAnsi="Arial" w:cs="Arial"/>
          <w:b/>
          <w:bCs/>
          <w:szCs w:val="22"/>
        </w:rPr>
      </w:pPr>
      <w:r w:rsidRPr="1F63B1DB">
        <w:rPr>
          <w:rFonts w:ascii="Arial" w:eastAsia="Times New Roman" w:hAnsi="Arial" w:cs="Arial"/>
          <w:b/>
          <w:bCs/>
          <w:color w:val="000000" w:themeColor="text1"/>
          <w:sz w:val="20"/>
        </w:rPr>
        <w:t xml:space="preserve">5. </w:t>
      </w:r>
      <w:r w:rsidR="00D01545" w:rsidRPr="1F63B1DB">
        <w:rPr>
          <w:rFonts w:ascii="Arial" w:eastAsia="Times New Roman" w:hAnsi="Arial" w:cs="Arial"/>
          <w:b/>
          <w:bCs/>
          <w:color w:val="000000" w:themeColor="text1"/>
          <w:sz w:val="20"/>
        </w:rPr>
        <w:t>Volitatud esindajad </w:t>
      </w:r>
    </w:p>
    <w:p w14:paraId="533987FB" w14:textId="21264FE7" w:rsidR="00D01545" w:rsidRPr="00D01545" w:rsidRDefault="3C733F4C" w:rsidP="1F63B1DB">
      <w:pPr>
        <w:widowControl/>
        <w:autoSpaceDN/>
        <w:spacing w:after="160" w:line="278" w:lineRule="auto"/>
        <w:jc w:val="both"/>
        <w:textAlignment w:val="auto"/>
        <w:rPr>
          <w:rFonts w:ascii="Arial" w:eastAsia="Times New Roman" w:hAnsi="Arial" w:cs="Arial"/>
          <w:sz w:val="20"/>
        </w:rPr>
      </w:pPr>
      <w:r w:rsidRPr="1F63B1DB">
        <w:rPr>
          <w:rFonts w:ascii="Arial" w:eastAsia="Times New Roman" w:hAnsi="Arial" w:cs="Arial"/>
          <w:color w:val="000000" w:themeColor="text1"/>
          <w:sz w:val="20"/>
        </w:rPr>
        <w:t xml:space="preserve">1. </w:t>
      </w:r>
      <w:r w:rsidR="00D01545" w:rsidRPr="1F63B1DB">
        <w:rPr>
          <w:rFonts w:ascii="Arial" w:eastAsia="Times New Roman" w:hAnsi="Arial" w:cs="Arial"/>
          <w:color w:val="000000" w:themeColor="text1"/>
          <w:sz w:val="20"/>
        </w:rPr>
        <w:t>Tellija volitatud esindaja lepingu täitmisega seotud küsimustes on …... tel ……, e</w:t>
      </w:r>
      <w:r w:rsidR="008720AF">
        <w:rPr>
          <w:rFonts w:ascii="Arial" w:eastAsia="Times New Roman" w:hAnsi="Arial" w:cs="Arial"/>
          <w:color w:val="000000" w:themeColor="text1"/>
          <w:sz w:val="20"/>
        </w:rPr>
        <w:t>-</w:t>
      </w:r>
      <w:r w:rsidR="00D01545" w:rsidRPr="1F63B1DB">
        <w:rPr>
          <w:rFonts w:ascii="Arial" w:eastAsia="Times New Roman" w:hAnsi="Arial" w:cs="Arial"/>
          <w:color w:val="000000" w:themeColor="text1"/>
          <w:sz w:val="20"/>
        </w:rPr>
        <w:t>post ……., või teda asendav isik. </w:t>
      </w:r>
    </w:p>
    <w:p w14:paraId="61228D8F" w14:textId="71E80718" w:rsidR="00D01545" w:rsidRPr="00D01545" w:rsidRDefault="6844AACC" w:rsidP="1F63B1DB">
      <w:pPr>
        <w:widowControl/>
        <w:autoSpaceDN/>
        <w:spacing w:after="160" w:line="278" w:lineRule="auto"/>
        <w:jc w:val="both"/>
        <w:textAlignment w:val="auto"/>
        <w:rPr>
          <w:rFonts w:ascii="Arial" w:eastAsia="Times New Roman" w:hAnsi="Arial" w:cs="Arial"/>
          <w:sz w:val="20"/>
        </w:rPr>
      </w:pPr>
      <w:r w:rsidRPr="1F63B1DB">
        <w:rPr>
          <w:rFonts w:ascii="Arial" w:eastAsia="Times New Roman" w:hAnsi="Arial" w:cs="Arial"/>
          <w:color w:val="000000" w:themeColor="text1"/>
          <w:sz w:val="20"/>
        </w:rPr>
        <w:t xml:space="preserve">2. </w:t>
      </w:r>
      <w:r w:rsidR="00D01545" w:rsidRPr="1F63B1DB">
        <w:rPr>
          <w:rFonts w:ascii="Arial" w:eastAsia="Times New Roman" w:hAnsi="Arial" w:cs="Arial"/>
          <w:color w:val="000000" w:themeColor="text1"/>
          <w:sz w:val="20"/>
        </w:rPr>
        <w:t>Töövõtja volitatud esindaja lepingu täitmisega seotud küsimustes on …; tel …; e-post … . </w:t>
      </w:r>
    </w:p>
    <w:p w14:paraId="059D9DF0"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0AC0C4C0" w14:textId="3323A7EC" w:rsidR="00D01545" w:rsidRPr="00D01545" w:rsidRDefault="1F63B1DB" w:rsidP="1F63B1DB">
      <w:pPr>
        <w:widowControl/>
        <w:autoSpaceDN/>
        <w:spacing w:after="160" w:line="278" w:lineRule="auto"/>
        <w:jc w:val="both"/>
        <w:textAlignment w:val="auto"/>
        <w:rPr>
          <w:rFonts w:ascii="Arial" w:eastAsia="Times New Roman" w:hAnsi="Arial" w:cs="Arial"/>
          <w:b/>
          <w:bCs/>
          <w:szCs w:val="22"/>
        </w:rPr>
      </w:pPr>
      <w:r w:rsidRPr="1F63B1DB">
        <w:rPr>
          <w:rFonts w:ascii="Arial" w:eastAsia="Times New Roman" w:hAnsi="Arial" w:cs="Arial"/>
          <w:b/>
          <w:bCs/>
          <w:color w:val="000000" w:themeColor="text1"/>
          <w:sz w:val="20"/>
        </w:rPr>
        <w:t xml:space="preserve">6. </w:t>
      </w:r>
      <w:r w:rsidR="00D01545" w:rsidRPr="1F63B1DB">
        <w:rPr>
          <w:rFonts w:ascii="Arial" w:eastAsia="Times New Roman" w:hAnsi="Arial" w:cs="Arial"/>
          <w:b/>
          <w:bCs/>
          <w:color w:val="000000" w:themeColor="text1"/>
          <w:sz w:val="20"/>
        </w:rPr>
        <w:t>Lepingu lisad </w:t>
      </w:r>
    </w:p>
    <w:p w14:paraId="62A27627" w14:textId="13469D3E" w:rsidR="00894440" w:rsidRPr="00D01545" w:rsidRDefault="208DB855" w:rsidP="75E60998">
      <w:pPr>
        <w:widowControl/>
        <w:autoSpaceDN/>
        <w:jc w:val="both"/>
        <w:rPr>
          <w:rFonts w:ascii="Arial" w:eastAsia="Times New Roman" w:hAnsi="Arial" w:cs="Arial"/>
          <w:color w:val="000000" w:themeColor="text1"/>
          <w:sz w:val="20"/>
        </w:rPr>
      </w:pPr>
      <w:r w:rsidRPr="75E60998">
        <w:rPr>
          <w:rFonts w:ascii="Arial" w:eastAsia="Times New Roman" w:hAnsi="Arial" w:cs="Arial"/>
          <w:color w:val="000000" w:themeColor="text1"/>
          <w:sz w:val="20"/>
        </w:rPr>
        <w:t>Lepingu juurde kuuluvad allkirjastamise hetkel lisadena alljärgnevad dokumendid: </w:t>
      </w:r>
    </w:p>
    <w:p w14:paraId="20526E6D" w14:textId="586E769D" w:rsidR="00D01545" w:rsidRPr="00D01545" w:rsidRDefault="04BC6F45" w:rsidP="75E60998">
      <w:pPr>
        <w:widowControl/>
        <w:autoSpaceDN/>
        <w:spacing w:line="278" w:lineRule="auto"/>
        <w:jc w:val="both"/>
        <w:textAlignment w:val="auto"/>
        <w:rPr>
          <w:rFonts w:ascii="Arial" w:eastAsia="Times New Roman" w:hAnsi="Arial" w:cs="Arial"/>
          <w:szCs w:val="22"/>
        </w:rPr>
      </w:pPr>
      <w:r w:rsidRPr="75E60998">
        <w:rPr>
          <w:rFonts w:ascii="Arial" w:eastAsia="Times New Roman" w:hAnsi="Arial" w:cs="Arial"/>
          <w:color w:val="000000" w:themeColor="text1"/>
          <w:sz w:val="20"/>
        </w:rPr>
        <w:t xml:space="preserve">1. </w:t>
      </w:r>
      <w:r w:rsidR="208DB855" w:rsidRPr="75E60998">
        <w:rPr>
          <w:rFonts w:ascii="Arial" w:eastAsia="Times New Roman" w:hAnsi="Arial" w:cs="Arial"/>
          <w:color w:val="000000" w:themeColor="text1"/>
          <w:sz w:val="20"/>
        </w:rPr>
        <w:t>Lisa 1 – Lepingu objekti kirjeldus. </w:t>
      </w:r>
    </w:p>
    <w:p w14:paraId="1562FC27" w14:textId="6FE71390" w:rsidR="00D01545" w:rsidRPr="00D01545" w:rsidRDefault="4CCC2351" w:rsidP="75E60998">
      <w:pPr>
        <w:widowControl/>
        <w:autoSpaceDN/>
        <w:spacing w:line="278" w:lineRule="auto"/>
        <w:jc w:val="both"/>
        <w:textAlignment w:val="auto"/>
        <w:rPr>
          <w:rFonts w:ascii="Arial" w:eastAsia="Times New Roman" w:hAnsi="Arial" w:cs="Arial"/>
          <w:sz w:val="20"/>
        </w:rPr>
      </w:pPr>
      <w:r w:rsidRPr="75E60998">
        <w:rPr>
          <w:rFonts w:ascii="Arial" w:eastAsia="Times New Roman" w:hAnsi="Arial" w:cs="Arial"/>
          <w:color w:val="000000" w:themeColor="text1"/>
          <w:sz w:val="20"/>
        </w:rPr>
        <w:t xml:space="preserve">2. </w:t>
      </w:r>
      <w:r w:rsidR="208DB855" w:rsidRPr="75E60998">
        <w:rPr>
          <w:rFonts w:ascii="Arial" w:eastAsia="Times New Roman" w:hAnsi="Arial" w:cs="Arial"/>
          <w:color w:val="000000" w:themeColor="text1"/>
          <w:sz w:val="20"/>
        </w:rPr>
        <w:t>Lisa 2 – Töövõtja (kuupäev) pakkumus. </w:t>
      </w:r>
    </w:p>
    <w:p w14:paraId="1170329F" w14:textId="77777777" w:rsidR="00D01545" w:rsidRPr="00D01545" w:rsidRDefault="00D01545" w:rsidP="00D01545">
      <w:pPr>
        <w:widowControl/>
        <w:autoSpaceDN/>
        <w:jc w:val="both"/>
        <w:rPr>
          <w:rFonts w:ascii="Segoe UI" w:eastAsia="Times New Roman" w:hAnsi="Segoe UI" w:cs="Segoe UI"/>
          <w:sz w:val="20"/>
        </w:rPr>
      </w:pPr>
      <w:r w:rsidRPr="00D01545">
        <w:rPr>
          <w:rFonts w:ascii="Arial" w:eastAsia="Times New Roman" w:hAnsi="Arial" w:cs="Arial"/>
          <w:color w:val="000000"/>
          <w:sz w:val="20"/>
        </w:rPr>
        <w:t>  </w:t>
      </w:r>
    </w:p>
    <w:p w14:paraId="1852B80F" w14:textId="2F83DA12" w:rsidR="00D01545" w:rsidRPr="00D01545" w:rsidRDefault="1F63B1DB" w:rsidP="1F63B1DB">
      <w:pPr>
        <w:widowControl/>
        <w:autoSpaceDN/>
        <w:spacing w:after="160" w:line="278" w:lineRule="auto"/>
        <w:jc w:val="both"/>
        <w:textAlignment w:val="auto"/>
        <w:rPr>
          <w:rFonts w:ascii="Arial" w:eastAsia="Times New Roman" w:hAnsi="Arial" w:cs="Arial"/>
          <w:b/>
          <w:bCs/>
          <w:szCs w:val="22"/>
        </w:rPr>
      </w:pPr>
      <w:r w:rsidRPr="1F63B1DB">
        <w:rPr>
          <w:rFonts w:ascii="Arial" w:eastAsia="Times New Roman" w:hAnsi="Arial" w:cs="Arial"/>
          <w:b/>
          <w:bCs/>
          <w:color w:val="000000" w:themeColor="text1"/>
          <w:sz w:val="20"/>
        </w:rPr>
        <w:t xml:space="preserve">7. </w:t>
      </w:r>
      <w:r w:rsidR="00D01545" w:rsidRPr="1F63B1DB">
        <w:rPr>
          <w:rFonts w:ascii="Arial" w:eastAsia="Times New Roman" w:hAnsi="Arial" w:cs="Arial"/>
          <w:b/>
          <w:bCs/>
          <w:color w:val="000000" w:themeColor="text1"/>
          <w:sz w:val="20"/>
        </w:rPr>
        <w:t>Muud sätted </w:t>
      </w:r>
    </w:p>
    <w:p w14:paraId="386BD710" w14:textId="2ECCCE56" w:rsidR="00D01545" w:rsidRPr="00D01545" w:rsidRDefault="39B35276" w:rsidP="75E60998">
      <w:pPr>
        <w:widowControl/>
        <w:autoSpaceDN/>
        <w:spacing w:after="120" w:line="278" w:lineRule="auto"/>
        <w:jc w:val="both"/>
        <w:textAlignment w:val="auto"/>
        <w:rPr>
          <w:rFonts w:ascii="Arial" w:eastAsia="Times New Roman" w:hAnsi="Arial" w:cs="Arial"/>
          <w:sz w:val="20"/>
        </w:rPr>
      </w:pPr>
      <w:r w:rsidRPr="1F63B1DB">
        <w:rPr>
          <w:rFonts w:ascii="Arial" w:eastAsia="Times New Roman" w:hAnsi="Arial" w:cs="Arial"/>
          <w:color w:val="000000"/>
          <w:sz w:val="20"/>
        </w:rPr>
        <w:t xml:space="preserve">1. </w:t>
      </w:r>
      <w:r w:rsidR="208DB855" w:rsidRPr="1F63B1DB">
        <w:rPr>
          <w:rFonts w:ascii="Arial" w:eastAsia="Times New Roman" w:hAnsi="Arial" w:cs="Arial"/>
          <w:color w:val="000000"/>
          <w:sz w:val="20"/>
        </w:rPr>
        <w:t>Lepingu osaks on lisaks käesolevatele eritingimustele ja nende lisadele töövõtulepingute üldtingimused. Töövõtja kinnitab, et on üldtingimustega tutvunud paberkandjal või elektroonselt Sotsiaalministeeriumi kodulehel aadressil:</w:t>
      </w:r>
      <w:r w:rsidR="00461827">
        <w:rPr>
          <w:rFonts w:ascii="Arial" w:eastAsia="Times New Roman" w:hAnsi="Arial" w:cs="Arial"/>
          <w:color w:val="1F497D"/>
          <w:sz w:val="20"/>
        </w:rPr>
        <w:t xml:space="preserve"> </w:t>
      </w:r>
      <w:hyperlink r:id="rId14" w:history="1">
        <w:r w:rsidR="00461827" w:rsidRPr="00461827">
          <w:rPr>
            <w:rStyle w:val="Hperlink"/>
            <w:rFonts w:ascii="Arial" w:eastAsia="Times New Roman" w:hAnsi="Arial" w:cs="Arial"/>
            <w:sz w:val="20"/>
          </w:rPr>
          <w:t>https://www.sm.ee/sites/default/files/content-editors/sisekomm/toovotulepingu_uldtingimused.pdf</w:t>
        </w:r>
      </w:hyperlink>
      <w:r w:rsidR="00D04083">
        <w:rPr>
          <w:rFonts w:ascii="Arial" w:eastAsia="Times New Roman" w:hAnsi="Arial" w:cs="Arial"/>
          <w:color w:val="1F497D"/>
          <w:sz w:val="20"/>
        </w:rPr>
        <w:t xml:space="preserve">. </w:t>
      </w:r>
      <w:r w:rsidR="208DB855" w:rsidRPr="1F63B1DB">
        <w:rPr>
          <w:rFonts w:ascii="Arial" w:eastAsia="Times New Roman" w:hAnsi="Arial" w:cs="Arial"/>
          <w:color w:val="000000"/>
          <w:sz w:val="20"/>
        </w:rPr>
        <w:t>Pooled kinnitavad, et kõik üldtingimused on nende poolt eraldi läbi räägitud, need on mõistlikud ega saa seetõttu olla tühised. </w:t>
      </w:r>
    </w:p>
    <w:p w14:paraId="1C2662D2" w14:textId="24FC870C" w:rsidR="00D01545" w:rsidRPr="00D01545" w:rsidRDefault="68789DED" w:rsidP="75E60998">
      <w:pPr>
        <w:widowControl/>
        <w:autoSpaceDN/>
        <w:spacing w:after="120" w:line="278" w:lineRule="auto"/>
        <w:jc w:val="both"/>
        <w:textAlignment w:val="auto"/>
        <w:rPr>
          <w:rFonts w:ascii="Arial" w:eastAsia="Times New Roman" w:hAnsi="Arial" w:cs="Arial"/>
          <w:sz w:val="20"/>
        </w:rPr>
      </w:pPr>
      <w:r w:rsidRPr="75E60998">
        <w:rPr>
          <w:rFonts w:ascii="Arial" w:eastAsia="Times New Roman" w:hAnsi="Arial" w:cs="Arial"/>
          <w:color w:val="000000" w:themeColor="text1"/>
          <w:sz w:val="20"/>
        </w:rPr>
        <w:t xml:space="preserve">2. </w:t>
      </w:r>
      <w:r w:rsidR="208DB855" w:rsidRPr="75E60998">
        <w:rPr>
          <w:rFonts w:ascii="Arial" w:eastAsia="Times New Roman" w:hAnsi="Arial" w:cs="Arial"/>
          <w:color w:val="000000" w:themeColor="text1"/>
          <w:sz w:val="20"/>
        </w:rPr>
        <w:t>Kui konkreetsest sättest ei tulene teisiti, tähendab mõiste „leping” lepingu eritingimusi ja üldtingimusi koos kõikide lisadega. Lepingu dokumentide prioriteetsus on järgmine: eritingimused (I), lepingu lisad (II) ja üldtingimused (III). Vastuolude korral lepingu dokumentide vahel prevaleerib prioriteetsem dokument. Lepingu sõlmimisega kaotavad kehtivuse kõik töövõtja hinnapakkumises või muus sarnases dokumendis sisalduvad tingimused niivõrd, kuivõrd need on vastuolus lepingu eritingimuste ja üldtingimustega.  </w:t>
      </w:r>
    </w:p>
    <w:p w14:paraId="07A9DC3F" w14:textId="4B66A418" w:rsidR="00D01545" w:rsidRPr="00D01545" w:rsidRDefault="69B292BE" w:rsidP="75E60998">
      <w:pPr>
        <w:widowControl/>
        <w:autoSpaceDN/>
        <w:spacing w:after="120" w:line="278" w:lineRule="auto"/>
        <w:jc w:val="both"/>
        <w:textAlignment w:val="auto"/>
        <w:rPr>
          <w:rFonts w:ascii="Arial" w:eastAsia="Times New Roman" w:hAnsi="Arial" w:cs="Arial"/>
          <w:sz w:val="20"/>
        </w:rPr>
      </w:pPr>
      <w:r w:rsidRPr="75E60998">
        <w:rPr>
          <w:rFonts w:ascii="Arial" w:eastAsia="Times New Roman" w:hAnsi="Arial" w:cs="Arial"/>
          <w:color w:val="000000" w:themeColor="text1"/>
          <w:sz w:val="20"/>
        </w:rPr>
        <w:t xml:space="preserve">3. </w:t>
      </w:r>
      <w:r w:rsidR="208DB855" w:rsidRPr="75E60998">
        <w:rPr>
          <w:rFonts w:ascii="Arial" w:eastAsia="Times New Roman" w:hAnsi="Arial" w:cs="Arial"/>
          <w:color w:val="000000" w:themeColor="text1"/>
          <w:sz w:val="20"/>
        </w:rPr>
        <w:t>Leping allkirjastatakse digitaalselt. </w:t>
      </w:r>
    </w:p>
    <w:p w14:paraId="1A731B14"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4CE29EF7"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2CF93542"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Tellija</w:t>
      </w:r>
      <w:r w:rsidRPr="00D01545">
        <w:rPr>
          <w:rFonts w:eastAsia="Times New Roman" w:cs="Calibri"/>
          <w:color w:val="000000"/>
          <w:sz w:val="20"/>
        </w:rPr>
        <w:tab/>
      </w:r>
      <w:r w:rsidRPr="00D01545">
        <w:rPr>
          <w:rFonts w:ascii="Arial" w:eastAsia="Times New Roman" w:hAnsi="Arial" w:cs="Arial"/>
          <w:color w:val="000000"/>
          <w:sz w:val="20"/>
        </w:rPr>
        <w:t>Töövõtja </w:t>
      </w:r>
    </w:p>
    <w:p w14:paraId="6F7D0269"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29D26364"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073BC6E1"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i/>
          <w:iCs/>
          <w:color w:val="000000"/>
          <w:sz w:val="20"/>
        </w:rPr>
        <w:t>/allkirjastatud digitaalselt/                                                /allkirjastatud digitaalselt/</w:t>
      </w:r>
      <w:r w:rsidRPr="00D01545">
        <w:rPr>
          <w:rFonts w:ascii="Arial" w:eastAsia="Times New Roman" w:hAnsi="Arial" w:cs="Arial"/>
          <w:color w:val="000000"/>
          <w:sz w:val="20"/>
        </w:rPr>
        <w:t> </w:t>
      </w:r>
    </w:p>
    <w:p w14:paraId="1B494729"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653BA3D1"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3C088468"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2DCC70CF"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171085AD" w14:textId="77777777" w:rsidR="00D01545" w:rsidRPr="00D01545" w:rsidRDefault="00D01545" w:rsidP="00D01545">
      <w:pPr>
        <w:widowControl/>
        <w:autoSpaceDN/>
        <w:jc w:val="both"/>
        <w:rPr>
          <w:rFonts w:ascii="Arial" w:eastAsia="Times New Roman" w:hAnsi="Arial" w:cs="Arial"/>
          <w:sz w:val="20"/>
        </w:rPr>
      </w:pPr>
      <w:r w:rsidRPr="00D01545">
        <w:rPr>
          <w:rFonts w:ascii="Arial" w:eastAsia="Times New Roman" w:hAnsi="Arial" w:cs="Arial"/>
          <w:color w:val="000000"/>
          <w:sz w:val="20"/>
        </w:rPr>
        <w:t xml:space="preserve">Tel: </w:t>
      </w:r>
      <w:r w:rsidRPr="00D01545">
        <w:rPr>
          <w:rFonts w:eastAsia="Times New Roman" w:cs="Calibri"/>
          <w:color w:val="000000"/>
          <w:sz w:val="20"/>
        </w:rPr>
        <w:tab/>
      </w:r>
      <w:r w:rsidRPr="00D01545">
        <w:rPr>
          <w:rFonts w:ascii="Arial" w:eastAsia="Times New Roman" w:hAnsi="Arial" w:cs="Arial"/>
          <w:color w:val="000000"/>
          <w:sz w:val="20"/>
        </w:rPr>
        <w:t>626 9301</w:t>
      </w:r>
      <w:r w:rsidRPr="00D01545">
        <w:rPr>
          <w:rFonts w:ascii="Arial" w:eastAsia="Times New Roman" w:hAnsi="Arial" w:cs="Arial"/>
          <w:color w:val="000000"/>
          <w:sz w:val="20"/>
        </w:rPr>
        <w:tab/>
        <w:t xml:space="preserve">Tel: </w:t>
      </w:r>
      <w:r w:rsidRPr="00D01545">
        <w:rPr>
          <w:rFonts w:ascii="Arial" w:eastAsia="Times New Roman" w:hAnsi="Arial" w:cs="Arial"/>
          <w:color w:val="000000"/>
          <w:sz w:val="20"/>
        </w:rPr>
        <w:tab/>
      </w:r>
      <w:r w:rsidRPr="00D01545">
        <w:rPr>
          <w:rFonts w:ascii="Arial" w:eastAsia="Times New Roman" w:hAnsi="Arial" w:cs="Arial"/>
          <w:sz w:val="20"/>
        </w:rPr>
        <w:tab/>
      </w:r>
      <w:r w:rsidRPr="00D01545">
        <w:rPr>
          <w:rFonts w:ascii="Arial" w:eastAsia="Times New Roman" w:hAnsi="Arial" w:cs="Arial"/>
          <w:color w:val="000000"/>
          <w:sz w:val="20"/>
        </w:rPr>
        <w:t>[number] </w:t>
      </w:r>
    </w:p>
    <w:p w14:paraId="6FE4F478" w14:textId="446C34E2"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xml:space="preserve">E-post: </w:t>
      </w:r>
      <w:r w:rsidRPr="00D01545">
        <w:rPr>
          <w:rFonts w:ascii="Arial" w:eastAsia="Times New Roman" w:hAnsi="Arial" w:cs="Arial"/>
          <w:color w:val="000000"/>
          <w:sz w:val="20"/>
        </w:rPr>
        <w:tab/>
      </w:r>
      <w:r w:rsidR="00D04083">
        <w:rPr>
          <w:rFonts w:ascii="Arial" w:eastAsia="Times New Roman" w:hAnsi="Arial" w:cs="Arial"/>
          <w:color w:val="000000"/>
          <w:sz w:val="20"/>
          <w:u w:val="single"/>
        </w:rPr>
        <w:t>info@sm.ee</w:t>
      </w:r>
      <w:r w:rsidRPr="00D01545">
        <w:rPr>
          <w:rFonts w:eastAsia="Times New Roman" w:cs="Calibri"/>
          <w:color w:val="000000"/>
          <w:sz w:val="20"/>
        </w:rPr>
        <w:tab/>
      </w:r>
      <w:r w:rsidRPr="00D01545">
        <w:rPr>
          <w:rFonts w:ascii="Arial" w:eastAsia="Times New Roman" w:hAnsi="Arial" w:cs="Arial"/>
          <w:color w:val="000000"/>
          <w:sz w:val="20"/>
        </w:rPr>
        <w:t>E-post:</w:t>
      </w:r>
      <w:r w:rsidRPr="00D01545">
        <w:rPr>
          <w:rFonts w:eastAsia="Times New Roman" w:cs="Calibri"/>
          <w:color w:val="000000"/>
          <w:sz w:val="20"/>
        </w:rPr>
        <w:tab/>
      </w:r>
      <w:r w:rsidRPr="00D01545">
        <w:rPr>
          <w:rFonts w:ascii="Arial" w:eastAsia="Times New Roman" w:hAnsi="Arial" w:cs="Arial"/>
          <w:color w:val="000000"/>
          <w:sz w:val="20"/>
        </w:rPr>
        <w:t>[aadress] </w:t>
      </w:r>
    </w:p>
    <w:p w14:paraId="0FBF0CA9" w14:textId="4A11CDCD" w:rsidR="00D01545" w:rsidRPr="00D01545" w:rsidRDefault="00D01545" w:rsidP="00D01545">
      <w:pPr>
        <w:widowControl/>
        <w:autoSpaceDN/>
        <w:jc w:val="both"/>
        <w:rPr>
          <w:rFonts w:ascii="Segoe UI" w:eastAsia="Times New Roman" w:hAnsi="Segoe UI" w:cs="Segoe UI"/>
          <w:sz w:val="18"/>
          <w:szCs w:val="18"/>
        </w:rPr>
      </w:pPr>
      <w:r w:rsidRPr="1F63B1DB">
        <w:rPr>
          <w:rFonts w:ascii="Arial" w:eastAsia="Times New Roman" w:hAnsi="Arial" w:cs="Arial"/>
          <w:color w:val="000000" w:themeColor="text1"/>
          <w:sz w:val="20"/>
        </w:rPr>
        <w:t xml:space="preserve">                      </w:t>
      </w:r>
    </w:p>
    <w:p w14:paraId="2F55639F" w14:textId="77777777" w:rsidR="00D01545" w:rsidRPr="00D01545" w:rsidRDefault="00D01545" w:rsidP="00D01545">
      <w:pPr>
        <w:widowControl/>
        <w:autoSpaceDN/>
        <w:jc w:val="both"/>
        <w:rPr>
          <w:rFonts w:ascii="Segoe UI" w:eastAsia="Times New Roman" w:hAnsi="Segoe UI" w:cs="Segoe UI"/>
          <w:sz w:val="18"/>
          <w:szCs w:val="18"/>
        </w:rPr>
      </w:pPr>
      <w:r w:rsidRPr="00D01545">
        <w:rPr>
          <w:rFonts w:ascii="Arial" w:eastAsia="Times New Roman" w:hAnsi="Arial" w:cs="Arial"/>
          <w:color w:val="000000"/>
          <w:sz w:val="20"/>
        </w:rPr>
        <w:t> </w:t>
      </w:r>
    </w:p>
    <w:p w14:paraId="5798F095" w14:textId="77777777" w:rsidR="00D01545" w:rsidRPr="001F4FD1" w:rsidRDefault="00D01545" w:rsidP="00D01545">
      <w:pPr>
        <w:widowControl/>
        <w:autoSpaceDN/>
        <w:spacing w:line="278" w:lineRule="auto"/>
        <w:textAlignment w:val="auto"/>
        <w:rPr>
          <w:rFonts w:ascii="Arial" w:eastAsia="Times New Roman" w:hAnsi="Arial" w:cs="Arial"/>
          <w:sz w:val="20"/>
        </w:rPr>
      </w:pPr>
    </w:p>
    <w:p w14:paraId="0CC42FAA" w14:textId="73E35051" w:rsidR="001F4FD1" w:rsidRPr="001F4FD1" w:rsidRDefault="001F4FD1" w:rsidP="001F0054">
      <w:pPr>
        <w:widowControl/>
        <w:autoSpaceDN/>
        <w:ind w:firstLine="60"/>
        <w:jc w:val="both"/>
        <w:rPr>
          <w:rFonts w:ascii="Segoe UI" w:eastAsia="Times New Roman" w:hAnsi="Segoe UI" w:cs="Segoe UI"/>
          <w:sz w:val="18"/>
          <w:szCs w:val="18"/>
        </w:rPr>
      </w:pPr>
    </w:p>
    <w:p w14:paraId="5D6550DE" w14:textId="77777777" w:rsidR="001F4FD1" w:rsidRPr="001F4FD1" w:rsidRDefault="001F4FD1" w:rsidP="001F4FD1">
      <w:pPr>
        <w:widowControl/>
        <w:autoSpaceDN/>
        <w:jc w:val="both"/>
        <w:rPr>
          <w:rFonts w:ascii="Segoe UI" w:eastAsia="Times New Roman" w:hAnsi="Segoe UI" w:cs="Segoe UI"/>
          <w:sz w:val="18"/>
          <w:szCs w:val="18"/>
        </w:rPr>
      </w:pPr>
      <w:r w:rsidRPr="001F4FD1">
        <w:rPr>
          <w:rFonts w:ascii="Georgia" w:eastAsia="Times New Roman" w:hAnsi="Georgia" w:cs="Segoe UI"/>
          <w:color w:val="1F497D"/>
          <w:sz w:val="24"/>
          <w:szCs w:val="24"/>
        </w:rPr>
        <w:lastRenderedPageBreak/>
        <w:t> </w:t>
      </w:r>
    </w:p>
    <w:p w14:paraId="12DC32C3" w14:textId="77777777" w:rsidR="001F4FD1" w:rsidRPr="001F4FD1" w:rsidRDefault="001F4FD1" w:rsidP="001F4FD1">
      <w:pPr>
        <w:widowControl/>
        <w:autoSpaceDN/>
        <w:jc w:val="both"/>
        <w:rPr>
          <w:rFonts w:ascii="Segoe UI" w:eastAsia="Times New Roman" w:hAnsi="Segoe UI" w:cs="Segoe UI"/>
          <w:sz w:val="18"/>
          <w:szCs w:val="18"/>
        </w:rPr>
      </w:pPr>
      <w:r w:rsidRPr="001F4FD1">
        <w:rPr>
          <w:rFonts w:ascii="Georgia" w:eastAsia="Times New Roman" w:hAnsi="Georgia" w:cs="Segoe UI"/>
          <w:color w:val="1F497D"/>
          <w:sz w:val="24"/>
          <w:szCs w:val="24"/>
        </w:rPr>
        <w:t> </w:t>
      </w:r>
    </w:p>
    <w:p w14:paraId="6814E136" w14:textId="5F6E2566" w:rsidR="00074162" w:rsidRPr="00401A07" w:rsidRDefault="1DCF2E55" w:rsidP="75E60998">
      <w:pPr>
        <w:widowControl/>
        <w:spacing w:line="276" w:lineRule="auto"/>
        <w:jc w:val="both"/>
        <w:rPr>
          <w:rFonts w:ascii="Segoe UI" w:eastAsia="Times New Roman" w:hAnsi="Segoe UI" w:cs="Segoe UI"/>
          <w:sz w:val="18"/>
          <w:szCs w:val="18"/>
        </w:rPr>
        <w:sectPr w:rsidR="00074162" w:rsidRPr="00401A07">
          <w:headerReference w:type="default" r:id="rId15"/>
          <w:footerReference w:type="default" r:id="rId16"/>
          <w:pgSz w:w="11906" w:h="16838"/>
          <w:pgMar w:top="1417" w:right="1417" w:bottom="1417" w:left="1417" w:header="720" w:footer="720" w:gutter="0"/>
          <w:cols w:space="708"/>
        </w:sectPr>
      </w:pPr>
      <w:r w:rsidRPr="75E60998">
        <w:rPr>
          <w:rFonts w:ascii="Georgia" w:eastAsia="Times New Roman" w:hAnsi="Georgia" w:cs="Segoe UI"/>
          <w:color w:val="1F497D"/>
          <w:sz w:val="24"/>
          <w:szCs w:val="24"/>
        </w:rPr>
        <w:t> </w:t>
      </w:r>
    </w:p>
    <w:p w14:paraId="0410D31A" w14:textId="3562095E" w:rsidR="00074162" w:rsidRPr="00401A07" w:rsidRDefault="00D014D6">
      <w:pPr>
        <w:pStyle w:val="Normaallaad1"/>
        <w:rPr>
          <w:rFonts w:ascii="Arial" w:hAnsi="Arial" w:cs="Arial"/>
          <w:sz w:val="20"/>
        </w:rPr>
      </w:pPr>
      <w:r w:rsidRPr="001D717D">
        <w:rPr>
          <w:rFonts w:ascii="Arial" w:hAnsi="Arial" w:cs="Arial"/>
          <w:b/>
          <w:bCs/>
          <w:sz w:val="20"/>
        </w:rPr>
        <w:lastRenderedPageBreak/>
        <w:t>Lisa 4</w:t>
      </w:r>
      <w:r>
        <w:rPr>
          <w:rFonts w:ascii="Arial" w:hAnsi="Arial" w:cs="Arial"/>
          <w:sz w:val="20"/>
        </w:rPr>
        <w:t xml:space="preserve"> </w:t>
      </w:r>
      <w:r w:rsidR="7128B580" w:rsidRPr="00401A07">
        <w:rPr>
          <w:rFonts w:ascii="Arial" w:hAnsi="Arial" w:cs="Arial"/>
          <w:sz w:val="20"/>
        </w:rPr>
        <w:t>Terviseteekonna</w:t>
      </w:r>
      <w:r w:rsidR="004C204F" w:rsidRPr="00401A07">
        <w:rPr>
          <w:rFonts w:ascii="Arial" w:hAnsi="Arial" w:cs="Arial"/>
          <w:sz w:val="20"/>
        </w:rPr>
        <w:t xml:space="preserve"> </w:t>
      </w:r>
      <w:r w:rsidR="7128B580" w:rsidRPr="00401A07">
        <w:rPr>
          <w:rFonts w:ascii="Arial" w:hAnsi="Arial" w:cs="Arial"/>
          <w:sz w:val="20"/>
        </w:rPr>
        <w:t>juh</w:t>
      </w:r>
      <w:r w:rsidR="000E1769" w:rsidRPr="00401A07">
        <w:rPr>
          <w:rFonts w:ascii="Arial" w:hAnsi="Arial" w:cs="Arial"/>
          <w:sz w:val="20"/>
        </w:rPr>
        <w:t xml:space="preserve">i (TJ) teenused ja töökorraldus </w:t>
      </w:r>
    </w:p>
    <w:tbl>
      <w:tblPr>
        <w:tblW w:w="15451" w:type="dxa"/>
        <w:tblInd w:w="-1139" w:type="dxa"/>
        <w:tblCellMar>
          <w:left w:w="10" w:type="dxa"/>
          <w:right w:w="10" w:type="dxa"/>
        </w:tblCellMar>
        <w:tblLook w:val="04A0" w:firstRow="1" w:lastRow="0" w:firstColumn="1" w:lastColumn="0" w:noHBand="0" w:noVBand="1"/>
      </w:tblPr>
      <w:tblGrid>
        <w:gridCol w:w="1843"/>
        <w:gridCol w:w="7088"/>
        <w:gridCol w:w="6520"/>
      </w:tblGrid>
      <w:tr w:rsidR="00074162" w:rsidRPr="00401A07" w14:paraId="74CA1070"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F30F0"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Teenuse nimetus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852C45" w14:textId="56F12418" w:rsidR="00074162" w:rsidRPr="00401A07" w:rsidRDefault="7CA348F7" w:rsidP="1F1D519D">
            <w:pPr>
              <w:pStyle w:val="Normaallaad1"/>
              <w:widowControl/>
              <w:jc w:val="both"/>
              <w:textAlignment w:val="auto"/>
              <w:rPr>
                <w:rFonts w:ascii="Arial" w:eastAsia="Times New Roman" w:hAnsi="Arial" w:cs="Arial"/>
                <w:b/>
                <w:bCs/>
                <w:sz w:val="20"/>
                <w:lang w:eastAsia="en-US"/>
              </w:rPr>
            </w:pPr>
            <w:r w:rsidRPr="00401A07">
              <w:rPr>
                <w:rFonts w:ascii="Arial" w:eastAsia="Times New Roman" w:hAnsi="Arial" w:cs="Arial"/>
                <w:b/>
                <w:bCs/>
                <w:sz w:val="20"/>
                <w:lang w:eastAsia="en-US"/>
              </w:rPr>
              <w:t>Terviseteekonna</w:t>
            </w:r>
            <w:r w:rsidR="004C204F" w:rsidRPr="00401A07">
              <w:rPr>
                <w:rFonts w:ascii="Arial" w:eastAsia="Times New Roman" w:hAnsi="Arial" w:cs="Arial"/>
                <w:b/>
                <w:bCs/>
                <w:sz w:val="20"/>
                <w:lang w:eastAsia="en-US"/>
              </w:rPr>
              <w:t xml:space="preserve"> </w:t>
            </w:r>
            <w:r w:rsidRPr="00401A07">
              <w:rPr>
                <w:rFonts w:ascii="Arial" w:eastAsia="Times New Roman" w:hAnsi="Arial" w:cs="Arial"/>
                <w:b/>
                <w:bCs/>
                <w:sz w:val="20"/>
                <w:lang w:eastAsia="en-US"/>
              </w:rPr>
              <w:t>juh</w:t>
            </w:r>
            <w:r w:rsidR="000E1769" w:rsidRPr="00401A07">
              <w:rPr>
                <w:rFonts w:ascii="Arial" w:eastAsia="Times New Roman" w:hAnsi="Arial" w:cs="Arial"/>
                <w:b/>
                <w:bCs/>
                <w:sz w:val="20"/>
                <w:lang w:eastAsia="en-US"/>
              </w:rPr>
              <w:t xml:space="preserve">i nõustamine ja valdkonnaülene teenuste koordinatsioon </w:t>
            </w:r>
          </w:p>
          <w:p w14:paraId="06003F0B" w14:textId="77777777" w:rsidR="00074162" w:rsidRPr="00401A07" w:rsidRDefault="00074162" w:rsidP="003005E4">
            <w:pPr>
              <w:pStyle w:val="Normaallaad1"/>
              <w:widowControl/>
              <w:jc w:val="both"/>
              <w:textAlignment w:val="auto"/>
              <w:rPr>
                <w:rFonts w:ascii="Arial" w:eastAsia="Times New Roman" w:hAnsi="Arial" w:cs="Arial"/>
                <w:b/>
                <w:sz w:val="20"/>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F32BB" w14:textId="5D5B9BF2" w:rsidR="00074162" w:rsidRPr="00401A07" w:rsidRDefault="3AFCA5DC" w:rsidP="1F1D519D">
            <w:pPr>
              <w:pStyle w:val="Normaallaad1"/>
              <w:widowControl/>
              <w:jc w:val="both"/>
              <w:textAlignment w:val="auto"/>
              <w:rPr>
                <w:rStyle w:val="Liguvaikefont1"/>
                <w:rFonts w:ascii="Arial" w:eastAsia="Times New Roman" w:hAnsi="Arial" w:cs="Arial"/>
                <w:b/>
                <w:bCs/>
                <w:sz w:val="20"/>
                <w:lang w:eastAsia="en-US"/>
              </w:rPr>
            </w:pPr>
            <w:r w:rsidRPr="00401A07">
              <w:rPr>
                <w:rStyle w:val="Liguvaikefont1"/>
                <w:rFonts w:ascii="Arial" w:eastAsia="Times New Roman" w:hAnsi="Arial" w:cs="Arial"/>
                <w:b/>
                <w:bCs/>
                <w:sz w:val="20"/>
                <w:lang w:eastAsia="en-US"/>
              </w:rPr>
              <w:t>Terviseteekonna</w:t>
            </w:r>
            <w:r w:rsidR="004C204F" w:rsidRPr="00401A07">
              <w:rPr>
                <w:rStyle w:val="Liguvaikefont1"/>
                <w:rFonts w:ascii="Arial" w:eastAsia="Times New Roman" w:hAnsi="Arial" w:cs="Arial"/>
                <w:b/>
                <w:bCs/>
                <w:sz w:val="20"/>
                <w:lang w:eastAsia="en-US"/>
              </w:rPr>
              <w:t xml:space="preserve"> </w:t>
            </w:r>
            <w:r w:rsidRPr="00401A07">
              <w:rPr>
                <w:rStyle w:val="Liguvaikefont1"/>
                <w:rFonts w:ascii="Arial" w:eastAsia="Times New Roman" w:hAnsi="Arial" w:cs="Arial"/>
                <w:b/>
                <w:bCs/>
                <w:sz w:val="20"/>
                <w:lang w:eastAsia="en-US"/>
              </w:rPr>
              <w:t>juh</w:t>
            </w:r>
            <w:r w:rsidR="000E1769" w:rsidRPr="00401A07">
              <w:rPr>
                <w:rStyle w:val="Liguvaikefont1"/>
                <w:rFonts w:ascii="Arial" w:eastAsia="Times New Roman" w:hAnsi="Arial" w:cs="Arial"/>
                <w:b/>
                <w:bCs/>
                <w:sz w:val="20"/>
                <w:lang w:eastAsia="en-US"/>
              </w:rPr>
              <w:t>i teenus patsiendi haiglast kodusele ravile</w:t>
            </w:r>
            <w:r w:rsidR="38BDC567" w:rsidRPr="00401A07">
              <w:rPr>
                <w:rStyle w:val="Liguvaikefont1"/>
                <w:rFonts w:ascii="Arial" w:eastAsia="Times New Roman" w:hAnsi="Arial" w:cs="Arial"/>
                <w:b/>
                <w:bCs/>
                <w:sz w:val="20"/>
                <w:lang w:eastAsia="en-US"/>
              </w:rPr>
              <w:t xml:space="preserve"> </w:t>
            </w:r>
            <w:r w:rsidR="38BDC567" w:rsidRPr="00401A07">
              <w:rPr>
                <w:rStyle w:val="Liguvaikefont1"/>
                <w:rFonts w:ascii="Arial" w:hAnsi="Arial" w:cs="Arial"/>
                <w:b/>
                <w:bCs/>
                <w:sz w:val="20"/>
                <w:lang w:eastAsia="en-US"/>
              </w:rPr>
              <w:t>ja taastumisele</w:t>
            </w:r>
            <w:r w:rsidR="000E1769" w:rsidRPr="00401A07">
              <w:rPr>
                <w:rStyle w:val="Liguvaikefont1"/>
                <w:rFonts w:ascii="Arial" w:eastAsia="Times New Roman" w:hAnsi="Arial" w:cs="Arial"/>
                <w:b/>
                <w:bCs/>
                <w:sz w:val="20"/>
                <w:lang w:eastAsia="en-US"/>
              </w:rPr>
              <w:t xml:space="preserve"> liikumise toetamisel</w:t>
            </w:r>
          </w:p>
        </w:tc>
      </w:tr>
      <w:tr w:rsidR="00074162" w:rsidRPr="00401A07" w14:paraId="4A29DB2C"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E59718" w14:textId="35FE54FD"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Teenuse eesmärgi kokk</w:t>
            </w:r>
            <w:r w:rsidR="007A04D7">
              <w:rPr>
                <w:rFonts w:ascii="Arial" w:eastAsia="Times New Roman" w:hAnsi="Arial" w:cs="Arial"/>
                <w:sz w:val="20"/>
                <w:lang w:eastAsia="en-US"/>
              </w:rPr>
              <w:t>u</w:t>
            </w:r>
            <w:r w:rsidRPr="00401A07">
              <w:rPr>
                <w:rFonts w:ascii="Arial" w:eastAsia="Times New Roman" w:hAnsi="Arial" w:cs="Arial"/>
                <w:sz w:val="20"/>
                <w:lang w:eastAsia="en-US"/>
              </w:rPr>
              <w:t>võtlik selgitus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E237AE" w14:textId="77777777" w:rsidR="00074162"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b/>
                <w:sz w:val="20"/>
                <w:lang w:eastAsia="en-US"/>
              </w:rPr>
              <w:t>Peamine eesmärk on</w:t>
            </w:r>
            <w:r w:rsidRPr="00401A07">
              <w:rPr>
                <w:rStyle w:val="Liguvaikefont1"/>
                <w:rFonts w:ascii="Arial" w:eastAsia="Times New Roman" w:hAnsi="Arial" w:cs="Arial"/>
                <w:sz w:val="20"/>
                <w:lang w:eastAsia="en-US"/>
              </w:rPr>
              <w:t xml:space="preserve"> tagada komplekse teenusvajadusega inimestele sujuv ja eesmärgistatud teenuseosutamine, vältides terviseteekonna katkemist. </w:t>
            </w:r>
          </w:p>
          <w:p w14:paraId="081E022B" w14:textId="77777777" w:rsidR="003005E4"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b/>
                <w:sz w:val="20"/>
                <w:lang w:eastAsia="en-US"/>
              </w:rPr>
              <w:t>Teisesed eesmärgid on</w:t>
            </w:r>
            <w:r w:rsidRPr="00401A07">
              <w:rPr>
                <w:rStyle w:val="Liguvaikefont1"/>
                <w:rFonts w:ascii="Arial" w:eastAsia="Times New Roman" w:hAnsi="Arial" w:cs="Arial"/>
                <w:sz w:val="20"/>
                <w:lang w:eastAsia="en-US"/>
              </w:rPr>
              <w:t>:</w:t>
            </w:r>
          </w:p>
          <w:p w14:paraId="61F529B7" w14:textId="77777777" w:rsidR="003005E4" w:rsidRPr="00401A07" w:rsidRDefault="000E1769" w:rsidP="00C3125F">
            <w:pPr>
              <w:pStyle w:val="Normaallaad1"/>
              <w:widowControl/>
              <w:numPr>
                <w:ilvl w:val="0"/>
                <w:numId w:val="28"/>
              </w:numPr>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sz w:val="20"/>
                <w:lang w:eastAsia="en-US"/>
              </w:rPr>
              <w:t xml:space="preserve">Aeglustada riskirühma kuuluvate patsientide (krooniliste) haiguste ja sotsiaalprobleemide süvenemist ning tagada riskipõhine tervise juhtimine ja proaktiivne valdkondade ülene koordineeritud abi, mis toetab iseseisvat toimetulekut kodus ning ennetab välditavat </w:t>
            </w:r>
            <w:proofErr w:type="spellStart"/>
            <w:r w:rsidRPr="00401A07">
              <w:rPr>
                <w:rStyle w:val="Liguvaikefont1"/>
                <w:rFonts w:ascii="Arial" w:eastAsia="Times New Roman" w:hAnsi="Arial" w:cs="Arial"/>
                <w:sz w:val="20"/>
                <w:lang w:eastAsia="en-US"/>
              </w:rPr>
              <w:t>EMO-sse</w:t>
            </w:r>
            <w:proofErr w:type="spellEnd"/>
            <w:r w:rsidRPr="00401A07">
              <w:rPr>
                <w:rStyle w:val="Liguvaikefont1"/>
                <w:rFonts w:ascii="Arial" w:eastAsia="Times New Roman" w:hAnsi="Arial" w:cs="Arial"/>
                <w:sz w:val="20"/>
                <w:lang w:eastAsia="en-US"/>
              </w:rPr>
              <w:t xml:space="preserve">, haiglaravile sattumist </w:t>
            </w:r>
            <w:r w:rsidRPr="00401A07">
              <w:rPr>
                <w:rStyle w:val="Liguvaikefont1"/>
                <w:rFonts w:ascii="Arial" w:eastAsia="Times New Roman" w:hAnsi="Arial" w:cs="Arial"/>
                <w:color w:val="000000" w:themeColor="text1"/>
                <w:sz w:val="20"/>
                <w:lang w:eastAsia="en-US"/>
              </w:rPr>
              <w:t xml:space="preserve">ning põhjendamatut hooldekodusse </w:t>
            </w:r>
            <w:r w:rsidRPr="00401A07">
              <w:rPr>
                <w:rStyle w:val="Liguvaikefont1"/>
                <w:rFonts w:ascii="Arial" w:eastAsia="Times New Roman" w:hAnsi="Arial" w:cs="Arial"/>
                <w:sz w:val="20"/>
                <w:lang w:eastAsia="en-US"/>
              </w:rPr>
              <w:t xml:space="preserve">sattumist, samuti ennetab </w:t>
            </w:r>
            <w:proofErr w:type="spellStart"/>
            <w:r w:rsidRPr="00401A07">
              <w:rPr>
                <w:rStyle w:val="Liguvaikefont1"/>
                <w:rFonts w:ascii="Arial" w:eastAsia="Times New Roman" w:hAnsi="Arial" w:cs="Arial"/>
                <w:sz w:val="20"/>
                <w:lang w:eastAsia="en-US"/>
              </w:rPr>
              <w:t>rehospitaliseerimisi</w:t>
            </w:r>
            <w:proofErr w:type="spellEnd"/>
            <w:r w:rsidRPr="00401A07">
              <w:rPr>
                <w:rStyle w:val="Liguvaikefont1"/>
                <w:rFonts w:ascii="Arial" w:eastAsia="Times New Roman" w:hAnsi="Arial" w:cs="Arial"/>
                <w:sz w:val="20"/>
                <w:lang w:eastAsia="en-US"/>
              </w:rPr>
              <w:t xml:space="preserve"> peale haiglaravi</w:t>
            </w:r>
            <w:r w:rsidR="003005E4" w:rsidRPr="00401A07">
              <w:rPr>
                <w:rStyle w:val="Liguvaikefont1"/>
                <w:rFonts w:ascii="Arial" w:eastAsia="Times New Roman" w:hAnsi="Arial" w:cs="Arial"/>
                <w:sz w:val="20"/>
                <w:lang w:eastAsia="en-US"/>
              </w:rPr>
              <w:t xml:space="preserve">. </w:t>
            </w:r>
          </w:p>
          <w:p w14:paraId="48AD2092" w14:textId="77777777" w:rsidR="003005E4" w:rsidRPr="00401A07" w:rsidRDefault="003005E4" w:rsidP="00C3125F">
            <w:pPr>
              <w:pStyle w:val="Normaallaad1"/>
              <w:widowControl/>
              <w:numPr>
                <w:ilvl w:val="0"/>
                <w:numId w:val="28"/>
              </w:numPr>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sz w:val="20"/>
                <w:lang w:eastAsia="en-US"/>
              </w:rPr>
              <w:t>L</w:t>
            </w:r>
            <w:r w:rsidR="41AF932C" w:rsidRPr="00401A07">
              <w:rPr>
                <w:rStyle w:val="Liguvaikefont1"/>
                <w:rFonts w:ascii="Arial" w:eastAsia="Times New Roman" w:hAnsi="Arial" w:cs="Arial"/>
                <w:sz w:val="20"/>
                <w:lang w:eastAsia="en-US"/>
              </w:rPr>
              <w:t xml:space="preserve">eevendada vigastuse või haiguse mõju inimese funktsioneerimisele, parandada või säilitada inimese funktsioneerimist ja seeläbi </w:t>
            </w:r>
            <w:r w:rsidR="4A61D696" w:rsidRPr="00401A07">
              <w:rPr>
                <w:rStyle w:val="Liguvaikefont1"/>
                <w:rFonts w:ascii="Arial" w:eastAsia="Times New Roman" w:hAnsi="Arial" w:cs="Arial"/>
                <w:sz w:val="20"/>
                <w:lang w:eastAsia="en-US"/>
              </w:rPr>
              <w:t>toimetulekut ja heaolu, laste sihtrühma puhul toetada lapse arengut ravile toetavalt, ravile järgnevalt või ravi aseme</w:t>
            </w:r>
            <w:r w:rsidRPr="00401A07">
              <w:rPr>
                <w:rStyle w:val="Liguvaikefont1"/>
                <w:rFonts w:ascii="Arial" w:eastAsia="Times New Roman" w:hAnsi="Arial" w:cs="Arial"/>
                <w:sz w:val="20"/>
                <w:lang w:eastAsia="en-US"/>
              </w:rPr>
              <w:t xml:space="preserve">l. </w:t>
            </w:r>
          </w:p>
          <w:p w14:paraId="7501FC42" w14:textId="4A200002" w:rsidR="00074162" w:rsidRPr="00401A07" w:rsidRDefault="000E1769" w:rsidP="00C3125F">
            <w:pPr>
              <w:pStyle w:val="Normaallaad1"/>
              <w:widowControl/>
              <w:numPr>
                <w:ilvl w:val="0"/>
                <w:numId w:val="28"/>
              </w:numPr>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Toetada peremeditsiinisüsteemi jätkusuutlikkust, vähendades perearstide ja pereõdede koormust, mis on seotud kompleksse teenusvajadusega patsientide sotsiaalprobleemidele lahenduse otsimisega ning parandada kommunikatsiooni perearstiabi, eriarstiabi ja sotsiaalteenuste osutajate vahel.</w:t>
            </w:r>
          </w:p>
          <w:p w14:paraId="68376191" w14:textId="606ECA77" w:rsidR="00074162" w:rsidRPr="00401A07" w:rsidRDefault="000E1769" w:rsidP="00C3125F">
            <w:pPr>
              <w:pStyle w:val="Normaallaad1"/>
              <w:widowControl/>
              <w:numPr>
                <w:ilvl w:val="0"/>
                <w:numId w:val="27"/>
              </w:numPr>
              <w:jc w:val="both"/>
              <w:textAlignment w:val="auto"/>
              <w:rPr>
                <w:rFonts w:ascii="Arial" w:eastAsia="Times New Roman" w:hAnsi="Arial" w:cs="Arial"/>
                <w:sz w:val="20"/>
                <w:lang w:eastAsia="en-US"/>
              </w:rPr>
            </w:pPr>
            <w:r w:rsidRPr="00401A07">
              <w:rPr>
                <w:rFonts w:ascii="Arial" w:eastAsia="Times New Roman" w:hAnsi="Arial" w:cs="Arial"/>
                <w:sz w:val="20"/>
                <w:lang w:eastAsia="en-US"/>
              </w:rPr>
              <w:t>Luua võimalus teistele tervishoiu- ja sotsiaalteenuse osutajatele (nt kiirabi, kohalikud omavalitsuste sotsiaaltöötajad jt), aga ka kogukonna liikmetele saada abivajaja märkamise korral esmatasandi tervisemeeskonnaga lihtsasti kontakti.</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F8751" w14:textId="77777777" w:rsidR="00C11E31"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b/>
                <w:sz w:val="20"/>
                <w:lang w:eastAsia="en-US"/>
              </w:rPr>
              <w:t>Peamine eesmärk on</w:t>
            </w:r>
            <w:r w:rsidRPr="00401A07">
              <w:rPr>
                <w:rStyle w:val="Liguvaikefont1"/>
                <w:rFonts w:ascii="Arial" w:eastAsia="Times New Roman" w:hAnsi="Arial" w:cs="Arial"/>
                <w:sz w:val="20"/>
                <w:lang w:eastAsia="en-US"/>
              </w:rPr>
              <w:t xml:space="preserve"> tagada patsiendi valmisolek haiglaravilt lahkumiseks, haiglaravi lõppedes komplekse teenusvajadusega patsientidele vajadustele vastava ravi</w:t>
            </w:r>
            <w:r w:rsidR="00C11E31" w:rsidRPr="00401A07">
              <w:rPr>
                <w:rStyle w:val="Liguvaikefont1"/>
                <w:rFonts w:ascii="Arial" w:eastAsia="Times New Roman" w:hAnsi="Arial" w:cs="Arial"/>
                <w:sz w:val="20"/>
                <w:lang w:eastAsia="en-US"/>
              </w:rPr>
              <w:t>(sh taastusravi)</w:t>
            </w:r>
            <w:r w:rsidRPr="00401A07">
              <w:rPr>
                <w:rStyle w:val="Liguvaikefont1"/>
                <w:rFonts w:ascii="Arial" w:eastAsia="Times New Roman" w:hAnsi="Arial" w:cs="Arial"/>
                <w:sz w:val="20"/>
                <w:lang w:eastAsia="en-US"/>
              </w:rPr>
              <w:t xml:space="preserve"> ja </w:t>
            </w:r>
            <w:r w:rsidR="00C11E31" w:rsidRPr="00401A07">
              <w:rPr>
                <w:rStyle w:val="Liguvaikefont1"/>
                <w:rFonts w:ascii="Arial" w:eastAsia="Times New Roman" w:hAnsi="Arial" w:cs="Arial"/>
                <w:sz w:val="20"/>
                <w:lang w:eastAsia="en-US"/>
              </w:rPr>
              <w:t>rehabilitatsiooni</w:t>
            </w:r>
            <w:r w:rsidRPr="00401A07">
              <w:rPr>
                <w:rStyle w:val="Liguvaikefont1"/>
                <w:rFonts w:ascii="Arial" w:eastAsia="Times New Roman" w:hAnsi="Arial" w:cs="Arial"/>
                <w:sz w:val="20"/>
                <w:lang w:eastAsia="en-US"/>
              </w:rPr>
              <w:t xml:space="preserve"> sujuv jätkumine esmatasandil</w:t>
            </w:r>
            <w:r w:rsidR="00C11E31" w:rsidRPr="00401A07">
              <w:rPr>
                <w:rStyle w:val="Liguvaikefont1"/>
                <w:rFonts w:ascii="Arial" w:eastAsia="Times New Roman" w:hAnsi="Arial" w:cs="Arial"/>
                <w:sz w:val="20"/>
                <w:lang w:eastAsia="en-US"/>
              </w:rPr>
              <w:t>,</w:t>
            </w:r>
            <w:r w:rsidRPr="00401A07">
              <w:rPr>
                <w:rStyle w:val="Liguvaikefont1"/>
                <w:rFonts w:ascii="Arial" w:eastAsia="Times New Roman" w:hAnsi="Arial" w:cs="Arial"/>
                <w:sz w:val="20"/>
                <w:lang w:eastAsia="en-US"/>
              </w:rPr>
              <w:t xml:space="preserve">  tervise stabiliseerumine peale haiglaravi</w:t>
            </w:r>
            <w:r w:rsidR="00C11E31" w:rsidRPr="00401A07">
              <w:rPr>
                <w:rStyle w:val="Liguvaikefont1"/>
                <w:rFonts w:ascii="Arial" w:eastAsia="Times New Roman" w:hAnsi="Arial" w:cs="Arial"/>
                <w:sz w:val="20"/>
                <w:lang w:eastAsia="en-US"/>
              </w:rPr>
              <w:t xml:space="preserve"> ja toimetulek tervisest tulenevate erivajadustega koduses keskkonnas.</w:t>
            </w:r>
          </w:p>
          <w:p w14:paraId="2FA6DF9A" w14:textId="0D0BA402" w:rsidR="00074162"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sz w:val="20"/>
                <w:lang w:eastAsia="en-US"/>
              </w:rPr>
              <w:t xml:space="preserve"> </w:t>
            </w:r>
          </w:p>
          <w:p w14:paraId="2FDCEE50" w14:textId="77777777" w:rsidR="00074162" w:rsidRPr="00401A07" w:rsidRDefault="000E1769" w:rsidP="003005E4">
            <w:pPr>
              <w:pStyle w:val="Normaallaad1"/>
              <w:widowControl/>
              <w:jc w:val="both"/>
              <w:textAlignment w:val="auto"/>
              <w:rPr>
                <w:rFonts w:ascii="Arial" w:eastAsia="Times New Roman" w:hAnsi="Arial" w:cs="Arial"/>
                <w:b/>
                <w:sz w:val="20"/>
                <w:lang w:eastAsia="en-US"/>
              </w:rPr>
            </w:pPr>
            <w:r w:rsidRPr="00401A07">
              <w:rPr>
                <w:rFonts w:ascii="Arial" w:eastAsia="Times New Roman" w:hAnsi="Arial" w:cs="Arial"/>
                <w:b/>
                <w:sz w:val="20"/>
                <w:lang w:eastAsia="en-US"/>
              </w:rPr>
              <w:t>Teisesed eesmärgid on:</w:t>
            </w:r>
          </w:p>
          <w:p w14:paraId="18770098" w14:textId="77777777" w:rsidR="003005E4" w:rsidRPr="00401A07" w:rsidRDefault="000E1769" w:rsidP="00C3125F">
            <w:pPr>
              <w:pStyle w:val="Normaallaad1"/>
              <w:widowControl/>
              <w:numPr>
                <w:ilvl w:val="0"/>
                <w:numId w:val="26"/>
              </w:numPr>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Toetada patsiendi sujuvat liikumist haiglaravilt koju, vähendades haiglas viibimist sotsiaalsetel põhjustel. </w:t>
            </w:r>
          </w:p>
          <w:p w14:paraId="63F5594C" w14:textId="62E5A6C1" w:rsidR="00074162" w:rsidRPr="00401A07" w:rsidRDefault="00C11E31" w:rsidP="00C3125F">
            <w:pPr>
              <w:pStyle w:val="Normaallaad1"/>
              <w:widowControl/>
              <w:numPr>
                <w:ilvl w:val="0"/>
                <w:numId w:val="26"/>
              </w:numPr>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w:t>
            </w:r>
            <w:r w:rsidR="000E1769" w:rsidRPr="00401A07">
              <w:rPr>
                <w:rFonts w:ascii="Arial" w:eastAsia="Times New Roman" w:hAnsi="Arial" w:cs="Arial"/>
                <w:sz w:val="20"/>
                <w:lang w:eastAsia="en-US"/>
              </w:rPr>
              <w:t>ähendad</w:t>
            </w:r>
            <w:r w:rsidRPr="00401A07">
              <w:rPr>
                <w:rFonts w:ascii="Arial" w:eastAsia="Times New Roman" w:hAnsi="Arial" w:cs="Arial"/>
                <w:sz w:val="20"/>
                <w:lang w:eastAsia="en-US"/>
              </w:rPr>
              <w:t>a</w:t>
            </w:r>
            <w:r w:rsidR="000E1769" w:rsidRPr="00401A07">
              <w:rPr>
                <w:rFonts w:ascii="Arial" w:eastAsia="Times New Roman" w:hAnsi="Arial" w:cs="Arial"/>
                <w:sz w:val="20"/>
                <w:lang w:eastAsia="en-US"/>
              </w:rPr>
              <w:t xml:space="preserve"> erakorralist abivajadust ja </w:t>
            </w:r>
            <w:proofErr w:type="spellStart"/>
            <w:r w:rsidR="000E1769" w:rsidRPr="00401A07">
              <w:rPr>
                <w:rFonts w:ascii="Arial" w:eastAsia="Times New Roman" w:hAnsi="Arial" w:cs="Arial"/>
                <w:sz w:val="20"/>
                <w:lang w:eastAsia="en-US"/>
              </w:rPr>
              <w:t>rehospitaliseerimist</w:t>
            </w:r>
            <w:proofErr w:type="spellEnd"/>
            <w:r w:rsidR="000E1769" w:rsidRPr="00401A07">
              <w:rPr>
                <w:rFonts w:ascii="Arial" w:eastAsia="Times New Roman" w:hAnsi="Arial" w:cs="Arial"/>
                <w:sz w:val="20"/>
                <w:lang w:eastAsia="en-US"/>
              </w:rPr>
              <w:t xml:space="preserve"> ning põhjendamatut hooldekodusse sattumist.</w:t>
            </w:r>
          </w:p>
          <w:p w14:paraId="566FA0D5"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1379FE9F"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tc>
      </w:tr>
      <w:tr w:rsidR="00074162" w:rsidRPr="00401A07" w14:paraId="1832009C"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CA16C7"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Suunamine teenusele ja teenuse lühikirjeldus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8AA6E" w14:textId="24DDE975" w:rsidR="00074162" w:rsidRPr="00401A07" w:rsidRDefault="00D04083" w:rsidP="1F1D519D">
            <w:pPr>
              <w:pStyle w:val="Normaallaad1"/>
              <w:widowControl/>
              <w:jc w:val="both"/>
              <w:textAlignment w:val="auto"/>
              <w:rPr>
                <w:rStyle w:val="Liguvaikefont1"/>
                <w:rFonts w:ascii="Arial" w:eastAsia="Times New Roman" w:hAnsi="Arial" w:cs="Arial"/>
                <w:color w:val="000000" w:themeColor="text1"/>
                <w:sz w:val="20"/>
                <w:lang w:eastAsia="en-US"/>
              </w:rPr>
            </w:pPr>
            <w:r w:rsidRPr="00401A07">
              <w:rPr>
                <w:rFonts w:ascii="Arial" w:eastAsia="Times New Roman" w:hAnsi="Arial" w:cs="Arial"/>
                <w:sz w:val="20"/>
                <w:lang w:eastAsia="en-US"/>
              </w:rPr>
              <w:t xml:space="preserve">Terviseteekonna juhi </w:t>
            </w:r>
            <w:r>
              <w:rPr>
                <w:rFonts w:ascii="Arial" w:eastAsia="Times New Roman" w:hAnsi="Arial" w:cs="Arial"/>
                <w:sz w:val="20"/>
                <w:lang w:eastAsia="en-US"/>
              </w:rPr>
              <w:t>(</w:t>
            </w:r>
            <w:r w:rsidR="000E1769" w:rsidRPr="00401A07">
              <w:rPr>
                <w:rStyle w:val="Liguvaikefont1"/>
                <w:rFonts w:ascii="Arial" w:eastAsia="Times New Roman" w:hAnsi="Arial" w:cs="Arial"/>
                <w:sz w:val="20"/>
                <w:lang w:eastAsia="en-US"/>
              </w:rPr>
              <w:t>TJ</w:t>
            </w:r>
            <w:r>
              <w:rPr>
                <w:rStyle w:val="Liguvaikefont1"/>
                <w:rFonts w:ascii="Arial" w:eastAsia="Times New Roman" w:hAnsi="Arial" w:cs="Arial"/>
                <w:sz w:val="20"/>
                <w:lang w:eastAsia="en-US"/>
              </w:rPr>
              <w:t>)</w:t>
            </w:r>
            <w:r w:rsidR="000E1769" w:rsidRPr="00401A07">
              <w:rPr>
                <w:rStyle w:val="Liguvaikefont1"/>
                <w:rFonts w:ascii="Arial" w:eastAsia="Times New Roman" w:hAnsi="Arial" w:cs="Arial"/>
                <w:sz w:val="20"/>
                <w:lang w:eastAsia="en-US"/>
              </w:rPr>
              <w:t xml:space="preserve"> teenusele ei saa abivajaja ise otse pöörduda. Vajalik on suunamine kas perearsti, eriarsti (sh haigla EMO arsti), KOV</w:t>
            </w:r>
            <w:r>
              <w:rPr>
                <w:rStyle w:val="Liguvaikefont1"/>
                <w:rFonts w:ascii="Arial" w:eastAsia="Times New Roman" w:hAnsi="Arial" w:cs="Arial"/>
                <w:sz w:val="20"/>
                <w:lang w:eastAsia="en-US"/>
              </w:rPr>
              <w:t xml:space="preserve"> </w:t>
            </w:r>
            <w:r w:rsidR="000E1769" w:rsidRPr="00401A07">
              <w:rPr>
                <w:rStyle w:val="Liguvaikefont1"/>
                <w:rFonts w:ascii="Arial" w:eastAsia="Times New Roman" w:hAnsi="Arial" w:cs="Arial"/>
                <w:sz w:val="20"/>
                <w:lang w:eastAsia="en-US"/>
              </w:rPr>
              <w:t xml:space="preserve">sotsiaaltöötaja, </w:t>
            </w:r>
            <w:r w:rsidR="00ED5C28" w:rsidRPr="00401A07">
              <w:rPr>
                <w:rStyle w:val="Liguvaikefont1"/>
                <w:rFonts w:ascii="Arial" w:eastAsia="Times New Roman" w:hAnsi="Arial" w:cs="Arial"/>
                <w:sz w:val="20"/>
                <w:lang w:eastAsia="en-US"/>
              </w:rPr>
              <w:t>l</w:t>
            </w:r>
            <w:r w:rsidR="00ED5C28" w:rsidRPr="00401A07">
              <w:rPr>
                <w:rStyle w:val="Liguvaikefont1"/>
                <w:rFonts w:ascii="Arial" w:hAnsi="Arial" w:cs="Arial"/>
                <w:sz w:val="20"/>
                <w:lang w:eastAsia="en-US"/>
              </w:rPr>
              <w:t xml:space="preserve">astekaitse töötaja, </w:t>
            </w:r>
            <w:r w:rsidR="000E1769" w:rsidRPr="00401A07">
              <w:rPr>
                <w:rStyle w:val="Liguvaikefont1"/>
                <w:rFonts w:ascii="Arial" w:eastAsia="Times New Roman" w:hAnsi="Arial" w:cs="Arial"/>
                <w:sz w:val="20"/>
                <w:lang w:eastAsia="en-US"/>
              </w:rPr>
              <w:t>haigla sotsiaaltöötaj</w:t>
            </w:r>
            <w:r w:rsidR="000E1769" w:rsidRPr="00401A07">
              <w:rPr>
                <w:rStyle w:val="Liguvaikefont1"/>
                <w:rFonts w:ascii="Arial" w:eastAsia="Times New Roman" w:hAnsi="Arial" w:cs="Arial"/>
                <w:color w:val="000000" w:themeColor="text1"/>
                <w:sz w:val="20"/>
                <w:lang w:eastAsia="en-US"/>
              </w:rPr>
              <w:t>a/</w:t>
            </w:r>
            <w:r w:rsidR="0093751F">
              <w:rPr>
                <w:rStyle w:val="Liguvaikefont1"/>
                <w:rFonts w:ascii="Arial" w:eastAsia="Times New Roman" w:hAnsi="Arial" w:cs="Arial"/>
                <w:color w:val="000000" w:themeColor="text1"/>
                <w:sz w:val="20"/>
                <w:lang w:eastAsia="en-US"/>
              </w:rPr>
              <w:t xml:space="preserve"> </w:t>
            </w:r>
            <w:r w:rsidR="0093751F">
              <w:rPr>
                <w:rStyle w:val="Liguvaikefont1"/>
                <w:color w:val="000000" w:themeColor="text1"/>
              </w:rPr>
              <w:t>t</w:t>
            </w:r>
            <w:r w:rsidR="684871AE" w:rsidRPr="00401A07">
              <w:rPr>
                <w:rStyle w:val="Liguvaikefont1"/>
                <w:rFonts w:ascii="Arial" w:eastAsia="Times New Roman" w:hAnsi="Arial" w:cs="Arial"/>
                <w:color w:val="000000" w:themeColor="text1"/>
                <w:sz w:val="20"/>
                <w:lang w:eastAsia="en-US"/>
              </w:rPr>
              <w:t>erviseteekonna</w:t>
            </w:r>
            <w:r w:rsidR="004C204F" w:rsidRPr="00401A07">
              <w:rPr>
                <w:rStyle w:val="Liguvaikefont1"/>
                <w:rFonts w:ascii="Arial" w:eastAsia="Times New Roman" w:hAnsi="Arial" w:cs="Arial"/>
                <w:color w:val="000000" w:themeColor="text1"/>
                <w:sz w:val="20"/>
                <w:lang w:eastAsia="en-US"/>
              </w:rPr>
              <w:t xml:space="preserve"> </w:t>
            </w:r>
            <w:r w:rsidR="684871AE" w:rsidRPr="00401A07">
              <w:rPr>
                <w:rStyle w:val="Liguvaikefont1"/>
                <w:rFonts w:ascii="Arial" w:eastAsia="Times New Roman" w:hAnsi="Arial" w:cs="Arial"/>
                <w:color w:val="000000" w:themeColor="text1"/>
                <w:sz w:val="20"/>
                <w:lang w:eastAsia="en-US"/>
              </w:rPr>
              <w:t>juh</w:t>
            </w:r>
            <w:r w:rsidR="000E1769" w:rsidRPr="00401A07">
              <w:rPr>
                <w:rStyle w:val="Liguvaikefont1"/>
                <w:rFonts w:ascii="Arial" w:eastAsia="Times New Roman" w:hAnsi="Arial" w:cs="Arial"/>
                <w:color w:val="000000" w:themeColor="text1"/>
                <w:sz w:val="20"/>
                <w:lang w:eastAsia="en-US"/>
              </w:rPr>
              <w:t xml:space="preserve">i </w:t>
            </w:r>
            <w:r w:rsidR="000E1769" w:rsidRPr="00401A07">
              <w:rPr>
                <w:rStyle w:val="Liguvaikefont1"/>
                <w:rFonts w:ascii="Arial" w:eastAsia="Times New Roman" w:hAnsi="Arial" w:cs="Arial"/>
                <w:sz w:val="20"/>
                <w:lang w:eastAsia="en-US"/>
              </w:rPr>
              <w:t>vm spetsialisti poolt. Suunamine toimub üldjuhul täidetud märkamislehe alusel (</w:t>
            </w:r>
            <w:r w:rsidR="00ED5C28" w:rsidRPr="00B34046">
              <w:rPr>
                <w:rStyle w:val="Liguvaikefont1"/>
                <w:rFonts w:ascii="Arial" w:eastAsia="Times New Roman" w:hAnsi="Arial" w:cs="Arial"/>
                <w:sz w:val="20"/>
                <w:lang w:eastAsia="en-US"/>
              </w:rPr>
              <w:t>n</w:t>
            </w:r>
            <w:r w:rsidR="00ED5C28" w:rsidRPr="00B34046">
              <w:rPr>
                <w:rStyle w:val="Liguvaikefont1"/>
                <w:rFonts w:ascii="Arial" w:hAnsi="Arial" w:cs="Arial"/>
                <w:sz w:val="20"/>
                <w:lang w:eastAsia="en-US"/>
              </w:rPr>
              <w:t xml:space="preserve">äidis </w:t>
            </w:r>
            <w:r w:rsidR="000E1769" w:rsidRPr="00461827">
              <w:rPr>
                <w:rStyle w:val="Liguvaikefont1"/>
                <w:rFonts w:ascii="Arial" w:eastAsia="Times New Roman" w:hAnsi="Arial" w:cs="Arial"/>
                <w:sz w:val="20"/>
                <w:lang w:eastAsia="en-US"/>
              </w:rPr>
              <w:t xml:space="preserve">Lisa </w:t>
            </w:r>
            <w:r w:rsidR="00B34046" w:rsidRPr="00461827">
              <w:rPr>
                <w:rStyle w:val="Liguvaikefont1"/>
                <w:rFonts w:ascii="Arial" w:eastAsia="Times New Roman" w:hAnsi="Arial" w:cs="Arial"/>
                <w:sz w:val="20"/>
                <w:lang w:eastAsia="en-US"/>
              </w:rPr>
              <w:t>5</w:t>
            </w:r>
            <w:r w:rsidR="000E1769" w:rsidRPr="00B34046">
              <w:rPr>
                <w:rStyle w:val="Liguvaikefont1"/>
                <w:rFonts w:ascii="Arial" w:eastAsia="Times New Roman" w:hAnsi="Arial" w:cs="Arial"/>
                <w:sz w:val="20"/>
                <w:lang w:eastAsia="en-US"/>
              </w:rPr>
              <w:t>).</w:t>
            </w:r>
            <w:r w:rsidR="000E1769" w:rsidRPr="00401A07">
              <w:rPr>
                <w:rStyle w:val="Liguvaikefont1"/>
                <w:rFonts w:ascii="Arial" w:eastAsia="Times New Roman" w:hAnsi="Arial" w:cs="Arial"/>
                <w:sz w:val="20"/>
                <w:lang w:eastAsia="en-US"/>
              </w:rPr>
              <w:t xml:space="preserve"> Lisaks suunamisele võib abivajavast  inimesest TJ telefonitsi teavitada kiirabitöötaja, päästeameti töötaja, politsei, kogukonna liikmed jt</w:t>
            </w:r>
            <w:r w:rsidR="000E1769" w:rsidRPr="00401A07">
              <w:rPr>
                <w:rStyle w:val="Liguvaikefont1"/>
                <w:rFonts w:ascii="Arial" w:eastAsia="Times New Roman" w:hAnsi="Arial" w:cs="Arial"/>
                <w:color w:val="000000" w:themeColor="text1"/>
                <w:sz w:val="20"/>
                <w:lang w:eastAsia="en-US"/>
              </w:rPr>
              <w:t>. Patsiendile valdkonnaülese koordinatsiooni teenuse osutamise otsustab tema perearst TJ hinnangu alusel. Perearst võib TJ teenusele suunamise õiguse anda ka oma pereõele.</w:t>
            </w:r>
          </w:p>
          <w:p w14:paraId="4D04E322" w14:textId="7174060C" w:rsidR="00074162" w:rsidRPr="00401A07" w:rsidRDefault="000E1769" w:rsidP="1F1D519D">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TJ teenus koosneb kahest komponendist:</w:t>
            </w:r>
          </w:p>
          <w:p w14:paraId="4F8A5F13" w14:textId="77777777" w:rsidR="00074162" w:rsidRPr="00401A07" w:rsidRDefault="000E1769" w:rsidP="00C3125F">
            <w:pPr>
              <w:pStyle w:val="Loendilik1"/>
              <w:widowControl/>
              <w:numPr>
                <w:ilvl w:val="0"/>
                <w:numId w:val="6"/>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Abivajaja esmane nõustamine, vajadusel õige spetsialisti juurde suunamine. Valdkonnaülese koordinatsiooni vajaduse hindamine.</w:t>
            </w:r>
          </w:p>
          <w:p w14:paraId="0A6E3FEF" w14:textId="77777777" w:rsidR="00074162" w:rsidRPr="00401A07" w:rsidRDefault="000E1769" w:rsidP="00C3125F">
            <w:pPr>
              <w:pStyle w:val="Loendilik1"/>
              <w:widowControl/>
              <w:numPr>
                <w:ilvl w:val="0"/>
                <w:numId w:val="6"/>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Valdkonnaülese koordinatsiooni teenuse osutamine.</w:t>
            </w:r>
          </w:p>
          <w:p w14:paraId="42977A1B"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4834462F"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Teenusele suunamine ja suunajad:</w:t>
            </w:r>
          </w:p>
          <w:p w14:paraId="083B9608" w14:textId="08EDD002" w:rsidR="003005E4" w:rsidRPr="00401A07" w:rsidRDefault="000E1769" w:rsidP="00C3125F">
            <w:pPr>
              <w:pStyle w:val="Loendilik1"/>
              <w:widowControl/>
              <w:numPr>
                <w:ilvl w:val="0"/>
                <w:numId w:val="2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Perearst </w:t>
            </w:r>
            <w:r w:rsidR="00FE15B8" w:rsidRPr="00401A07">
              <w:rPr>
                <w:rFonts w:ascii="Arial" w:eastAsia="Times New Roman" w:hAnsi="Arial" w:cs="Arial"/>
                <w:sz w:val="20"/>
                <w:lang w:eastAsia="en-US"/>
              </w:rPr>
              <w:t xml:space="preserve">kasutab märkamislehte (lisa </w:t>
            </w:r>
            <w:r w:rsidR="00D04083">
              <w:rPr>
                <w:rFonts w:ascii="Arial" w:eastAsia="Times New Roman" w:hAnsi="Arial" w:cs="Arial"/>
                <w:sz w:val="20"/>
                <w:lang w:eastAsia="en-US"/>
              </w:rPr>
              <w:t>5</w:t>
            </w:r>
            <w:r w:rsidR="00FE15B8" w:rsidRPr="00401A07">
              <w:rPr>
                <w:rFonts w:ascii="Arial" w:eastAsia="Times New Roman" w:hAnsi="Arial" w:cs="Arial"/>
                <w:sz w:val="20"/>
                <w:lang w:eastAsia="en-US"/>
              </w:rPr>
              <w:t xml:space="preserve"> – näidis mitme kroonilise haiguse ja sotsiaalprobleemidega inimese märkamiseks) ja </w:t>
            </w:r>
            <w:r w:rsidRPr="00401A07">
              <w:rPr>
                <w:rFonts w:ascii="Arial" w:eastAsia="Times New Roman" w:hAnsi="Arial" w:cs="Arial"/>
                <w:sz w:val="20"/>
                <w:lang w:eastAsia="en-US"/>
              </w:rPr>
              <w:t>võib TJ vastuvõtule suunata kõik oma patsiendid, kes vajavad nõustamist või abi sotsiaalsetes küsimustes.</w:t>
            </w:r>
            <w:r w:rsidR="00132067" w:rsidRPr="00401A07">
              <w:rPr>
                <w:rFonts w:ascii="Arial" w:eastAsia="Times New Roman" w:hAnsi="Arial" w:cs="Arial"/>
                <w:sz w:val="20"/>
                <w:lang w:eastAsia="en-US"/>
              </w:rPr>
              <w:t xml:space="preserve"> </w:t>
            </w:r>
            <w:r w:rsidRPr="00401A07">
              <w:rPr>
                <w:rFonts w:ascii="Arial" w:hAnsi="Arial" w:cs="Arial"/>
                <w:sz w:val="20"/>
              </w:rPr>
              <w:br/>
            </w:r>
            <w:r w:rsidRPr="00401A07">
              <w:rPr>
                <w:rFonts w:ascii="Arial" w:eastAsia="Times New Roman" w:hAnsi="Arial" w:cs="Arial"/>
                <w:sz w:val="20"/>
                <w:lang w:eastAsia="en-US"/>
              </w:rPr>
              <w:t xml:space="preserve">TJ </w:t>
            </w:r>
            <w:r w:rsidR="00993C6E" w:rsidRPr="00401A07">
              <w:rPr>
                <w:rFonts w:ascii="Arial" w:eastAsia="Times New Roman" w:hAnsi="Arial" w:cs="Arial"/>
                <w:sz w:val="20"/>
                <w:lang w:eastAsia="en-US"/>
              </w:rPr>
              <w:t xml:space="preserve">pakub </w:t>
            </w:r>
            <w:r w:rsidRPr="00401A07">
              <w:rPr>
                <w:rFonts w:ascii="Arial" w:eastAsia="Times New Roman" w:hAnsi="Arial" w:cs="Arial"/>
                <w:sz w:val="20"/>
                <w:lang w:eastAsia="en-US"/>
              </w:rPr>
              <w:t>esmast nõustamist ja hindab vajadust valdkonnaülese koordinatsiooni teenuse järele (</w:t>
            </w:r>
            <w:r w:rsidR="00FE15B8" w:rsidRPr="00401A07">
              <w:rPr>
                <w:rFonts w:ascii="Arial" w:eastAsia="Times New Roman" w:hAnsi="Arial" w:cs="Arial"/>
                <w:sz w:val="20"/>
                <w:lang w:eastAsia="en-US"/>
              </w:rPr>
              <w:t xml:space="preserve">vt </w:t>
            </w:r>
            <w:r w:rsidRPr="00401A07">
              <w:rPr>
                <w:rFonts w:ascii="Arial" w:eastAsia="Times New Roman" w:hAnsi="Arial" w:cs="Arial"/>
                <w:sz w:val="20"/>
                <w:lang w:eastAsia="en-US"/>
              </w:rPr>
              <w:t xml:space="preserve">hindamisleht lisa </w:t>
            </w:r>
            <w:r w:rsidR="0024661C">
              <w:rPr>
                <w:rFonts w:ascii="Arial" w:eastAsia="Times New Roman" w:hAnsi="Arial" w:cs="Arial"/>
                <w:sz w:val="20"/>
                <w:lang w:eastAsia="en-US"/>
              </w:rPr>
              <w:t>6</w:t>
            </w:r>
            <w:r w:rsidRPr="00401A07">
              <w:rPr>
                <w:rFonts w:ascii="Arial" w:eastAsia="Times New Roman" w:hAnsi="Arial" w:cs="Arial"/>
                <w:sz w:val="20"/>
                <w:lang w:eastAsia="en-US"/>
              </w:rPr>
              <w:t>). Valdkonnaülese koordinatsiooni teenuse alustamine peab alati toimuma perearstiga kooskõlastatult.</w:t>
            </w:r>
          </w:p>
          <w:p w14:paraId="3B29CF2D" w14:textId="1945B951" w:rsidR="003005E4" w:rsidRPr="00401A07" w:rsidRDefault="000E1769" w:rsidP="00C3125F">
            <w:pPr>
              <w:pStyle w:val="Loendilik1"/>
              <w:widowControl/>
              <w:numPr>
                <w:ilvl w:val="0"/>
                <w:numId w:val="2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Perearst võib TJ-</w:t>
            </w:r>
            <w:proofErr w:type="spellStart"/>
            <w:r w:rsidRPr="00401A07">
              <w:rPr>
                <w:rFonts w:ascii="Arial" w:eastAsia="Times New Roman" w:hAnsi="Arial" w:cs="Arial"/>
                <w:sz w:val="20"/>
                <w:lang w:eastAsia="en-US"/>
              </w:rPr>
              <w:t>le</w:t>
            </w:r>
            <w:proofErr w:type="spellEnd"/>
            <w:r w:rsidRPr="00401A07">
              <w:rPr>
                <w:rFonts w:ascii="Arial" w:eastAsia="Times New Roman" w:hAnsi="Arial" w:cs="Arial"/>
                <w:sz w:val="20"/>
                <w:lang w:eastAsia="en-US"/>
              </w:rPr>
              <w:t xml:space="preserve"> suunata ka patsiendid, kes kuuluvad Tervisekassalt saadud info alusel riskirühma</w:t>
            </w:r>
            <w:r w:rsidR="390D5A08" w:rsidRPr="00401A07">
              <w:rPr>
                <w:rFonts w:ascii="Arial" w:eastAsia="Times New Roman" w:hAnsi="Arial" w:cs="Arial"/>
                <w:sz w:val="20"/>
                <w:lang w:eastAsia="en-US"/>
              </w:rPr>
              <w:t>,</w:t>
            </w:r>
            <w:r w:rsidRPr="00401A07">
              <w:rPr>
                <w:rFonts w:ascii="Arial" w:eastAsia="Times New Roman" w:hAnsi="Arial" w:cs="Arial"/>
                <w:sz w:val="20"/>
                <w:lang w:eastAsia="en-US"/>
              </w:rPr>
              <w:t xml:space="preserve"> </w:t>
            </w:r>
            <w:r w:rsidR="00FE15B8" w:rsidRPr="00401A07">
              <w:rPr>
                <w:rFonts w:ascii="Arial" w:eastAsia="Times New Roman" w:hAnsi="Arial" w:cs="Arial"/>
                <w:sz w:val="20"/>
                <w:lang w:eastAsia="en-US"/>
              </w:rPr>
              <w:t>näiteks</w:t>
            </w:r>
            <w:r w:rsidRPr="00401A07">
              <w:rPr>
                <w:rFonts w:ascii="Arial" w:eastAsia="Times New Roman" w:hAnsi="Arial" w:cs="Arial"/>
                <w:sz w:val="20"/>
                <w:lang w:eastAsia="en-US"/>
              </w:rPr>
              <w:t xml:space="preserve"> kellel on </w:t>
            </w:r>
            <w:r w:rsidR="00FE15B8" w:rsidRPr="00401A07">
              <w:rPr>
                <w:rFonts w:ascii="Arial" w:eastAsia="Times New Roman" w:hAnsi="Arial" w:cs="Arial"/>
                <w:sz w:val="20"/>
                <w:lang w:eastAsia="en-US"/>
              </w:rPr>
              <w:t>3</w:t>
            </w:r>
            <w:r w:rsidRPr="00401A07">
              <w:rPr>
                <w:rFonts w:ascii="Arial" w:eastAsia="Times New Roman" w:hAnsi="Arial" w:cs="Arial"/>
                <w:sz w:val="20"/>
                <w:lang w:eastAsia="en-US"/>
              </w:rPr>
              <w:t xml:space="preserve"> ja enam kroonilist organsüsteemi haigust, kuid kes pole mõnda aega olnud perearsti </w:t>
            </w:r>
            <w:r w:rsidRPr="0024661C">
              <w:rPr>
                <w:rFonts w:ascii="Arial" w:eastAsia="Times New Roman" w:hAnsi="Arial" w:cs="Arial"/>
                <w:sz w:val="20"/>
                <w:lang w:eastAsia="en-US"/>
              </w:rPr>
              <w:t xml:space="preserve">vaateväljas. Nende patsientide puhul on TJ ülesanne luua riskirühma kuuluva inimesega kontakt ja selgitada välja tema abivajadus (hindamisleht </w:t>
            </w:r>
            <w:r w:rsidRPr="00461827">
              <w:rPr>
                <w:rFonts w:ascii="Arial" w:eastAsia="Times New Roman" w:hAnsi="Arial" w:cs="Arial"/>
                <w:sz w:val="20"/>
                <w:lang w:eastAsia="en-US"/>
              </w:rPr>
              <w:t xml:space="preserve">lisa </w:t>
            </w:r>
            <w:r w:rsidR="0024661C" w:rsidRPr="00461827">
              <w:rPr>
                <w:rFonts w:ascii="Arial" w:eastAsia="Times New Roman" w:hAnsi="Arial" w:cs="Arial"/>
                <w:sz w:val="20"/>
                <w:lang w:eastAsia="en-US"/>
              </w:rPr>
              <w:t>6</w:t>
            </w:r>
            <w:r w:rsidRPr="0024661C">
              <w:rPr>
                <w:rFonts w:ascii="Arial" w:eastAsia="Times New Roman" w:hAnsi="Arial" w:cs="Arial"/>
                <w:sz w:val="20"/>
                <w:lang w:eastAsia="en-US"/>
              </w:rPr>
              <w:t>). Abivajaduse korral kooskõlastada perearstiga valdkonnaülese koordinatsiooni</w:t>
            </w:r>
            <w:r w:rsidRPr="00401A07">
              <w:rPr>
                <w:rFonts w:ascii="Arial" w:eastAsia="Times New Roman" w:hAnsi="Arial" w:cs="Arial"/>
                <w:sz w:val="20"/>
                <w:lang w:eastAsia="en-US"/>
              </w:rPr>
              <w:t xml:space="preserve"> teenuse alustamine.</w:t>
            </w:r>
          </w:p>
          <w:p w14:paraId="374E6E27" w14:textId="0097E746" w:rsidR="003005E4" w:rsidRPr="00401A07" w:rsidRDefault="000E1769" w:rsidP="00C3125F">
            <w:pPr>
              <w:pStyle w:val="Loendilik1"/>
              <w:widowControl/>
              <w:numPr>
                <w:ilvl w:val="0"/>
                <w:numId w:val="2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KOV</w:t>
            </w:r>
            <w:r w:rsidR="00E505D9">
              <w:rPr>
                <w:rFonts w:ascii="Arial" w:eastAsia="Times New Roman" w:hAnsi="Arial" w:cs="Arial"/>
                <w:sz w:val="20"/>
                <w:lang w:eastAsia="en-US"/>
              </w:rPr>
              <w:t xml:space="preserve"> </w:t>
            </w:r>
            <w:r w:rsidRPr="00401A07">
              <w:rPr>
                <w:rFonts w:ascii="Arial" w:eastAsia="Times New Roman" w:hAnsi="Arial" w:cs="Arial"/>
                <w:sz w:val="20"/>
                <w:lang w:eastAsia="en-US"/>
              </w:rPr>
              <w:t xml:space="preserve">sotsiaaltöötaja suunab abivajaja TJ teenusele märkamislehe alusel. Enne suunamist hindab KOV sotsiaaltöötaja oma hindamisinstrumendi abil inimese abivajaduse ja võtab abivajajalt nõusoleku edastada täidetud hindamisküsimustik ka </w:t>
            </w:r>
            <w:r w:rsidR="00FE15B8" w:rsidRPr="00401A07">
              <w:rPr>
                <w:rFonts w:ascii="Arial" w:eastAsia="Times New Roman" w:hAnsi="Arial" w:cs="Arial"/>
                <w:sz w:val="20"/>
                <w:lang w:eastAsia="en-US"/>
              </w:rPr>
              <w:t>TJ-</w:t>
            </w:r>
            <w:proofErr w:type="spellStart"/>
            <w:r w:rsidRPr="00401A07">
              <w:rPr>
                <w:rFonts w:ascii="Arial" w:eastAsia="Times New Roman" w:hAnsi="Arial" w:cs="Arial"/>
                <w:sz w:val="20"/>
                <w:lang w:eastAsia="en-US"/>
              </w:rPr>
              <w:t>ile</w:t>
            </w:r>
            <w:proofErr w:type="spellEnd"/>
            <w:r w:rsidRPr="00401A07">
              <w:rPr>
                <w:rFonts w:ascii="Arial" w:eastAsia="Times New Roman" w:hAnsi="Arial" w:cs="Arial"/>
                <w:sz w:val="20"/>
                <w:lang w:eastAsia="en-US"/>
              </w:rPr>
              <w:t xml:space="preserve"> ning edastab selle TJ-</w:t>
            </w:r>
            <w:proofErr w:type="spellStart"/>
            <w:r w:rsidRPr="00401A07">
              <w:rPr>
                <w:rFonts w:ascii="Arial" w:eastAsia="Times New Roman" w:hAnsi="Arial" w:cs="Arial"/>
                <w:sz w:val="20"/>
                <w:lang w:eastAsia="en-US"/>
              </w:rPr>
              <w:t>le</w:t>
            </w:r>
            <w:proofErr w:type="spellEnd"/>
            <w:r w:rsidRPr="00401A07">
              <w:rPr>
                <w:rFonts w:ascii="Arial" w:eastAsia="Times New Roman" w:hAnsi="Arial" w:cs="Arial"/>
                <w:sz w:val="20"/>
                <w:lang w:eastAsia="en-US"/>
              </w:rPr>
              <w:t xml:space="preserve">. </w:t>
            </w:r>
          </w:p>
          <w:p w14:paraId="2547F060" w14:textId="6B6F732A" w:rsidR="003005E4" w:rsidRPr="00401A07" w:rsidRDefault="000E1769" w:rsidP="00C3125F">
            <w:pPr>
              <w:pStyle w:val="Loendilik1"/>
              <w:widowControl/>
              <w:numPr>
                <w:ilvl w:val="0"/>
                <w:numId w:val="2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Haigla TJ on enne </w:t>
            </w:r>
            <w:r w:rsidR="00FE15B8" w:rsidRPr="00401A07">
              <w:rPr>
                <w:rFonts w:ascii="Arial" w:eastAsia="Times New Roman" w:hAnsi="Arial" w:cs="Arial"/>
                <w:sz w:val="20"/>
                <w:lang w:eastAsia="en-US"/>
              </w:rPr>
              <w:t xml:space="preserve">abivajaja esmatasandile </w:t>
            </w:r>
            <w:r w:rsidRPr="00401A07">
              <w:rPr>
                <w:rFonts w:ascii="Arial" w:eastAsia="Times New Roman" w:hAnsi="Arial" w:cs="Arial"/>
                <w:sz w:val="20"/>
                <w:lang w:eastAsia="en-US"/>
              </w:rPr>
              <w:t>suunamist reeglina eelhinnanud inimese vajaduse valdkonnaülese koordinatsiooni teenuse järele ja juba koostatud heaoluplaan</w:t>
            </w:r>
            <w:r w:rsidR="00FE15B8" w:rsidRPr="00401A07">
              <w:rPr>
                <w:rFonts w:ascii="Arial" w:eastAsia="Times New Roman" w:hAnsi="Arial" w:cs="Arial"/>
                <w:sz w:val="20"/>
                <w:lang w:eastAsia="en-US"/>
              </w:rPr>
              <w:t xml:space="preserve">i ning </w:t>
            </w:r>
            <w:r w:rsidRPr="00401A07">
              <w:rPr>
                <w:rFonts w:ascii="Arial" w:eastAsia="Times New Roman" w:hAnsi="Arial" w:cs="Arial"/>
                <w:sz w:val="20"/>
                <w:lang w:eastAsia="en-US"/>
              </w:rPr>
              <w:t xml:space="preserve"> edasta</w:t>
            </w:r>
            <w:r w:rsidR="00FE15B8" w:rsidRPr="00401A07">
              <w:rPr>
                <w:rFonts w:ascii="Arial" w:eastAsia="Times New Roman" w:hAnsi="Arial" w:cs="Arial"/>
                <w:sz w:val="20"/>
                <w:lang w:eastAsia="en-US"/>
              </w:rPr>
              <w:t>nud selle</w:t>
            </w:r>
            <w:r w:rsidRPr="00401A07">
              <w:rPr>
                <w:rFonts w:ascii="Arial" w:eastAsia="Times New Roman" w:hAnsi="Arial" w:cs="Arial"/>
                <w:sz w:val="20"/>
                <w:lang w:eastAsia="en-US"/>
              </w:rPr>
              <w:t xml:space="preserve"> esmatasandi TJ-</w:t>
            </w:r>
            <w:proofErr w:type="spellStart"/>
            <w:r w:rsidRPr="00401A07">
              <w:rPr>
                <w:rFonts w:ascii="Arial" w:eastAsia="Times New Roman" w:hAnsi="Arial" w:cs="Arial"/>
                <w:sz w:val="20"/>
                <w:lang w:eastAsia="en-US"/>
              </w:rPr>
              <w:t>le</w:t>
            </w:r>
            <w:proofErr w:type="spellEnd"/>
            <w:r w:rsidRPr="00401A07">
              <w:rPr>
                <w:rFonts w:ascii="Arial" w:eastAsia="Times New Roman" w:hAnsi="Arial" w:cs="Arial"/>
                <w:sz w:val="20"/>
                <w:lang w:eastAsia="en-US"/>
              </w:rPr>
              <w:t xml:space="preserve">. </w:t>
            </w:r>
            <w:r w:rsidR="00620857" w:rsidRPr="00401A07">
              <w:rPr>
                <w:rFonts w:ascii="Arial" w:eastAsia="Times New Roman" w:hAnsi="Arial" w:cs="Arial"/>
                <w:sz w:val="20"/>
                <w:lang w:eastAsia="en-US"/>
              </w:rPr>
              <w:t xml:space="preserve"> Samas võib haigla spetsialist suunata inimese esmatasand</w:t>
            </w:r>
            <w:r w:rsidR="00835724" w:rsidRPr="00401A07">
              <w:rPr>
                <w:rFonts w:ascii="Arial" w:eastAsia="Times New Roman" w:hAnsi="Arial" w:cs="Arial"/>
                <w:sz w:val="20"/>
                <w:lang w:eastAsia="en-US"/>
              </w:rPr>
              <w:t>i</w:t>
            </w:r>
            <w:r w:rsidR="00620857" w:rsidRPr="00401A07">
              <w:rPr>
                <w:rFonts w:ascii="Arial" w:eastAsia="Times New Roman" w:hAnsi="Arial" w:cs="Arial"/>
                <w:sz w:val="20"/>
                <w:lang w:eastAsia="en-US"/>
              </w:rPr>
              <w:t xml:space="preserve"> TJ juurde ka märkamislehe alusel. </w:t>
            </w:r>
            <w:r w:rsidRPr="00401A07">
              <w:rPr>
                <w:rFonts w:ascii="Arial" w:eastAsia="Times New Roman" w:hAnsi="Arial" w:cs="Arial"/>
                <w:sz w:val="20"/>
                <w:lang w:eastAsia="en-US"/>
              </w:rPr>
              <w:t xml:space="preserve">Esmatasandi TJ tutvub talle edastatud </w:t>
            </w:r>
            <w:r w:rsidR="00835724" w:rsidRPr="00401A07">
              <w:rPr>
                <w:rFonts w:ascii="Arial" w:eastAsia="Times New Roman" w:hAnsi="Arial" w:cs="Arial"/>
                <w:sz w:val="20"/>
                <w:lang w:eastAsia="en-US"/>
              </w:rPr>
              <w:t>dokumentid</w:t>
            </w:r>
            <w:r w:rsidRPr="00401A07">
              <w:rPr>
                <w:rFonts w:ascii="Arial" w:eastAsia="Times New Roman" w:hAnsi="Arial" w:cs="Arial"/>
                <w:sz w:val="20"/>
                <w:lang w:eastAsia="en-US"/>
              </w:rPr>
              <w:t>ega, esitab vajadusel abivajajale</w:t>
            </w:r>
            <w:r w:rsidR="00835724" w:rsidRPr="00401A07">
              <w:rPr>
                <w:rFonts w:ascii="Arial" w:eastAsia="Times New Roman" w:hAnsi="Arial" w:cs="Arial"/>
                <w:sz w:val="20"/>
                <w:lang w:eastAsia="en-US"/>
              </w:rPr>
              <w:t>/tema esindajale</w:t>
            </w:r>
            <w:r w:rsidRPr="00401A07">
              <w:rPr>
                <w:rFonts w:ascii="Arial" w:eastAsia="Times New Roman" w:hAnsi="Arial" w:cs="Arial"/>
                <w:sz w:val="20"/>
                <w:lang w:eastAsia="en-US"/>
              </w:rPr>
              <w:t xml:space="preserve"> täpsustavaid küsimusi ja teavitab inimese perearsti, et tema nimistusse kuuluv patsient vajab valdkonnaülese koordinatsiooni teenust</w:t>
            </w:r>
            <w:r w:rsidR="00FE15B8" w:rsidRPr="00401A07">
              <w:rPr>
                <w:rFonts w:ascii="Arial" w:eastAsia="Times New Roman" w:hAnsi="Arial" w:cs="Arial"/>
                <w:sz w:val="20"/>
                <w:lang w:eastAsia="en-US"/>
              </w:rPr>
              <w:t>/</w:t>
            </w:r>
            <w:r w:rsidRPr="00401A07">
              <w:rPr>
                <w:rFonts w:ascii="Arial" w:eastAsia="Times New Roman" w:hAnsi="Arial" w:cs="Arial"/>
                <w:sz w:val="20"/>
                <w:lang w:eastAsia="en-US"/>
              </w:rPr>
              <w:t xml:space="preserve">selle teenuse jätkamist esmatasandil.  </w:t>
            </w:r>
          </w:p>
          <w:p w14:paraId="2E46031B" w14:textId="4823A14C" w:rsidR="00074162" w:rsidRPr="00401A07" w:rsidRDefault="000E1769" w:rsidP="00C3125F">
            <w:pPr>
              <w:pStyle w:val="Loendilik1"/>
              <w:widowControl/>
              <w:numPr>
                <w:ilvl w:val="0"/>
                <w:numId w:val="2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Muu spetsialisti (nt </w:t>
            </w:r>
            <w:proofErr w:type="spellStart"/>
            <w:r w:rsidRPr="00401A07">
              <w:rPr>
                <w:rFonts w:ascii="Arial" w:eastAsia="Times New Roman" w:hAnsi="Arial" w:cs="Arial"/>
                <w:sz w:val="20"/>
                <w:lang w:eastAsia="en-US"/>
              </w:rPr>
              <w:t>koduõe</w:t>
            </w:r>
            <w:proofErr w:type="spellEnd"/>
            <w:r w:rsidRPr="00401A07">
              <w:rPr>
                <w:rFonts w:ascii="Arial" w:eastAsia="Times New Roman" w:hAnsi="Arial" w:cs="Arial"/>
                <w:sz w:val="20"/>
                <w:lang w:eastAsia="en-US"/>
              </w:rPr>
              <w:t xml:space="preserve"> vms) suunamise korral hindab TJ abivajaja sobilikkust valdkonnaülese </w:t>
            </w:r>
            <w:r w:rsidRPr="0024661C">
              <w:rPr>
                <w:rFonts w:ascii="Arial" w:eastAsia="Times New Roman" w:hAnsi="Arial" w:cs="Arial"/>
                <w:sz w:val="20"/>
                <w:lang w:eastAsia="en-US"/>
              </w:rPr>
              <w:t xml:space="preserve">koordinatsiooni teenusele  märkamislehe alusel. Sobilikkuse korral võtab TJ abivajajaga kontakti ja hindab valdkonnaülese koordinatsiooni vajadust (hindamisleht Lisa </w:t>
            </w:r>
            <w:r w:rsidR="0024661C" w:rsidRPr="0024661C">
              <w:rPr>
                <w:rFonts w:ascii="Arial" w:eastAsia="Times New Roman" w:hAnsi="Arial" w:cs="Arial"/>
                <w:sz w:val="20"/>
                <w:lang w:eastAsia="en-US"/>
              </w:rPr>
              <w:t>6</w:t>
            </w:r>
            <w:r w:rsidRPr="0024661C">
              <w:rPr>
                <w:rFonts w:ascii="Arial" w:eastAsia="Times New Roman" w:hAnsi="Arial" w:cs="Arial"/>
                <w:sz w:val="20"/>
                <w:lang w:eastAsia="en-US"/>
              </w:rPr>
              <w:t>). Kui</w:t>
            </w:r>
            <w:r w:rsidRPr="00401A07">
              <w:rPr>
                <w:rFonts w:ascii="Arial" w:eastAsia="Times New Roman" w:hAnsi="Arial" w:cs="Arial"/>
                <w:sz w:val="20"/>
                <w:lang w:eastAsia="en-US"/>
              </w:rPr>
              <w:t xml:space="preserve"> vajadus puudub, piirdub ainult nõustamise ja vajadusel suunamisega vajaliku spetsialisti juurde.</w:t>
            </w:r>
          </w:p>
          <w:p w14:paraId="4EF1F89A"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33DB04F6" w14:textId="5E901A55"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 xml:space="preserve">Kodukesksest abivajajast teavituse saamise korral korraldab TJ koduvisiidi, kaasates sellesse vajadusel KOV sotsiaaltöötaja. Koduvisiidi käigus hinnatakse valdkonnaülese koordinatsiooni  vajadus esmalt märkamislehe alusel (märkamisleht Lisa </w:t>
            </w:r>
            <w:r w:rsidR="00E505D9">
              <w:rPr>
                <w:rFonts w:ascii="Arial" w:eastAsia="Times New Roman" w:hAnsi="Arial" w:cs="Arial"/>
                <w:sz w:val="20"/>
                <w:lang w:eastAsia="en-US"/>
              </w:rPr>
              <w:t>5</w:t>
            </w:r>
            <w:r w:rsidRPr="00401A07">
              <w:rPr>
                <w:rFonts w:ascii="Arial" w:eastAsia="Times New Roman" w:hAnsi="Arial" w:cs="Arial"/>
                <w:sz w:val="20"/>
                <w:lang w:eastAsia="en-US"/>
              </w:rPr>
              <w:t xml:space="preserve">). </w:t>
            </w:r>
          </w:p>
          <w:p w14:paraId="180B18A3" w14:textId="77777777" w:rsidR="003005E4" w:rsidRPr="00401A07" w:rsidRDefault="003005E4" w:rsidP="003005E4">
            <w:pPr>
              <w:pStyle w:val="Normaallaad1"/>
              <w:widowControl/>
              <w:jc w:val="both"/>
              <w:textAlignment w:val="auto"/>
              <w:rPr>
                <w:rFonts w:ascii="Arial" w:eastAsia="Times New Roman" w:hAnsi="Arial" w:cs="Arial"/>
                <w:sz w:val="20"/>
                <w:lang w:eastAsia="en-US"/>
              </w:rPr>
            </w:pPr>
          </w:p>
          <w:p w14:paraId="745A231C" w14:textId="77777777" w:rsidR="00074162" w:rsidRPr="00401A07" w:rsidRDefault="000E1769" w:rsidP="00C3125F">
            <w:pPr>
              <w:pStyle w:val="Loendilik1"/>
              <w:widowControl/>
              <w:numPr>
                <w:ilvl w:val="0"/>
                <w:numId w:val="30"/>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Kui vajadus esmase hindamise tulemusel puudub (või vajab täpsustamist), piirdub TJ ainult nõustamisega ja korraldab abivajajale vajaliku koduteenuse või visiidi vajaliku spetsialisti juurde. Selline inimene jääb mõneks ajaks TJ jälgimisele, et olla kindel vajalike teenuste abivajajani jõudmises. </w:t>
            </w:r>
          </w:p>
          <w:p w14:paraId="4101EFE5" w14:textId="1E945335" w:rsidR="00074162" w:rsidRPr="00401A07" w:rsidRDefault="000E1769" w:rsidP="00C3125F">
            <w:pPr>
              <w:pStyle w:val="Loendilik1"/>
              <w:widowControl/>
              <w:numPr>
                <w:ilvl w:val="0"/>
                <w:numId w:val="30"/>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Kui vajadus esmase hindamise põhjal esineb, hindab TJ vajadust põhjalikumalt (hindamisleht Lisa </w:t>
            </w:r>
            <w:r w:rsidR="00E505D9">
              <w:rPr>
                <w:rFonts w:ascii="Arial" w:eastAsia="Times New Roman" w:hAnsi="Arial" w:cs="Arial"/>
                <w:sz w:val="20"/>
                <w:lang w:eastAsia="en-US"/>
              </w:rPr>
              <w:t>6</w:t>
            </w:r>
            <w:r w:rsidRPr="00401A07">
              <w:rPr>
                <w:rFonts w:ascii="Arial" w:eastAsia="Times New Roman" w:hAnsi="Arial" w:cs="Arial"/>
                <w:sz w:val="20"/>
                <w:lang w:eastAsia="en-US"/>
              </w:rPr>
              <w:t>)</w:t>
            </w:r>
            <w:r w:rsidR="00E505D9">
              <w:rPr>
                <w:rFonts w:ascii="Arial" w:eastAsia="Times New Roman" w:hAnsi="Arial" w:cs="Arial"/>
                <w:sz w:val="20"/>
                <w:lang w:eastAsia="en-US"/>
              </w:rPr>
              <w:t>.</w:t>
            </w:r>
          </w:p>
          <w:p w14:paraId="025CEE73" w14:textId="77777777" w:rsidR="00074162" w:rsidRPr="00401A07" w:rsidRDefault="000E1769" w:rsidP="003005E4">
            <w:pPr>
              <w:pStyle w:val="Normaallaad1"/>
              <w:widowControl/>
              <w:jc w:val="both"/>
              <w:textAlignment w:val="auto"/>
              <w:rPr>
                <w:rFonts w:ascii="Arial" w:eastAsia="Times New Roman" w:hAnsi="Arial" w:cs="Arial"/>
                <w:b/>
                <w:bCs/>
                <w:sz w:val="20"/>
                <w:lang w:eastAsia="en-US"/>
              </w:rPr>
            </w:pPr>
            <w:r w:rsidRPr="00401A07">
              <w:rPr>
                <w:rFonts w:ascii="Arial" w:hAnsi="Arial" w:cs="Arial"/>
                <w:sz w:val="20"/>
              </w:rPr>
              <w:br/>
            </w:r>
            <w:r w:rsidRPr="00401A07">
              <w:rPr>
                <w:rFonts w:ascii="Arial" w:eastAsia="Times New Roman" w:hAnsi="Arial" w:cs="Arial"/>
                <w:b/>
                <w:bCs/>
                <w:sz w:val="20"/>
                <w:lang w:eastAsia="en-US"/>
              </w:rPr>
              <w:t>Teenuse vajaduse otsus:</w:t>
            </w:r>
          </w:p>
          <w:p w14:paraId="4234657A"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Valdkonnaülese koordinatsiooni teenuse vajaduse tuvastamise korral teavitab TJ alati inimese perearsti. Teenuse alustamise aluseks on perearsti nõusolek. </w:t>
            </w:r>
            <w:r w:rsidRPr="00401A07">
              <w:rPr>
                <w:rFonts w:ascii="Arial" w:hAnsi="Arial" w:cs="Arial"/>
                <w:sz w:val="20"/>
              </w:rPr>
              <w:br/>
            </w:r>
            <w:r w:rsidRPr="00401A07">
              <w:rPr>
                <w:rFonts w:ascii="Arial" w:hAnsi="Arial" w:cs="Arial"/>
                <w:sz w:val="20"/>
              </w:rPr>
              <w:br/>
            </w:r>
            <w:r w:rsidRPr="00401A07">
              <w:rPr>
                <w:rFonts w:ascii="Arial" w:eastAsia="Times New Roman" w:hAnsi="Arial" w:cs="Arial"/>
                <w:b/>
                <w:bCs/>
                <w:sz w:val="20"/>
                <w:lang w:eastAsia="en-US"/>
              </w:rPr>
              <w:t>Teenuseosutamise põhimõtted:</w:t>
            </w:r>
            <w:r w:rsidRPr="00401A07">
              <w:rPr>
                <w:rFonts w:ascii="Arial" w:eastAsia="Times New Roman" w:hAnsi="Arial" w:cs="Arial"/>
                <w:sz w:val="20"/>
                <w:lang w:eastAsia="en-US"/>
              </w:rPr>
              <w:t xml:space="preserve">  </w:t>
            </w:r>
          </w:p>
          <w:p w14:paraId="6F25DFE6" w14:textId="594F07AB"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Valdkonnaülese koordinatsiooni teenuse alustamiseks selgitab TJ abivajajale</w:t>
            </w:r>
            <w:r w:rsidR="00D06B4A" w:rsidRPr="00401A07">
              <w:rPr>
                <w:rFonts w:ascii="Arial" w:eastAsia="Times New Roman" w:hAnsi="Arial" w:cs="Arial"/>
                <w:sz w:val="20"/>
                <w:lang w:eastAsia="en-US"/>
              </w:rPr>
              <w:t>/tema esindajale</w:t>
            </w:r>
            <w:r w:rsidRPr="00401A07">
              <w:rPr>
                <w:rFonts w:ascii="Arial" w:eastAsia="Times New Roman" w:hAnsi="Arial" w:cs="Arial"/>
                <w:sz w:val="20"/>
                <w:lang w:eastAsia="en-US"/>
              </w:rPr>
              <w:t xml:space="preserve"> teenuse eesmärki ja olemust, vajadusel motiveerib teenusele tulemist ning võtab inimeselt</w:t>
            </w:r>
            <w:r w:rsidR="00D06B4A" w:rsidRPr="00401A07">
              <w:rPr>
                <w:rFonts w:ascii="Arial" w:eastAsia="Times New Roman" w:hAnsi="Arial" w:cs="Arial"/>
                <w:sz w:val="20"/>
                <w:lang w:eastAsia="en-US"/>
              </w:rPr>
              <w:t>/tema esindajalt</w:t>
            </w:r>
            <w:r w:rsidRPr="00401A07">
              <w:rPr>
                <w:rFonts w:ascii="Arial" w:eastAsia="Times New Roman" w:hAnsi="Arial" w:cs="Arial"/>
                <w:sz w:val="20"/>
                <w:lang w:eastAsia="en-US"/>
              </w:rPr>
              <w:t xml:space="preserve"> kirjaliku</w:t>
            </w:r>
            <w:r w:rsidR="00D06B4A" w:rsidRPr="00401A07">
              <w:rPr>
                <w:rFonts w:ascii="Arial" w:eastAsia="Times New Roman" w:hAnsi="Arial" w:cs="Arial"/>
                <w:sz w:val="20"/>
                <w:lang w:eastAsia="en-US"/>
              </w:rPr>
              <w:t>/digitaalse</w:t>
            </w:r>
            <w:r w:rsidRPr="00401A07">
              <w:rPr>
                <w:rFonts w:ascii="Arial" w:eastAsia="Times New Roman" w:hAnsi="Arial" w:cs="Arial"/>
                <w:sz w:val="20"/>
                <w:lang w:eastAsia="en-US"/>
              </w:rPr>
              <w:t xml:space="preserve"> nõusoleku teenuse alustamiseks.  Koostöös abivajaja,</w:t>
            </w:r>
            <w:r w:rsidR="00D06B4A" w:rsidRPr="00401A07">
              <w:rPr>
                <w:rFonts w:ascii="Arial" w:eastAsia="Times New Roman" w:hAnsi="Arial" w:cs="Arial"/>
                <w:sz w:val="20"/>
                <w:lang w:eastAsia="en-US"/>
              </w:rPr>
              <w:t xml:space="preserve"> abivajaja esindaja,</w:t>
            </w:r>
            <w:r w:rsidRPr="00401A07">
              <w:rPr>
                <w:rFonts w:ascii="Arial" w:eastAsia="Times New Roman" w:hAnsi="Arial" w:cs="Arial"/>
                <w:sz w:val="20"/>
                <w:lang w:eastAsia="en-US"/>
              </w:rPr>
              <w:t xml:space="preserve"> tema perearsti, </w:t>
            </w:r>
            <w:proofErr w:type="spellStart"/>
            <w:r w:rsidRPr="00401A07">
              <w:rPr>
                <w:rFonts w:ascii="Arial" w:eastAsia="Times New Roman" w:hAnsi="Arial" w:cs="Arial"/>
                <w:sz w:val="20"/>
                <w:lang w:eastAsia="en-US"/>
              </w:rPr>
              <w:t>pereõe</w:t>
            </w:r>
            <w:proofErr w:type="spellEnd"/>
            <w:r w:rsidRPr="00401A07">
              <w:rPr>
                <w:rFonts w:ascii="Arial" w:eastAsia="Times New Roman" w:hAnsi="Arial" w:cs="Arial"/>
                <w:sz w:val="20"/>
                <w:lang w:eastAsia="en-US"/>
              </w:rPr>
              <w:t xml:space="preserve"> ja KOV</w:t>
            </w:r>
            <w:r w:rsidR="00E505D9">
              <w:rPr>
                <w:rFonts w:ascii="Arial" w:eastAsia="Times New Roman" w:hAnsi="Arial" w:cs="Arial"/>
                <w:sz w:val="20"/>
                <w:lang w:eastAsia="en-US"/>
              </w:rPr>
              <w:t xml:space="preserve"> </w:t>
            </w:r>
            <w:r w:rsidRPr="00401A07">
              <w:rPr>
                <w:rFonts w:ascii="Arial" w:eastAsia="Times New Roman" w:hAnsi="Arial" w:cs="Arial"/>
                <w:sz w:val="20"/>
                <w:lang w:eastAsia="en-US"/>
              </w:rPr>
              <w:t xml:space="preserve">sotsiaaltöötajaga  (kaasates vajadusel ka teisi spetsialiste) </w:t>
            </w:r>
            <w:r w:rsidR="003F7F2C" w:rsidRPr="00401A07">
              <w:rPr>
                <w:rFonts w:ascii="Arial" w:eastAsia="Times New Roman" w:hAnsi="Arial" w:cs="Arial"/>
                <w:sz w:val="20"/>
                <w:lang w:eastAsia="en-US"/>
              </w:rPr>
              <w:t>l</w:t>
            </w:r>
            <w:r w:rsidR="003F7F2C" w:rsidRPr="00401A07">
              <w:rPr>
                <w:rFonts w:ascii="Arial" w:hAnsi="Arial" w:cs="Arial"/>
                <w:sz w:val="20"/>
              </w:rPr>
              <w:t xml:space="preserve">epitakse kokku ja fikseeritakse abi osutamise eesmärgid. </w:t>
            </w:r>
            <w:r w:rsidR="005A02F4" w:rsidRPr="00401A07">
              <w:rPr>
                <w:rFonts w:ascii="Arial" w:hAnsi="Arial" w:cs="Arial"/>
                <w:sz w:val="20"/>
              </w:rPr>
              <w:t>Abivajaja r</w:t>
            </w:r>
            <w:r w:rsidR="003F7F2C" w:rsidRPr="00401A07">
              <w:rPr>
                <w:rFonts w:ascii="Arial" w:hAnsi="Arial" w:cs="Arial"/>
                <w:sz w:val="20"/>
              </w:rPr>
              <w:t>ehabilitatsiooni alased eesmärgid a</w:t>
            </w:r>
            <w:r w:rsidR="005A02F4" w:rsidRPr="00401A07">
              <w:rPr>
                <w:rFonts w:ascii="Arial" w:hAnsi="Arial" w:cs="Arial"/>
                <w:sz w:val="20"/>
              </w:rPr>
              <w:t>idatakse</w:t>
            </w:r>
            <w:r w:rsidR="003F7F2C" w:rsidRPr="00401A07">
              <w:rPr>
                <w:rFonts w:ascii="Arial" w:hAnsi="Arial" w:cs="Arial"/>
                <w:sz w:val="20"/>
              </w:rPr>
              <w:t xml:space="preserve"> määrat</w:t>
            </w:r>
            <w:r w:rsidR="005A02F4" w:rsidRPr="00401A07">
              <w:rPr>
                <w:rFonts w:ascii="Arial" w:hAnsi="Arial" w:cs="Arial"/>
                <w:sz w:val="20"/>
              </w:rPr>
              <w:t xml:space="preserve">leda kaasatavate rehabilitatsiooni spetsialistide poolt.  </w:t>
            </w:r>
            <w:r w:rsidR="00780FAB" w:rsidRPr="00401A07">
              <w:rPr>
                <w:rFonts w:ascii="Arial" w:hAnsi="Arial" w:cs="Arial"/>
                <w:sz w:val="20"/>
              </w:rPr>
              <w:t xml:space="preserve">TJ koostab abivajajale heaoluplaani, mis sisaldab talle eesmärkide saavutamiseks vajalikke tervishoiu ja sotsiaalvaldkonna soovitusi, juhiseid, teenuseid, ravimeid ja abivahendeid </w:t>
            </w:r>
            <w:r w:rsidRPr="00401A07">
              <w:rPr>
                <w:rFonts w:ascii="Arial" w:eastAsia="Times New Roman" w:hAnsi="Arial" w:cs="Arial"/>
                <w:sz w:val="20"/>
                <w:lang w:eastAsia="en-US"/>
              </w:rPr>
              <w:t xml:space="preserve">(vt näidis Lisa </w:t>
            </w:r>
            <w:r w:rsidR="00E505D9">
              <w:rPr>
                <w:rFonts w:ascii="Arial" w:eastAsia="Times New Roman" w:hAnsi="Arial" w:cs="Arial"/>
                <w:sz w:val="20"/>
                <w:lang w:eastAsia="en-US"/>
              </w:rPr>
              <w:t>7</w:t>
            </w:r>
            <w:r w:rsidRPr="00401A07">
              <w:rPr>
                <w:rFonts w:ascii="Arial" w:eastAsia="Times New Roman" w:hAnsi="Arial" w:cs="Arial"/>
                <w:sz w:val="20"/>
                <w:lang w:eastAsia="en-US"/>
              </w:rPr>
              <w:t>). Plaani täitmise eest vastutab abivajaja</w:t>
            </w:r>
            <w:r w:rsidR="00D06B4A" w:rsidRPr="00401A07">
              <w:rPr>
                <w:rFonts w:ascii="Arial" w:eastAsia="Times New Roman" w:hAnsi="Arial" w:cs="Arial"/>
                <w:sz w:val="20"/>
                <w:lang w:eastAsia="en-US"/>
              </w:rPr>
              <w:t>/tema esindaja</w:t>
            </w:r>
            <w:r w:rsidRPr="00401A07">
              <w:rPr>
                <w:rFonts w:ascii="Arial" w:eastAsia="Times New Roman" w:hAnsi="Arial" w:cs="Arial"/>
                <w:sz w:val="20"/>
                <w:lang w:eastAsia="en-US"/>
              </w:rPr>
              <w:t xml:space="preserve">, teda toetab valdkonna ülese koordinatsiooni teenuse osutamise ajal TJ, kes on abivajajale sel perioodil esmaseks kontaktiks tekkivate küsimuste ja murede korral. Kui abivajaja olukord on stabiilne ja teda ning tema lähedasi on piisavalt </w:t>
            </w:r>
            <w:proofErr w:type="spellStart"/>
            <w:r w:rsidRPr="00401A07">
              <w:rPr>
                <w:rFonts w:ascii="Arial" w:eastAsia="Times New Roman" w:hAnsi="Arial" w:cs="Arial"/>
                <w:sz w:val="20"/>
                <w:lang w:eastAsia="en-US"/>
              </w:rPr>
              <w:t>võimestatud</w:t>
            </w:r>
            <w:proofErr w:type="spellEnd"/>
            <w:r w:rsidRPr="00401A07">
              <w:rPr>
                <w:rFonts w:ascii="Arial" w:eastAsia="Times New Roman" w:hAnsi="Arial" w:cs="Arial"/>
                <w:sz w:val="20"/>
                <w:lang w:eastAsia="en-US"/>
              </w:rPr>
              <w:t xml:space="preserve"> ilma püsiva koordinatsioonita toime tulema, valdkonnaülese koordinatsiooni teenus lõpetatakse. Abivajaja jääb siiski </w:t>
            </w:r>
            <w:proofErr w:type="spellStart"/>
            <w:r w:rsidRPr="00401A07">
              <w:rPr>
                <w:rFonts w:ascii="Arial" w:eastAsia="Times New Roman" w:hAnsi="Arial" w:cs="Arial"/>
                <w:sz w:val="20"/>
                <w:lang w:eastAsia="en-US"/>
              </w:rPr>
              <w:t>pereõe</w:t>
            </w:r>
            <w:proofErr w:type="spellEnd"/>
            <w:r w:rsidRPr="00401A07">
              <w:rPr>
                <w:rFonts w:ascii="Arial" w:eastAsia="Times New Roman" w:hAnsi="Arial" w:cs="Arial"/>
                <w:sz w:val="20"/>
                <w:lang w:eastAsia="en-US"/>
              </w:rPr>
              <w:t xml:space="preserve"> või TJ jälgimisele vastavalt perearsti otsusele. </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0B5E96"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 xml:space="preserve">TJ teenusele ei saa abivajaja otse ise pöörduda. Teenuse vajaduse märkajaks raviarst, osakonna õde ja/või patsiendi hoolduse ja taastumisega tegelev spetsialist, kes teavitab abivajadusest TJ. TJ viib läbi teenuse vajaduse hindamise ja teeb ettepaneku, kas võtta patsient TJ teenusele või piirduda sotsiaalse nõustamisega.   </w:t>
            </w:r>
          </w:p>
          <w:p w14:paraId="1E3866DA"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74CE822C"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TJ teenus haiglas koosneb kahest komponendist:</w:t>
            </w:r>
          </w:p>
          <w:p w14:paraId="3164CF0A" w14:textId="77777777" w:rsidR="00074162" w:rsidRPr="00401A07" w:rsidRDefault="000E1769" w:rsidP="00C3125F">
            <w:pPr>
              <w:pStyle w:val="Loendilik1"/>
              <w:widowControl/>
              <w:numPr>
                <w:ilvl w:val="0"/>
                <w:numId w:val="8"/>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Esmane teenusevajaduse hindamine ja abivajaja nõustamine. Valdkonnaülese koordinatsiooni vajaduse hindamine.</w:t>
            </w:r>
          </w:p>
          <w:p w14:paraId="0367929F" w14:textId="77777777" w:rsidR="00074162" w:rsidRPr="00401A07" w:rsidRDefault="000E1769" w:rsidP="00C3125F">
            <w:pPr>
              <w:pStyle w:val="Loendilik1"/>
              <w:widowControl/>
              <w:numPr>
                <w:ilvl w:val="0"/>
                <w:numId w:val="8"/>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Valdkonnaülese koordinatsiooni teenuse osutamine</w:t>
            </w:r>
          </w:p>
          <w:p w14:paraId="37708506" w14:textId="77777777" w:rsidR="00074162" w:rsidRPr="00401A07" w:rsidRDefault="00074162" w:rsidP="003005E4">
            <w:pPr>
              <w:pStyle w:val="Loendilik1"/>
              <w:widowControl/>
              <w:jc w:val="both"/>
              <w:textAlignment w:val="auto"/>
              <w:rPr>
                <w:rFonts w:ascii="Arial" w:eastAsia="Times New Roman" w:hAnsi="Arial" w:cs="Arial"/>
                <w:sz w:val="20"/>
                <w:lang w:eastAsia="en-US"/>
              </w:rPr>
            </w:pPr>
          </w:p>
          <w:p w14:paraId="72AC17E9" w14:textId="77777777" w:rsidR="00074162"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sz w:val="20"/>
                <w:lang w:eastAsia="en-US"/>
              </w:rPr>
              <w:t xml:space="preserve">Seni kasutusel olnud Tervisekassa poolt rahastatud patsiendi ravi- teekondade koordineerimisest erineb haigla TJ teenus selle poolest, et </w:t>
            </w:r>
            <w:r w:rsidRPr="00401A07">
              <w:rPr>
                <w:rStyle w:val="Liguvaikefont1"/>
                <w:rFonts w:ascii="Arial" w:eastAsia="Times New Roman" w:hAnsi="Arial" w:cs="Arial"/>
                <w:sz w:val="20"/>
                <w:lang w:eastAsia="en-US"/>
              </w:rPr>
              <w:lastRenderedPageBreak/>
              <w:t>abivajajale koostatakse peale tema vajaduste tervikhindamist</w:t>
            </w:r>
            <w:r w:rsidRPr="00401A07">
              <w:rPr>
                <w:rStyle w:val="Liguvaikefont1"/>
                <w:rFonts w:ascii="Arial" w:eastAsia="Times New Roman" w:hAnsi="Arial" w:cs="Arial"/>
                <w:color w:val="FF0000"/>
                <w:sz w:val="20"/>
                <w:lang w:eastAsia="en-US"/>
              </w:rPr>
              <w:t xml:space="preserve"> </w:t>
            </w:r>
            <w:r w:rsidRPr="00401A07">
              <w:rPr>
                <w:rStyle w:val="Liguvaikefont1"/>
                <w:rFonts w:ascii="Arial" w:eastAsia="Times New Roman" w:hAnsi="Arial" w:cs="Arial"/>
                <w:sz w:val="20"/>
                <w:lang w:eastAsia="en-US"/>
              </w:rPr>
              <w:t>heaoluplaan,  mis sisaldab nii tervishoiu kui sotsiaalvaldkonna eesmärke, soovitusi, juhiseid ja teenuseid. Plaani elluviimise jälgimise ja täitmise eest vastutab haigla TJ.</w:t>
            </w:r>
          </w:p>
          <w:p w14:paraId="4F1E3297"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5487A8E4" w14:textId="32AEA386"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Abivajaduse hindamine viiakse läbi võimalikult varakult (soovitavalt 24 h jooksul peale haiglasse sisse</w:t>
            </w:r>
            <w:r w:rsidR="008B5E2D" w:rsidRPr="00401A07">
              <w:rPr>
                <w:rFonts w:ascii="Arial" w:eastAsia="Times New Roman" w:hAnsi="Arial" w:cs="Arial"/>
                <w:sz w:val="20"/>
                <w:lang w:eastAsia="en-US"/>
              </w:rPr>
              <w:t xml:space="preserve"> </w:t>
            </w:r>
            <w:r w:rsidRPr="00401A07">
              <w:rPr>
                <w:rFonts w:ascii="Arial" w:eastAsia="Times New Roman" w:hAnsi="Arial" w:cs="Arial"/>
                <w:sz w:val="20"/>
                <w:lang w:eastAsia="en-US"/>
              </w:rPr>
              <w:t>kirjutamist). Abivajaduse korral alustatakse plaani koostamisega esimesel võimalusel, et toetada abivajaja sujuvat haiglast lahkumist. Teenus ei tohi pidurdada patsiendi haiglast lahkumist. Abivajaduse hindamisse tuleb võimalusel kaasata abivajaja lähedased ning vajadusel KOV-sotsiaaltöötaja, et  tuvastada nii abivajaja kui ka tema lähikondsete võimekus ja võimalused (võib ilmneda vajadus toetada ka abivajaja lähedasi).</w:t>
            </w:r>
          </w:p>
          <w:p w14:paraId="73670B17"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53217082" w14:textId="47E619CA"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TJ haiglas ei lahenda kõiki patsiendi sotsiaalmuresid, vaid kaasab vajadusel KOV sotsiaaltöötaja. Haigla TJ ei tee kodukülastusi, et hinnata täpsemalt kodukohandamise teenuse vajadust. Kodukeskkonna hindamine lepitakse vajadusel kokku KOV sotsiaaltöötajaga ja kodu kohandamise osas täiendatakse plaani, kui kodukeskkonna hindamine on läbi viidud. </w:t>
            </w:r>
          </w:p>
          <w:p w14:paraId="38BD00D1" w14:textId="77777777" w:rsidR="003F7F2C" w:rsidRPr="00401A07" w:rsidRDefault="003F7F2C" w:rsidP="003005E4">
            <w:pPr>
              <w:pStyle w:val="Normaallaad1"/>
              <w:widowControl/>
              <w:jc w:val="both"/>
              <w:textAlignment w:val="auto"/>
              <w:rPr>
                <w:rFonts w:ascii="Arial" w:eastAsia="Times New Roman" w:hAnsi="Arial" w:cs="Arial"/>
                <w:sz w:val="20"/>
                <w:lang w:eastAsia="en-US"/>
              </w:rPr>
            </w:pPr>
          </w:p>
          <w:p w14:paraId="1C8A008F" w14:textId="6DEDA082" w:rsidR="003F7F2C" w:rsidRPr="00401A07" w:rsidRDefault="003F7F2C"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Sotsiaalse rehabilitatsiooni sihtrühma kuuluvate isikute puhul kaasab haigla TJ koheselt abivajaja tugimeeskonda ka vastavad spetsialistid lähtudes patsiendi terviseseisundist tulenevate vajadustega.</w:t>
            </w:r>
          </w:p>
          <w:p w14:paraId="44E60E82"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0745AD14" w14:textId="37235AED" w:rsidR="003F7F2C" w:rsidRPr="00401A07" w:rsidRDefault="000E1769" w:rsidP="003F7F2C">
            <w:pPr>
              <w:pStyle w:val="Normaallaad1"/>
              <w:widowControl/>
              <w:jc w:val="both"/>
              <w:textAlignment w:val="auto"/>
              <w:rPr>
                <w:rFonts w:ascii="Arial" w:hAnsi="Arial" w:cs="Arial"/>
                <w:sz w:val="20"/>
              </w:rPr>
            </w:pPr>
            <w:r w:rsidRPr="00401A07">
              <w:rPr>
                <w:rFonts w:ascii="Arial" w:eastAsia="Times New Roman" w:hAnsi="Arial" w:cs="Arial"/>
                <w:sz w:val="20"/>
                <w:lang w:eastAsia="en-US"/>
              </w:rPr>
              <w:t>Valdkonnaülese koordinatsiooni teenuse vajaduse korral teavitab TJ alati selle vajadusest patsiendi raviarsti ja õendusjuhti</w:t>
            </w:r>
            <w:r w:rsidR="003F7F2C" w:rsidRPr="00401A07">
              <w:rPr>
                <w:rFonts w:ascii="Arial" w:eastAsia="Times New Roman" w:hAnsi="Arial" w:cs="Arial"/>
                <w:sz w:val="20"/>
                <w:lang w:eastAsia="en-US"/>
              </w:rPr>
              <w:t>,</w:t>
            </w:r>
            <w:r w:rsidR="003F7F2C" w:rsidRPr="00401A07">
              <w:rPr>
                <w:rFonts w:ascii="Arial" w:hAnsi="Arial" w:cs="Arial"/>
                <w:sz w:val="20"/>
              </w:rPr>
              <w:t xml:space="preserve"> </w:t>
            </w:r>
            <w:r w:rsidR="003F7F2C" w:rsidRPr="00401A07">
              <w:rPr>
                <w:rFonts w:ascii="Arial" w:eastAsia="Times New Roman" w:hAnsi="Arial" w:cs="Arial"/>
                <w:sz w:val="20"/>
                <w:lang w:eastAsia="en-US"/>
              </w:rPr>
              <w:t>taastusravi korral ka taastusravi juhtivat spetsialisti.</w:t>
            </w:r>
          </w:p>
          <w:p w14:paraId="48C75E8D" w14:textId="170D9C4E" w:rsidR="00074162" w:rsidRPr="00401A07" w:rsidRDefault="00074162" w:rsidP="003005E4">
            <w:pPr>
              <w:pStyle w:val="Normaallaad1"/>
              <w:widowControl/>
              <w:jc w:val="both"/>
              <w:textAlignment w:val="auto"/>
              <w:rPr>
                <w:rFonts w:ascii="Arial" w:eastAsia="Times New Roman" w:hAnsi="Arial" w:cs="Arial"/>
                <w:sz w:val="20"/>
                <w:lang w:eastAsia="en-US"/>
              </w:rPr>
            </w:pPr>
          </w:p>
          <w:p w14:paraId="23833272"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4E7503AA" w14:textId="77777777" w:rsidR="003005E4"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sz w:val="20"/>
                <w:lang w:eastAsia="en-US"/>
              </w:rPr>
              <w:t xml:space="preserve">Teenuseosutamise põhimõtted: </w:t>
            </w:r>
          </w:p>
          <w:p w14:paraId="7B33167A" w14:textId="049F0B9C" w:rsidR="00074162" w:rsidRPr="00401A07" w:rsidRDefault="000E1769" w:rsidP="003005E4">
            <w:pPr>
              <w:pStyle w:val="Normaallaad1"/>
              <w:widowControl/>
              <w:jc w:val="both"/>
              <w:textAlignment w:val="auto"/>
              <w:rPr>
                <w:rStyle w:val="Liguvaikefont1"/>
                <w:rFonts w:ascii="Arial" w:eastAsia="Times New Roman" w:hAnsi="Arial" w:cs="Arial"/>
                <w:b/>
                <w:sz w:val="20"/>
                <w:lang w:eastAsia="en-US"/>
              </w:rPr>
            </w:pPr>
            <w:r w:rsidRPr="00401A07">
              <w:rPr>
                <w:rStyle w:val="Liguvaikefont1"/>
                <w:rFonts w:ascii="Arial" w:eastAsia="Times New Roman" w:hAnsi="Arial" w:cs="Arial"/>
                <w:b/>
                <w:sz w:val="20"/>
                <w:lang w:eastAsia="en-US"/>
              </w:rPr>
              <w:t>Teenuse alustamine</w:t>
            </w:r>
            <w:r w:rsidR="003F7F2C" w:rsidRPr="00401A07">
              <w:rPr>
                <w:rStyle w:val="Liguvaikefont1"/>
                <w:rFonts w:ascii="Arial" w:hAnsi="Arial" w:cs="Arial"/>
                <w:b/>
                <w:sz w:val="20"/>
              </w:rPr>
              <w:t xml:space="preserve"> </w:t>
            </w:r>
          </w:p>
          <w:p w14:paraId="3DD632C5" w14:textId="77777777" w:rsidR="003005E4" w:rsidRPr="00401A07" w:rsidRDefault="000E1769" w:rsidP="003005E4">
            <w:pPr>
              <w:pStyle w:val="Normaallaad1"/>
              <w:widowControl/>
              <w:jc w:val="both"/>
              <w:textAlignment w:val="auto"/>
              <w:rPr>
                <w:rStyle w:val="Liguvaikefont1"/>
                <w:rFonts w:ascii="Arial" w:eastAsia="Times New Roman" w:hAnsi="Arial" w:cs="Arial"/>
                <w:b/>
                <w:sz w:val="20"/>
                <w:lang w:eastAsia="en-US"/>
              </w:rPr>
            </w:pPr>
            <w:r w:rsidRPr="00401A07">
              <w:rPr>
                <w:rStyle w:val="Liguvaikefont1"/>
                <w:rFonts w:ascii="Arial" w:eastAsia="Times New Roman" w:hAnsi="Arial" w:cs="Arial"/>
                <w:sz w:val="20"/>
                <w:lang w:eastAsia="en-US"/>
              </w:rPr>
              <w:t xml:space="preserve">Valdkonnaülese koordinatsiooni teenuse alustamiseks selgitab TJ abivajajale teenuse eesmärki ja olemust, vajadusel motiveerib teenusele tulemist ning võtab inimeselt kirjaliku nõusoleku teenuse alustamiseks.  </w:t>
            </w:r>
            <w:r w:rsidRPr="00401A07">
              <w:rPr>
                <w:rFonts w:ascii="Arial" w:hAnsi="Arial" w:cs="Arial"/>
                <w:sz w:val="20"/>
              </w:rPr>
              <w:br/>
            </w:r>
          </w:p>
          <w:p w14:paraId="7715697A" w14:textId="0B7C625D" w:rsidR="003005E4" w:rsidRPr="00401A07" w:rsidRDefault="000E1769" w:rsidP="003005E4">
            <w:pPr>
              <w:pStyle w:val="Normaallaad1"/>
              <w:widowControl/>
              <w:jc w:val="both"/>
              <w:textAlignment w:val="auto"/>
              <w:rPr>
                <w:rStyle w:val="Liguvaikefont1"/>
                <w:rFonts w:ascii="Arial" w:eastAsia="Times New Roman" w:hAnsi="Arial" w:cs="Arial"/>
                <w:b/>
                <w:sz w:val="20"/>
                <w:lang w:eastAsia="en-US"/>
              </w:rPr>
            </w:pPr>
            <w:r w:rsidRPr="00401A07">
              <w:rPr>
                <w:rStyle w:val="Liguvaikefont1"/>
                <w:rFonts w:ascii="Arial" w:eastAsia="Times New Roman" w:hAnsi="Arial" w:cs="Arial"/>
                <w:b/>
                <w:sz w:val="20"/>
                <w:lang w:eastAsia="en-US"/>
              </w:rPr>
              <w:t>Heaoluplaani koostamine</w:t>
            </w:r>
          </w:p>
          <w:p w14:paraId="71F24911" w14:textId="55DD1162" w:rsidR="00074162" w:rsidRPr="00401A07" w:rsidRDefault="00780FAB"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sz w:val="20"/>
                <w:lang w:eastAsia="en-US"/>
              </w:rPr>
              <w:lastRenderedPageBreak/>
              <w:t xml:space="preserve">Koostöös abivajaja, abivajaja esindaja, tema perearsti, </w:t>
            </w:r>
            <w:proofErr w:type="spellStart"/>
            <w:r w:rsidRPr="00401A07">
              <w:rPr>
                <w:rStyle w:val="Liguvaikefont1"/>
                <w:rFonts w:ascii="Arial" w:eastAsia="Times New Roman" w:hAnsi="Arial" w:cs="Arial"/>
                <w:sz w:val="20"/>
                <w:lang w:eastAsia="en-US"/>
              </w:rPr>
              <w:t>pereõe</w:t>
            </w:r>
            <w:proofErr w:type="spellEnd"/>
            <w:r w:rsidRPr="00401A07">
              <w:rPr>
                <w:rStyle w:val="Liguvaikefont1"/>
                <w:rFonts w:ascii="Arial" w:eastAsia="Times New Roman" w:hAnsi="Arial" w:cs="Arial"/>
                <w:sz w:val="20"/>
                <w:lang w:eastAsia="en-US"/>
              </w:rPr>
              <w:t xml:space="preserve"> ja KOV- sotsiaaltöötajaga  (kaasates vajadusel ka teisi spetsialiste) lepitakse kokku ja fikseeritakse abi osutamise eesmärgid. Abivajaja rehabilitatsiooni alased eesmärgid aidatakse määratleda kaasatavate rehabilitatsiooni spetsialistide poolt. </w:t>
            </w:r>
            <w:r w:rsidR="005A02F4" w:rsidRPr="00401A07">
              <w:rPr>
                <w:rStyle w:val="Liguvaikefont1"/>
                <w:rFonts w:ascii="Arial" w:eastAsia="Times New Roman" w:hAnsi="Arial" w:cs="Arial"/>
                <w:sz w:val="20"/>
                <w:lang w:eastAsia="en-US"/>
              </w:rPr>
              <w:t xml:space="preserve">TJ </w:t>
            </w:r>
            <w:r w:rsidR="000E1769" w:rsidRPr="00401A07">
              <w:rPr>
                <w:rStyle w:val="Liguvaikefont1"/>
                <w:rFonts w:ascii="Arial" w:eastAsia="Times New Roman" w:hAnsi="Arial" w:cs="Arial"/>
                <w:sz w:val="20"/>
                <w:lang w:eastAsia="en-US"/>
              </w:rPr>
              <w:t xml:space="preserve">koostab abivajajale heaoluplaani, mis sisaldab talle </w:t>
            </w:r>
            <w:r w:rsidRPr="00401A07">
              <w:rPr>
                <w:rStyle w:val="Liguvaikefont1"/>
                <w:rFonts w:ascii="Arial" w:eastAsia="Times New Roman" w:hAnsi="Arial" w:cs="Arial"/>
                <w:sz w:val="20"/>
                <w:lang w:eastAsia="en-US"/>
              </w:rPr>
              <w:t xml:space="preserve">eesmärkide saavutamiseks </w:t>
            </w:r>
            <w:r w:rsidR="000E1769" w:rsidRPr="00401A07">
              <w:rPr>
                <w:rStyle w:val="Liguvaikefont1"/>
                <w:rFonts w:ascii="Arial" w:eastAsia="Times New Roman" w:hAnsi="Arial" w:cs="Arial"/>
                <w:sz w:val="20"/>
                <w:lang w:eastAsia="en-US"/>
              </w:rPr>
              <w:t>vajalikke tervishoiu ja sotsiaalvaldkonna soovitusi, juhiseid</w:t>
            </w:r>
            <w:r w:rsidR="005A02F4" w:rsidRPr="00401A07">
              <w:rPr>
                <w:rStyle w:val="Liguvaikefont1"/>
                <w:rFonts w:ascii="Arial" w:eastAsia="Times New Roman" w:hAnsi="Arial" w:cs="Arial"/>
                <w:sz w:val="20"/>
                <w:lang w:eastAsia="en-US"/>
              </w:rPr>
              <w:t xml:space="preserve">, </w:t>
            </w:r>
            <w:r w:rsidR="00F3623B" w:rsidRPr="00401A07">
              <w:rPr>
                <w:rStyle w:val="Liguvaikefont1"/>
                <w:rFonts w:ascii="Arial" w:eastAsia="Times New Roman" w:hAnsi="Arial" w:cs="Arial"/>
                <w:sz w:val="20"/>
                <w:lang w:eastAsia="en-US"/>
              </w:rPr>
              <w:t xml:space="preserve">teenuseid, </w:t>
            </w:r>
            <w:r w:rsidR="005A02F4" w:rsidRPr="00401A07">
              <w:rPr>
                <w:rStyle w:val="Liguvaikefont1"/>
                <w:rFonts w:ascii="Arial" w:eastAsia="Times New Roman" w:hAnsi="Arial" w:cs="Arial"/>
                <w:sz w:val="20"/>
                <w:lang w:eastAsia="en-US"/>
              </w:rPr>
              <w:t>ravimeid ja abivahendeid</w:t>
            </w:r>
            <w:r w:rsidR="000E1769" w:rsidRPr="00401A07">
              <w:rPr>
                <w:rStyle w:val="Liguvaikefont1"/>
                <w:rFonts w:ascii="Arial" w:eastAsia="Times New Roman" w:hAnsi="Arial" w:cs="Arial"/>
                <w:sz w:val="20"/>
                <w:lang w:eastAsia="en-US"/>
              </w:rPr>
              <w:t xml:space="preserve"> haiglaravi järgselt kodus toimetulekuks. Abivajaja</w:t>
            </w:r>
            <w:r w:rsidR="005A02F4" w:rsidRPr="00401A07">
              <w:rPr>
                <w:rStyle w:val="Liguvaikefont1"/>
                <w:rFonts w:ascii="Arial" w:eastAsia="Times New Roman" w:hAnsi="Arial" w:cs="Arial"/>
                <w:sz w:val="20"/>
                <w:lang w:eastAsia="en-US"/>
              </w:rPr>
              <w:t>/tema esindaja</w:t>
            </w:r>
            <w:r w:rsidR="000E1769" w:rsidRPr="00401A07">
              <w:rPr>
                <w:rStyle w:val="Liguvaikefont1"/>
                <w:rFonts w:ascii="Arial" w:eastAsia="Times New Roman" w:hAnsi="Arial" w:cs="Arial"/>
                <w:sz w:val="20"/>
                <w:lang w:eastAsia="en-US"/>
              </w:rPr>
              <w:t xml:space="preserve"> peab plaani sisust aru saama ja nõustuma selle täitmisega, kinnitades seda oma allkirjaga.</w:t>
            </w:r>
          </w:p>
          <w:p w14:paraId="76EA1007" w14:textId="4EFDEBB2"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Juhul, </w:t>
            </w:r>
            <w:r w:rsidRPr="00401A07">
              <w:rPr>
                <w:rStyle w:val="Liguvaikefont1"/>
                <w:rFonts w:ascii="Arial" w:hAnsi="Arial" w:cs="Arial"/>
                <w:sz w:val="20"/>
              </w:rPr>
              <w:t xml:space="preserve">kui </w:t>
            </w:r>
            <w:r w:rsidR="005A02F4" w:rsidRPr="00401A07">
              <w:rPr>
                <w:rStyle w:val="Liguvaikefont1"/>
                <w:rFonts w:ascii="Arial" w:eastAsia="Times New Roman" w:hAnsi="Arial" w:cs="Arial"/>
                <w:sz w:val="20"/>
                <w:lang w:eastAsia="en-US"/>
              </w:rPr>
              <w:t>abivajaja</w:t>
            </w:r>
            <w:r w:rsidRPr="00401A07">
              <w:rPr>
                <w:rStyle w:val="Liguvaikefont1"/>
                <w:rFonts w:ascii="Arial" w:hAnsi="Arial" w:cs="Arial"/>
                <w:sz w:val="20"/>
              </w:rPr>
              <w:t xml:space="preserve"> viibib</w:t>
            </w:r>
            <w:r w:rsidRPr="00401A07">
              <w:rPr>
                <w:rFonts w:ascii="Arial" w:eastAsia="Times New Roman" w:hAnsi="Arial" w:cs="Arial"/>
                <w:sz w:val="20"/>
                <w:lang w:eastAsia="en-US"/>
              </w:rPr>
              <w:t xml:space="preserve"> haiglas lühiajaliselt, kuid vajab valdkonnaülese koordinatsiooni teenust, siis alustab haigla TJ heaoluplaani koostamist haiglas ja see viiakse lõpule esmatasandi TJ poolt. </w:t>
            </w:r>
          </w:p>
          <w:p w14:paraId="1C8AFE7A" w14:textId="77777777" w:rsidR="003005E4" w:rsidRPr="00401A07" w:rsidRDefault="003005E4" w:rsidP="003005E4">
            <w:pPr>
              <w:pStyle w:val="Normaallaad1"/>
              <w:widowControl/>
              <w:jc w:val="both"/>
              <w:textAlignment w:val="auto"/>
              <w:rPr>
                <w:rFonts w:ascii="Arial" w:eastAsia="Times New Roman" w:hAnsi="Arial" w:cs="Arial"/>
                <w:sz w:val="20"/>
                <w:lang w:eastAsia="en-US"/>
              </w:rPr>
            </w:pPr>
          </w:p>
          <w:p w14:paraId="0C75CA51" w14:textId="55787CE9" w:rsidR="00074162" w:rsidRPr="00401A07" w:rsidRDefault="000E1769" w:rsidP="003005E4">
            <w:pPr>
              <w:pStyle w:val="Normaallaad1"/>
              <w:widowControl/>
              <w:jc w:val="both"/>
              <w:textAlignment w:val="auto"/>
              <w:rPr>
                <w:rFonts w:ascii="Arial" w:eastAsia="Times New Roman" w:hAnsi="Arial" w:cs="Arial"/>
                <w:b/>
                <w:sz w:val="20"/>
                <w:lang w:eastAsia="en-US"/>
              </w:rPr>
            </w:pPr>
            <w:r w:rsidRPr="00401A07">
              <w:rPr>
                <w:rFonts w:ascii="Arial" w:eastAsia="Times New Roman" w:hAnsi="Arial" w:cs="Arial"/>
                <w:b/>
                <w:sz w:val="20"/>
                <w:lang w:eastAsia="en-US"/>
              </w:rPr>
              <w:t>Valdkondade</w:t>
            </w:r>
            <w:r w:rsidR="005A02F4" w:rsidRPr="00401A07">
              <w:rPr>
                <w:rFonts w:ascii="Arial" w:eastAsia="Times New Roman" w:hAnsi="Arial" w:cs="Arial"/>
                <w:b/>
                <w:sz w:val="20"/>
                <w:lang w:eastAsia="en-US"/>
              </w:rPr>
              <w:t xml:space="preserve"> </w:t>
            </w:r>
            <w:r w:rsidRPr="00401A07">
              <w:rPr>
                <w:rFonts w:ascii="Arial" w:eastAsia="Times New Roman" w:hAnsi="Arial" w:cs="Arial"/>
                <w:b/>
                <w:sz w:val="20"/>
                <w:lang w:eastAsia="en-US"/>
              </w:rPr>
              <w:t>ülene koostöö</w:t>
            </w:r>
          </w:p>
          <w:p w14:paraId="1DDF3CF3" w14:textId="4A43F99A"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Teenuse tulemusliku osutamise eelduseks on tervishoiu- ja sotsiaalsüsteemi spetsialistide vaheline koordineeritud koostöö ning haiglate ja perearsti meeskonna vaheline koordineeritud koostöö. TJ üheks tööülesandeks on kindlustada, et </w:t>
            </w:r>
            <w:r w:rsidR="005A02F4" w:rsidRPr="00401A07">
              <w:rPr>
                <w:rFonts w:ascii="Arial" w:eastAsia="Times New Roman" w:hAnsi="Arial" w:cs="Arial"/>
                <w:sz w:val="20"/>
                <w:lang w:eastAsia="en-US"/>
              </w:rPr>
              <w:t>a</w:t>
            </w:r>
            <w:r w:rsidR="005A02F4" w:rsidRPr="00401A07">
              <w:rPr>
                <w:rFonts w:ascii="Arial" w:hAnsi="Arial" w:cs="Arial"/>
                <w:sz w:val="20"/>
              </w:rPr>
              <w:t>bivajaja</w:t>
            </w:r>
            <w:r w:rsidRPr="00401A07">
              <w:rPr>
                <w:rFonts w:ascii="Arial" w:eastAsia="Times New Roman" w:hAnsi="Arial" w:cs="Arial"/>
                <w:sz w:val="20"/>
                <w:lang w:eastAsia="en-US"/>
              </w:rPr>
              <w:t xml:space="preserve"> perearst saab informatsiooni, et tema nimistus olev </w:t>
            </w:r>
            <w:r w:rsidR="005A02F4" w:rsidRPr="00401A07">
              <w:rPr>
                <w:rFonts w:ascii="Arial" w:eastAsia="Times New Roman" w:hAnsi="Arial" w:cs="Arial"/>
                <w:sz w:val="20"/>
                <w:lang w:eastAsia="en-US"/>
              </w:rPr>
              <w:t>i</w:t>
            </w:r>
            <w:r w:rsidR="005A02F4" w:rsidRPr="00401A07">
              <w:rPr>
                <w:rFonts w:ascii="Arial" w:hAnsi="Arial" w:cs="Arial"/>
                <w:sz w:val="20"/>
              </w:rPr>
              <w:t>nimene</w:t>
            </w:r>
            <w:r w:rsidRPr="00401A07">
              <w:rPr>
                <w:rFonts w:ascii="Arial" w:eastAsia="Times New Roman" w:hAnsi="Arial" w:cs="Arial"/>
                <w:sz w:val="20"/>
                <w:lang w:eastAsia="en-US"/>
              </w:rPr>
              <w:t xml:space="preserve"> on olnud haiglaravil ja vajab selle järgselt abi esmatasandil ning jälgida, et kontakt esmatasandiga peale haiglaravi ka reaalselt aset leiaks. </w:t>
            </w:r>
            <w:r w:rsidR="004F0B44" w:rsidRPr="00401A07">
              <w:rPr>
                <w:rFonts w:ascii="Arial" w:eastAsia="Times New Roman" w:hAnsi="Arial" w:cs="Arial"/>
                <w:sz w:val="20"/>
                <w:lang w:eastAsia="en-US"/>
              </w:rPr>
              <w:t xml:space="preserve"> Samuti on haigla TJ ülesanne tagada, et KOV oleks teadlik, kui haiglast saadetakse koju sotsiaalset tuge vajav isik. Sotsiaalse rehabilitatsiooni vajaduse korral on haigla TJ ülesanne kaasata vajalikud spetsialistid abivajaja tugimeeskonda esimesel võimalusel. </w:t>
            </w:r>
            <w:r w:rsidRPr="00401A07">
              <w:rPr>
                <w:rFonts w:ascii="Arial" w:eastAsia="Times New Roman" w:hAnsi="Arial" w:cs="Arial"/>
                <w:sz w:val="20"/>
                <w:lang w:eastAsia="en-US"/>
              </w:rPr>
              <w:t>TJ on patsiendile koostatud plaani täitmisel teatud aja kontaktiks ka peale haiglaravi lõppemist.</w:t>
            </w:r>
          </w:p>
        </w:tc>
      </w:tr>
      <w:tr w:rsidR="00074162" w:rsidRPr="00401A07" w14:paraId="3DE6FA7C"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4E1B57" w14:textId="584A9DCC" w:rsidR="00074162" w:rsidRPr="00401A07" w:rsidRDefault="000E176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 xml:space="preserve">Teenuse näidustus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7BBB10" w14:textId="72448A9B" w:rsidR="00074162" w:rsidRPr="00401A07" w:rsidRDefault="00D06B4A">
            <w:pPr>
              <w:pStyle w:val="Normaallaad1"/>
              <w:widowControl/>
              <w:textAlignment w:val="auto"/>
              <w:rPr>
                <w:rFonts w:ascii="Arial" w:eastAsia="Times New Roman" w:hAnsi="Arial" w:cs="Arial"/>
                <w:b/>
                <w:bCs/>
                <w:sz w:val="20"/>
                <w:lang w:eastAsia="en-US"/>
              </w:rPr>
            </w:pPr>
            <w:r w:rsidRPr="00401A07">
              <w:rPr>
                <w:rFonts w:ascii="Arial" w:eastAsia="Times New Roman" w:hAnsi="Arial" w:cs="Arial"/>
                <w:b/>
                <w:bCs/>
                <w:sz w:val="20"/>
                <w:lang w:eastAsia="en-US"/>
              </w:rPr>
              <w:t xml:space="preserve">Mitme kroonilise haiguse ja kaasuvate sotsiaalse toimetuleku probleemidega </w:t>
            </w:r>
            <w:r w:rsidR="00934C5B" w:rsidRPr="00401A07">
              <w:rPr>
                <w:rFonts w:ascii="Arial" w:eastAsia="Times New Roman" w:hAnsi="Arial" w:cs="Arial"/>
                <w:b/>
                <w:bCs/>
                <w:sz w:val="20"/>
                <w:lang w:eastAsia="en-US"/>
              </w:rPr>
              <w:t>inimeste sihtrühm</w:t>
            </w:r>
          </w:p>
          <w:p w14:paraId="71C42236" w14:textId="082C0BA4"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Ca 5% populatsioonist vajab vanusega süvenenud mitmete krooniliste haiguste kompleksset ravi ja samaaegset tuge sotsiaalprobleemide lahendamisel. Mitte kõigi krooniliste haigustega pole inimesel võimalik kodus </w:t>
            </w:r>
            <w:r w:rsidRPr="00401A07">
              <w:rPr>
                <w:rFonts w:ascii="Arial" w:eastAsia="Times New Roman" w:hAnsi="Arial" w:cs="Arial"/>
                <w:sz w:val="20"/>
                <w:lang w:eastAsia="en-US"/>
              </w:rPr>
              <w:lastRenderedPageBreak/>
              <w:t xml:space="preserve">toime tulla. WHO rõhutab seetõttu, et koordineeritud kodust toimetulekut toetav abi peaks olema suunatud inimestele, kellel on kolm ja enam süsteemset organsüsteemi haigust, millest vähemalt üks kuulub  järgnevasse valikusse: südame-veresoonkonna haigused, sh kõrgvererõhutõbi, südame- puudulikkus ja insult, KOK ja astma, diabeet.  Abi vajavad eeskätt need inimesed, kelle kroonilised haigused on väljunud kontrolli alt ja kelle toimetulematus sotsiaalsete probleemidega võib viia krooniliste haiguste edasise ägenemiseni ning aktiivravi vajaduseni. Võimalikku abivajadust  hinnatakse </w:t>
            </w:r>
            <w:r w:rsidR="4538118F" w:rsidRPr="00401A07">
              <w:rPr>
                <w:rFonts w:ascii="Arial" w:eastAsia="Times New Roman" w:hAnsi="Arial" w:cs="Arial"/>
                <w:sz w:val="20"/>
                <w:lang w:eastAsia="en-US"/>
              </w:rPr>
              <w:t>märka</w:t>
            </w:r>
            <w:r w:rsidRPr="00401A07">
              <w:rPr>
                <w:rFonts w:ascii="Arial" w:eastAsia="Times New Roman" w:hAnsi="Arial" w:cs="Arial"/>
                <w:sz w:val="20"/>
                <w:lang w:eastAsia="en-US"/>
              </w:rPr>
              <w:t xml:space="preserve">mislehe alusel ja sisulist abivajadust hinnatakse </w:t>
            </w:r>
            <w:proofErr w:type="spellStart"/>
            <w:r w:rsidRPr="00401A07">
              <w:rPr>
                <w:rFonts w:ascii="Arial" w:eastAsia="Times New Roman" w:hAnsi="Arial" w:cs="Arial"/>
                <w:sz w:val="20"/>
                <w:lang w:eastAsia="en-US"/>
              </w:rPr>
              <w:t>InterRAI</w:t>
            </w:r>
            <w:proofErr w:type="spellEnd"/>
            <w:r w:rsidRPr="00401A07">
              <w:rPr>
                <w:rFonts w:ascii="Arial" w:eastAsia="Times New Roman" w:hAnsi="Arial" w:cs="Arial"/>
                <w:sz w:val="20"/>
                <w:lang w:eastAsia="en-US"/>
              </w:rPr>
              <w:t xml:space="preserve"> hindamisinstrumendi alusel.</w:t>
            </w:r>
          </w:p>
          <w:p w14:paraId="60471C5B" w14:textId="77777777" w:rsidR="00074162" w:rsidRPr="00401A07" w:rsidRDefault="1110B0B6"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S</w:t>
            </w:r>
            <w:r w:rsidR="000E1769" w:rsidRPr="00401A07">
              <w:rPr>
                <w:rFonts w:ascii="Arial" w:eastAsia="Times New Roman" w:hAnsi="Arial" w:cs="Arial"/>
                <w:sz w:val="20"/>
                <w:lang w:eastAsia="en-US"/>
              </w:rPr>
              <w:t xml:space="preserve">ügava dementsusega  inimestele see teenus ei ole sobilik. </w:t>
            </w:r>
          </w:p>
          <w:p w14:paraId="608E9081" w14:textId="77777777" w:rsidR="00D06B4A" w:rsidRPr="00401A07" w:rsidRDefault="00D06B4A" w:rsidP="003005E4">
            <w:pPr>
              <w:pStyle w:val="Normaallaad1"/>
              <w:widowControl/>
              <w:jc w:val="both"/>
              <w:textAlignment w:val="auto"/>
              <w:rPr>
                <w:rFonts w:ascii="Arial" w:eastAsia="Times New Roman" w:hAnsi="Arial" w:cs="Arial"/>
                <w:sz w:val="20"/>
                <w:lang w:eastAsia="en-US"/>
              </w:rPr>
            </w:pPr>
          </w:p>
          <w:p w14:paraId="1F9A926E" w14:textId="77777777" w:rsidR="00934C5B" w:rsidRPr="00401A07" w:rsidRDefault="00C7155C" w:rsidP="003005E4">
            <w:pPr>
              <w:pStyle w:val="Normaallaad1"/>
              <w:widowControl/>
              <w:jc w:val="both"/>
              <w:textAlignment w:val="auto"/>
              <w:rPr>
                <w:rFonts w:ascii="Arial" w:eastAsia="Times New Roman" w:hAnsi="Arial" w:cs="Arial"/>
                <w:b/>
                <w:bCs/>
                <w:sz w:val="20"/>
                <w:lang w:eastAsia="en-US"/>
              </w:rPr>
            </w:pPr>
            <w:r w:rsidRPr="00401A07">
              <w:rPr>
                <w:rFonts w:ascii="Arial" w:eastAsia="Times New Roman" w:hAnsi="Arial" w:cs="Arial"/>
                <w:b/>
                <w:bCs/>
                <w:sz w:val="20"/>
                <w:lang w:eastAsia="en-US"/>
              </w:rPr>
              <w:t>Terviseseisundist tuleneva rehabilitats</w:t>
            </w:r>
            <w:r w:rsidR="00C22739" w:rsidRPr="00401A07">
              <w:rPr>
                <w:rFonts w:ascii="Arial" w:eastAsia="Times New Roman" w:hAnsi="Arial" w:cs="Arial"/>
                <w:b/>
                <w:bCs/>
                <w:sz w:val="20"/>
                <w:lang w:eastAsia="en-US"/>
              </w:rPr>
              <w:t>ioonivajadusega inimeste sihtrühm</w:t>
            </w:r>
          </w:p>
          <w:p w14:paraId="0F3ECF26" w14:textId="3AA2022C" w:rsidR="00D06B4A" w:rsidRPr="00401A07" w:rsidRDefault="00934C5B"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Hõlmab eeskätt juba täna sotsiaalse rehabilitatsiooni teenuse raames abisaavaid isikuid. Lähiaastatel võib antud sihtrühm muutuda tulenevalt elanikkonna vajadustest ja teenuste arengust. </w:t>
            </w:r>
            <w:r w:rsidR="00C22739" w:rsidRPr="00401A07">
              <w:rPr>
                <w:rFonts w:ascii="Arial" w:eastAsia="Times New Roman" w:hAnsi="Arial" w:cs="Arial"/>
                <w:sz w:val="20"/>
                <w:lang w:eastAsia="en-US"/>
              </w:rPr>
              <w:t xml:space="preserve"> </w:t>
            </w:r>
            <w:r w:rsidRPr="00401A07">
              <w:rPr>
                <w:rFonts w:ascii="Arial" w:eastAsia="Times New Roman" w:hAnsi="Arial" w:cs="Arial"/>
                <w:sz w:val="20"/>
                <w:lang w:eastAsia="en-US"/>
              </w:rPr>
              <w:t>Täpsem info sihtrühma kohta (sh märkamislehe kohta) edastatakse pakkujatele eraldiseisva materjalina.</w:t>
            </w:r>
            <w:r w:rsidR="006D5226" w:rsidRPr="00401A07">
              <w:rPr>
                <w:rFonts w:ascii="Arial" w:eastAsia="Times New Roman" w:hAnsi="Arial" w:cs="Arial"/>
                <w:sz w:val="20"/>
                <w:lang w:eastAsia="en-US"/>
              </w:rPr>
              <w:t xml:space="preserve"> Abivajaduse hindamisel kasutatakse lisaks </w:t>
            </w:r>
            <w:proofErr w:type="spellStart"/>
            <w:r w:rsidR="006D5226" w:rsidRPr="00401A07">
              <w:rPr>
                <w:rFonts w:ascii="Arial" w:eastAsia="Times New Roman" w:hAnsi="Arial" w:cs="Arial"/>
                <w:sz w:val="20"/>
                <w:lang w:eastAsia="en-US"/>
              </w:rPr>
              <w:t>InterRAI</w:t>
            </w:r>
            <w:proofErr w:type="spellEnd"/>
            <w:r w:rsidR="006D5226" w:rsidRPr="00401A07">
              <w:rPr>
                <w:rFonts w:ascii="Arial" w:eastAsia="Times New Roman" w:hAnsi="Arial" w:cs="Arial"/>
                <w:sz w:val="20"/>
                <w:lang w:eastAsia="en-US"/>
              </w:rPr>
              <w:t xml:space="preserve"> hindamisvahendile täiendavaid hindamisvahendeid vastavalt vajadusele.</w:t>
            </w:r>
            <w:r w:rsidR="00275F90" w:rsidRPr="00401A07">
              <w:rPr>
                <w:rFonts w:ascii="Arial" w:eastAsia="Times New Roman" w:hAnsi="Arial" w:cs="Arial"/>
                <w:sz w:val="20"/>
                <w:lang w:eastAsia="en-US"/>
              </w:rPr>
              <w:t xml:space="preserve"> Hindamisse kaasatakse vastavad rehabilitatsioonivaldkonna spetsialistid.</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9D9B33" w14:textId="41A0B0E5" w:rsidR="00074162" w:rsidRPr="00401A07" w:rsidRDefault="000E176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 xml:space="preserve">Valdkonnaülese koordinatsiooni teenust </w:t>
            </w:r>
            <w:r w:rsidR="004F0B44" w:rsidRPr="00401A07">
              <w:rPr>
                <w:rFonts w:ascii="Arial" w:eastAsia="Times New Roman" w:hAnsi="Arial" w:cs="Arial"/>
                <w:sz w:val="20"/>
                <w:lang w:eastAsia="en-US"/>
              </w:rPr>
              <w:t>abivajaja</w:t>
            </w:r>
            <w:r w:rsidRPr="00401A07">
              <w:rPr>
                <w:rFonts w:ascii="Arial" w:eastAsia="Times New Roman" w:hAnsi="Arial" w:cs="Arial"/>
                <w:sz w:val="20"/>
                <w:lang w:eastAsia="en-US"/>
              </w:rPr>
              <w:t xml:space="preserve"> haiglast kodusele ravile</w:t>
            </w:r>
            <w:r w:rsidR="004F0B44" w:rsidRPr="00401A07">
              <w:rPr>
                <w:rFonts w:ascii="Arial" w:eastAsia="Times New Roman" w:hAnsi="Arial" w:cs="Arial"/>
                <w:sz w:val="20"/>
                <w:lang w:eastAsia="en-US"/>
              </w:rPr>
              <w:t xml:space="preserve">, </w:t>
            </w:r>
            <w:r w:rsidR="006F320B" w:rsidRPr="00401A07">
              <w:rPr>
                <w:rFonts w:ascii="Arial" w:eastAsia="Times New Roman" w:hAnsi="Arial" w:cs="Arial"/>
                <w:sz w:val="20"/>
                <w:lang w:eastAsia="en-US"/>
              </w:rPr>
              <w:t>taastumisele</w:t>
            </w:r>
            <w:r w:rsidR="004F0B44" w:rsidRPr="00401A07">
              <w:rPr>
                <w:rFonts w:ascii="Arial" w:eastAsia="Times New Roman" w:hAnsi="Arial" w:cs="Arial"/>
                <w:sz w:val="20"/>
                <w:lang w:eastAsia="en-US"/>
              </w:rPr>
              <w:t>, sotsiaalsele rehabilitatsioonile ja hooldusele</w:t>
            </w:r>
            <w:r w:rsidR="006F320B" w:rsidRPr="00401A07">
              <w:rPr>
                <w:rFonts w:ascii="Arial" w:eastAsia="Times New Roman" w:hAnsi="Arial" w:cs="Arial"/>
                <w:sz w:val="20"/>
                <w:lang w:eastAsia="en-US"/>
              </w:rPr>
              <w:t xml:space="preserve"> </w:t>
            </w:r>
            <w:r w:rsidRPr="00401A07">
              <w:rPr>
                <w:rFonts w:ascii="Arial" w:eastAsia="Times New Roman" w:hAnsi="Arial" w:cs="Arial"/>
                <w:sz w:val="20"/>
                <w:lang w:eastAsia="en-US"/>
              </w:rPr>
              <w:t xml:space="preserve">liikumise toetamisel osutatakse vaid riskirühma patsientidele. Riskirühm defineeritakse läbi patsiendi muutunud vajaduste, mis </w:t>
            </w:r>
            <w:r w:rsidRPr="00401A07">
              <w:rPr>
                <w:rFonts w:ascii="Arial" w:eastAsia="Times New Roman" w:hAnsi="Arial" w:cs="Arial"/>
                <w:sz w:val="20"/>
                <w:lang w:eastAsia="en-US"/>
              </w:rPr>
              <w:lastRenderedPageBreak/>
              <w:t>transformeeruvad tema teekonnaks haiglast välja. Teiste riikide näitel eristame nelja teekonda:</w:t>
            </w:r>
          </w:p>
          <w:p w14:paraId="7457EEC8" w14:textId="77777777" w:rsidR="00074162" w:rsidRPr="00401A07" w:rsidRDefault="00074162">
            <w:pPr>
              <w:pStyle w:val="Normaallaad1"/>
              <w:widowControl/>
              <w:textAlignment w:val="auto"/>
              <w:rPr>
                <w:rFonts w:ascii="Arial" w:eastAsia="Times New Roman" w:hAnsi="Arial" w:cs="Arial"/>
                <w:color w:val="FF0000"/>
                <w:sz w:val="20"/>
                <w:lang w:eastAsia="en-US"/>
              </w:rPr>
            </w:pPr>
          </w:p>
          <w:p w14:paraId="6C706737" w14:textId="2B08E30E" w:rsidR="00074162"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b/>
                <w:sz w:val="20"/>
                <w:lang w:eastAsia="en-US"/>
              </w:rPr>
              <w:t>Teekond 0</w:t>
            </w:r>
            <w:r w:rsidRPr="00401A07">
              <w:rPr>
                <w:rStyle w:val="Liguvaikefont1"/>
                <w:rFonts w:ascii="Arial" w:eastAsia="Times New Roman" w:hAnsi="Arial" w:cs="Arial"/>
                <w:sz w:val="20"/>
                <w:lang w:eastAsia="en-US"/>
              </w:rPr>
              <w:t>: patsient liigub haiglaravilt koju või oma tavapärasesse elupaika ilma oluliste muudatusteta ravi-</w:t>
            </w:r>
            <w:r w:rsidR="00D06B4A" w:rsidRPr="00401A07">
              <w:rPr>
                <w:rStyle w:val="Liguvaikefont1"/>
                <w:rFonts w:ascii="Arial" w:eastAsia="Times New Roman" w:hAnsi="Arial" w:cs="Arial"/>
                <w:sz w:val="20"/>
                <w:lang w:eastAsia="en-US"/>
              </w:rPr>
              <w:t>,</w:t>
            </w:r>
            <w:r w:rsidR="00D06B4A" w:rsidRPr="00401A07">
              <w:rPr>
                <w:rStyle w:val="Liguvaikefont1"/>
                <w:rFonts w:ascii="Arial" w:hAnsi="Arial" w:cs="Arial"/>
                <w:sz w:val="20"/>
              </w:rPr>
              <w:t xml:space="preserve"> </w:t>
            </w:r>
            <w:r w:rsidR="00D06B4A" w:rsidRPr="00401A07">
              <w:rPr>
                <w:rStyle w:val="Liguvaikefont1"/>
                <w:rFonts w:ascii="Arial" w:eastAsia="Times New Roman" w:hAnsi="Arial" w:cs="Arial"/>
                <w:sz w:val="20"/>
                <w:lang w:eastAsia="en-US"/>
              </w:rPr>
              <w:t>rehabilitatsiooni</w:t>
            </w:r>
            <w:r w:rsidRPr="00401A07">
              <w:rPr>
                <w:rStyle w:val="Liguvaikefont1"/>
                <w:rFonts w:ascii="Arial" w:eastAsia="Times New Roman" w:hAnsi="Arial" w:cs="Arial"/>
                <w:sz w:val="20"/>
                <w:lang w:eastAsia="en-US"/>
              </w:rPr>
              <w:t xml:space="preserve"> ja hooldusvajaduses; </w:t>
            </w:r>
          </w:p>
          <w:p w14:paraId="2F348CDC" w14:textId="269D12CD" w:rsidR="00074162"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b/>
                <w:sz w:val="20"/>
                <w:lang w:eastAsia="en-US"/>
              </w:rPr>
              <w:t>Teekond 1:</w:t>
            </w:r>
            <w:r w:rsidRPr="00401A07">
              <w:rPr>
                <w:rStyle w:val="Liguvaikefont1"/>
                <w:rFonts w:ascii="Arial" w:eastAsia="Times New Roman" w:hAnsi="Arial" w:cs="Arial"/>
                <w:sz w:val="20"/>
                <w:lang w:eastAsia="en-US"/>
              </w:rPr>
              <w:t xml:space="preserve"> patsient liigub haiglaravilt koju või oma tavapärasesse elupaika oluliste muudatustega ravi-</w:t>
            </w:r>
            <w:r w:rsidR="00D06B4A" w:rsidRPr="00401A07">
              <w:rPr>
                <w:rStyle w:val="Liguvaikefont1"/>
                <w:rFonts w:ascii="Arial" w:eastAsia="Times New Roman" w:hAnsi="Arial" w:cs="Arial"/>
                <w:sz w:val="20"/>
                <w:lang w:eastAsia="en-US"/>
              </w:rPr>
              <w:t>,</w:t>
            </w:r>
            <w:r w:rsidR="00D06B4A" w:rsidRPr="00401A07">
              <w:rPr>
                <w:rStyle w:val="Liguvaikefont1"/>
                <w:rFonts w:ascii="Arial" w:hAnsi="Arial" w:cs="Arial"/>
                <w:sz w:val="20"/>
              </w:rPr>
              <w:t xml:space="preserve"> </w:t>
            </w:r>
            <w:r w:rsidR="00D06B4A" w:rsidRPr="00401A07">
              <w:rPr>
                <w:rStyle w:val="Liguvaikefont1"/>
                <w:rFonts w:ascii="Arial" w:eastAsia="Times New Roman" w:hAnsi="Arial" w:cs="Arial"/>
                <w:sz w:val="20"/>
                <w:lang w:eastAsia="en-US"/>
              </w:rPr>
              <w:t>rehabilitatsiooni</w:t>
            </w:r>
            <w:r w:rsidRPr="00401A07">
              <w:rPr>
                <w:rStyle w:val="Liguvaikefont1"/>
                <w:rFonts w:ascii="Arial" w:eastAsia="Times New Roman" w:hAnsi="Arial" w:cs="Arial"/>
                <w:sz w:val="20"/>
                <w:lang w:eastAsia="en-US"/>
              </w:rPr>
              <w:t xml:space="preserve"> ja hooldusvajaduses; </w:t>
            </w:r>
          </w:p>
          <w:p w14:paraId="0E0CB2B6" w14:textId="1574D267" w:rsidR="00074162"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b/>
                <w:sz w:val="20"/>
                <w:lang w:eastAsia="en-US"/>
              </w:rPr>
              <w:t>Teekond 2:</w:t>
            </w:r>
            <w:r w:rsidRPr="00401A07">
              <w:rPr>
                <w:rStyle w:val="Liguvaikefont1"/>
                <w:rFonts w:ascii="Arial" w:eastAsia="Times New Roman" w:hAnsi="Arial" w:cs="Arial"/>
                <w:sz w:val="20"/>
                <w:lang w:eastAsia="en-US"/>
              </w:rPr>
              <w:t xml:space="preserve"> patsient liigub haiglaravilt </w:t>
            </w:r>
            <w:r w:rsidR="0033133F" w:rsidRPr="00401A07">
              <w:rPr>
                <w:rStyle w:val="Liguvaikefont1"/>
                <w:rFonts w:ascii="Arial" w:eastAsia="Times New Roman" w:hAnsi="Arial" w:cs="Arial"/>
                <w:sz w:val="20"/>
                <w:lang w:eastAsia="en-US"/>
              </w:rPr>
              <w:t>statsionaarsesse õendusabisse</w:t>
            </w:r>
            <w:r w:rsidRPr="00401A07">
              <w:rPr>
                <w:rStyle w:val="Liguvaikefont1"/>
                <w:rFonts w:ascii="Arial" w:eastAsia="Times New Roman" w:hAnsi="Arial" w:cs="Arial"/>
                <w:sz w:val="20"/>
                <w:lang w:eastAsia="en-US"/>
              </w:rPr>
              <w:t>; Teenus on sageli lühiajaline ja</w:t>
            </w:r>
            <w:r w:rsidRPr="00401A07">
              <w:rPr>
                <w:rStyle w:val="Liguvaikefont1"/>
                <w:rFonts w:ascii="Arial" w:eastAsia="Times New Roman" w:hAnsi="Arial" w:cs="Arial"/>
                <w:strike/>
                <w:sz w:val="20"/>
                <w:lang w:eastAsia="en-US"/>
              </w:rPr>
              <w:t xml:space="preserve"> </w:t>
            </w:r>
            <w:r w:rsidRPr="00401A07">
              <w:rPr>
                <w:rStyle w:val="Liguvaikefont1"/>
                <w:rFonts w:ascii="Arial" w:eastAsia="Times New Roman" w:hAnsi="Arial" w:cs="Arial"/>
                <w:sz w:val="20"/>
                <w:lang w:eastAsia="en-US"/>
              </w:rPr>
              <w:t xml:space="preserve">kestab kuni inimene on võimeline taas oma kodus iseseisvalt toime tulema või liigub edasi hooldekodusse;  </w:t>
            </w:r>
          </w:p>
          <w:p w14:paraId="18309AFB" w14:textId="77777777" w:rsidR="00074162" w:rsidRPr="00401A07" w:rsidRDefault="000E1769" w:rsidP="003005E4">
            <w:pPr>
              <w:pStyle w:val="Normaallaad1"/>
              <w:widowControl/>
              <w:jc w:val="both"/>
              <w:textAlignment w:val="auto"/>
              <w:rPr>
                <w:rStyle w:val="Liguvaikefont1"/>
                <w:rFonts w:ascii="Arial" w:eastAsia="Times New Roman" w:hAnsi="Arial" w:cs="Arial"/>
                <w:sz w:val="20"/>
                <w:lang w:eastAsia="en-US"/>
              </w:rPr>
            </w:pPr>
            <w:r w:rsidRPr="00401A07">
              <w:rPr>
                <w:rStyle w:val="Liguvaikefont1"/>
                <w:rFonts w:ascii="Arial" w:eastAsia="Times New Roman" w:hAnsi="Arial" w:cs="Arial"/>
                <w:b/>
                <w:sz w:val="20"/>
                <w:lang w:eastAsia="en-US"/>
              </w:rPr>
              <w:t>Teekond 3:</w:t>
            </w:r>
            <w:r w:rsidRPr="00401A07">
              <w:rPr>
                <w:rStyle w:val="Liguvaikefont1"/>
                <w:rFonts w:ascii="Arial" w:eastAsia="Times New Roman" w:hAnsi="Arial" w:cs="Arial"/>
                <w:sz w:val="20"/>
                <w:lang w:eastAsia="en-US"/>
              </w:rPr>
              <w:t xml:space="preserve"> patsient liigub haiglaravilt hooldekodusse (ainult erakorralise vajaduse puhul). </w:t>
            </w:r>
          </w:p>
          <w:p w14:paraId="1BB63EC4"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49EF2640"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Teenus on tõenduspõhisust näidanud eeskätt kahes sihtrühmas: (1) krooniliste haigustega inimesed ja (2) vanemad kui 60-aastased inimesed. Lisaks probleemsele sotsiaalsele taustale võib abivajadusele viidata, et  patsiendil on raskusi komplekssetest ravijuhistest aru saamise ning ravidistsipliini järgimisega. Kui patsiendi enda kognitiivne võimekus on väga madal, võib abiks olla lähedase valmisolek vastutada koostatud plaani täitmise eest.</w:t>
            </w:r>
          </w:p>
          <w:p w14:paraId="769B465B" w14:textId="77777777" w:rsidR="00074162" w:rsidRPr="00401A07" w:rsidRDefault="00074162">
            <w:pPr>
              <w:pStyle w:val="Normaallaad1"/>
              <w:widowControl/>
              <w:textAlignment w:val="auto"/>
              <w:rPr>
                <w:rFonts w:ascii="Arial" w:eastAsia="Times New Roman" w:hAnsi="Arial" w:cs="Arial"/>
                <w:sz w:val="20"/>
                <w:lang w:eastAsia="en-US"/>
              </w:rPr>
            </w:pPr>
          </w:p>
        </w:tc>
      </w:tr>
      <w:tr w:rsidR="00074162" w:rsidRPr="00401A07" w14:paraId="3FBF5CB0"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43066" w14:textId="77777777" w:rsidR="00074162" w:rsidRPr="00401A07" w:rsidRDefault="000E176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 xml:space="preserve">Sihtrühma valik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61B297" w14:textId="337B50E0"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Valdkonnaülese koordinatsiooni teenuse sobilikkuse lõplikul kinnitamisel lähtub perearst ülaltoodud teenuse näidustusest </w:t>
            </w:r>
          </w:p>
          <w:p w14:paraId="730D1628"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5817EB6D" w14:textId="6B1DA825"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Võimalusel tuleb perearstil lähtuda Tervisekassa poolt edastatud infost riskirühma</w:t>
            </w:r>
            <w:r w:rsidR="00934C5B" w:rsidRPr="00401A07">
              <w:rPr>
                <w:rFonts w:ascii="Arial" w:eastAsia="Times New Roman" w:hAnsi="Arial" w:cs="Arial"/>
                <w:sz w:val="20"/>
                <w:lang w:eastAsia="en-US"/>
              </w:rPr>
              <w:t>desse</w:t>
            </w:r>
            <w:r w:rsidRPr="00401A07">
              <w:rPr>
                <w:rFonts w:ascii="Arial" w:eastAsia="Times New Roman" w:hAnsi="Arial" w:cs="Arial"/>
                <w:sz w:val="20"/>
                <w:lang w:eastAsia="en-US"/>
              </w:rPr>
              <w:t xml:space="preserve"> kuuluvate patsientide kohta (</w:t>
            </w:r>
            <w:r w:rsidR="00934C5B" w:rsidRPr="00401A07">
              <w:rPr>
                <w:rFonts w:ascii="Arial" w:eastAsia="Times New Roman" w:hAnsi="Arial" w:cs="Arial"/>
                <w:sz w:val="20"/>
                <w:lang w:eastAsia="en-US"/>
              </w:rPr>
              <w:t xml:space="preserve">nt millistel riskirühma kuuluvatel isikutel on </w:t>
            </w:r>
            <w:r w:rsidRPr="00401A07">
              <w:rPr>
                <w:rFonts w:ascii="Arial" w:eastAsia="Times New Roman" w:hAnsi="Arial" w:cs="Arial"/>
                <w:sz w:val="20"/>
                <w:lang w:eastAsia="en-US"/>
              </w:rPr>
              <w:t xml:space="preserve">kõrgem haiglasse ja </w:t>
            </w:r>
            <w:proofErr w:type="spellStart"/>
            <w:r w:rsidRPr="00401A07">
              <w:rPr>
                <w:rFonts w:ascii="Arial" w:eastAsia="Times New Roman" w:hAnsi="Arial" w:cs="Arial"/>
                <w:sz w:val="20"/>
                <w:lang w:eastAsia="en-US"/>
              </w:rPr>
              <w:t>EMO-sse</w:t>
            </w:r>
            <w:proofErr w:type="spellEnd"/>
            <w:r w:rsidRPr="00401A07">
              <w:rPr>
                <w:rFonts w:ascii="Arial" w:eastAsia="Times New Roman" w:hAnsi="Arial" w:cs="Arial"/>
                <w:sz w:val="20"/>
                <w:lang w:eastAsia="en-US"/>
              </w:rPr>
              <w:t xml:space="preserve"> sattumise risk). Kuna TJ ressurss on piiratud, tuleb TJ teenusele suunata eeskätt kõrge riskiga patsiente. Samas tuleb arvestada, et üksnes kõrge riskiskoor, mille alusel on inimene riskirühma arvatud, ei tähenda veel, et ta vajaks valdkonnaülese koordinatsiooni teenust. Vajalik on üle kontrollida nii meditsiiniline näidustus kui ka sotsiaalsed riskitegurid. Valdkonnaülest koordinatsiooni vajavad ainult need riskirühma isikud, kes ei tule ise oma tervise- ja sotsiaalmurede lahendamisega  toime. </w:t>
            </w:r>
          </w:p>
          <w:p w14:paraId="28AF87D8"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70FB3BBD"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Kõrge riskiga inimesed ei pruugi alati pöörduda oma perearsti poole.  Riskiskoori teadmine võimaldab TJ-l koostöös perearstiga proaktiivset lähenemist riskirühmale. </w:t>
            </w:r>
          </w:p>
          <w:p w14:paraId="712FAC6E" w14:textId="77777777" w:rsidR="00074162" w:rsidRPr="00401A07" w:rsidRDefault="00074162" w:rsidP="003005E4">
            <w:pPr>
              <w:pStyle w:val="Normaallaad1"/>
              <w:widowControl/>
              <w:jc w:val="both"/>
              <w:textAlignment w:val="auto"/>
              <w:rPr>
                <w:rFonts w:ascii="Arial" w:eastAsia="Times New Roman" w:hAnsi="Arial" w:cs="Arial"/>
                <w:sz w:val="20"/>
                <w:lang w:eastAsia="en-US"/>
              </w:rPr>
            </w:pPr>
          </w:p>
          <w:p w14:paraId="4CF6F205"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Juhul, kui kõrge haiglasse- ja </w:t>
            </w:r>
            <w:proofErr w:type="spellStart"/>
            <w:r w:rsidRPr="00401A07">
              <w:rPr>
                <w:rFonts w:ascii="Arial" w:eastAsia="Times New Roman" w:hAnsi="Arial" w:cs="Arial"/>
                <w:sz w:val="20"/>
                <w:lang w:eastAsia="en-US"/>
              </w:rPr>
              <w:t>EMO-sse</w:t>
            </w:r>
            <w:proofErr w:type="spellEnd"/>
            <w:r w:rsidRPr="00401A07">
              <w:rPr>
                <w:rFonts w:ascii="Arial" w:eastAsia="Times New Roman" w:hAnsi="Arial" w:cs="Arial"/>
                <w:sz w:val="20"/>
                <w:lang w:eastAsia="en-US"/>
              </w:rPr>
              <w:t xml:space="preserve"> sattumise riskiga inimene on keeldunud TJ teenusest ent taas </w:t>
            </w:r>
            <w:proofErr w:type="spellStart"/>
            <w:r w:rsidRPr="00401A07">
              <w:rPr>
                <w:rFonts w:ascii="Arial" w:eastAsia="Times New Roman" w:hAnsi="Arial" w:cs="Arial"/>
                <w:sz w:val="20"/>
                <w:lang w:eastAsia="en-US"/>
              </w:rPr>
              <w:t>EMO-sse</w:t>
            </w:r>
            <w:proofErr w:type="spellEnd"/>
            <w:r w:rsidRPr="00401A07">
              <w:rPr>
                <w:rFonts w:ascii="Arial" w:eastAsia="Times New Roman" w:hAnsi="Arial" w:cs="Arial"/>
                <w:sz w:val="20"/>
                <w:lang w:eastAsia="en-US"/>
              </w:rPr>
              <w:t xml:space="preserve"> või haiglasse sattunud, tuleb talle TJ teenust uuesti soovitada (motiveerida teenusele tulekut).</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F7F9C" w14:textId="77777777" w:rsidR="00074162" w:rsidRPr="00401A07" w:rsidRDefault="000E1769" w:rsidP="003005E4">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Teenus ei ole niivõrd diagnoosi, kuivõrd koduse toimetuleku riski põhine.</w:t>
            </w:r>
          </w:p>
        </w:tc>
      </w:tr>
      <w:tr w:rsidR="00B31929" w:rsidRPr="00401A07" w14:paraId="03083683"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39DB0" w14:textId="77777777" w:rsidR="00B31929" w:rsidRPr="00401A07" w:rsidRDefault="00B31929" w:rsidP="00B3192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t>Detailne teenuse osutamise protsessi kirjeldus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F35F33" w14:textId="48D32E6D" w:rsidR="00B31929" w:rsidRPr="00401A07" w:rsidRDefault="00B31929" w:rsidP="00B31929">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Teenust osutab vastava täiendharidusega spetsialist – tervise</w:t>
            </w:r>
            <w:r w:rsidR="002834BD" w:rsidRPr="00401A07">
              <w:rPr>
                <w:rFonts w:ascii="Arial" w:eastAsia="Times New Roman" w:hAnsi="Arial" w:cs="Arial"/>
                <w:sz w:val="20"/>
                <w:lang w:eastAsia="en-US"/>
              </w:rPr>
              <w:t xml:space="preserve">teekonna </w:t>
            </w:r>
            <w:r w:rsidRPr="00401A07">
              <w:rPr>
                <w:rFonts w:ascii="Arial" w:eastAsia="Times New Roman" w:hAnsi="Arial" w:cs="Arial"/>
                <w:sz w:val="20"/>
                <w:lang w:eastAsia="en-US"/>
              </w:rPr>
              <w:t>juht (TJ).</w:t>
            </w:r>
          </w:p>
          <w:p w14:paraId="6B97EAAA" w14:textId="77777777" w:rsidR="00B31929" w:rsidRPr="00401A07" w:rsidRDefault="00B31929" w:rsidP="00B31929">
            <w:pPr>
              <w:pStyle w:val="Normaallaad1"/>
              <w:widowControl/>
              <w:jc w:val="both"/>
              <w:rPr>
                <w:rFonts w:ascii="Arial" w:eastAsia="Times New Roman" w:hAnsi="Arial" w:cs="Arial"/>
                <w:sz w:val="20"/>
                <w:lang w:eastAsia="en-US"/>
              </w:rPr>
            </w:pPr>
          </w:p>
          <w:p w14:paraId="3E126302" w14:textId="77777777" w:rsidR="00B31929" w:rsidRPr="00401A07" w:rsidRDefault="00B31929" w:rsidP="00B31929">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Teenuse osutamine koosneb kahest komponendist:</w:t>
            </w:r>
          </w:p>
          <w:p w14:paraId="626D2941" w14:textId="77777777" w:rsidR="00B31929" w:rsidRPr="00401A07" w:rsidRDefault="00B31929" w:rsidP="00C3125F">
            <w:pPr>
              <w:pStyle w:val="Loendilik1"/>
              <w:widowControl/>
              <w:numPr>
                <w:ilvl w:val="0"/>
                <w:numId w:val="35"/>
              </w:numPr>
              <w:suppressAutoHyphens w:val="0"/>
              <w:ind w:left="314"/>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Esmane vajaduse hindamine ja abivajaja nõustamine; </w:t>
            </w:r>
          </w:p>
          <w:p w14:paraId="10D4812D" w14:textId="77777777" w:rsidR="00B31929" w:rsidRPr="00401A07" w:rsidRDefault="00B31929" w:rsidP="00B31929">
            <w:pPr>
              <w:pStyle w:val="Loendilik1"/>
              <w:widowControl/>
              <w:ind w:left="460"/>
              <w:jc w:val="both"/>
              <w:rPr>
                <w:rStyle w:val="Liguvaikefont1"/>
                <w:rFonts w:ascii="Arial" w:hAnsi="Arial" w:cs="Arial"/>
                <w:sz w:val="20"/>
              </w:rPr>
            </w:pPr>
            <w:r w:rsidRPr="00401A07">
              <w:rPr>
                <w:rStyle w:val="Liguvaikefont1"/>
                <w:rFonts w:ascii="Arial" w:eastAsia="Times New Roman" w:hAnsi="Arial" w:cs="Arial"/>
                <w:sz w:val="20"/>
                <w:u w:val="single"/>
                <w:lang w:eastAsia="en-US"/>
              </w:rPr>
              <w:t>Juhul, kui perearst</w:t>
            </w:r>
            <w:r w:rsidRPr="00401A07">
              <w:rPr>
                <w:rStyle w:val="Liguvaikefont1"/>
                <w:rFonts w:ascii="Arial" w:eastAsia="Times New Roman" w:hAnsi="Arial" w:cs="Arial"/>
                <w:sz w:val="20"/>
                <w:lang w:eastAsia="en-US"/>
              </w:rPr>
              <w:t xml:space="preserve"> on patsiendi suunanud TJ vastuvõtule:</w:t>
            </w:r>
          </w:p>
          <w:p w14:paraId="436C57AA" w14:textId="77777777" w:rsidR="00B31929" w:rsidRPr="00401A07" w:rsidRDefault="00B31929" w:rsidP="00C3125F">
            <w:pPr>
              <w:pStyle w:val="Loendilik1"/>
              <w:widowControl/>
              <w:numPr>
                <w:ilvl w:val="0"/>
                <w:numId w:val="36"/>
              </w:numPr>
              <w:jc w:val="both"/>
              <w:textAlignment w:val="auto"/>
              <w:rPr>
                <w:rFonts w:ascii="Arial" w:hAnsi="Arial" w:cs="Arial"/>
                <w:sz w:val="20"/>
              </w:rPr>
            </w:pPr>
            <w:r w:rsidRPr="00401A07">
              <w:rPr>
                <w:rFonts w:ascii="Arial" w:eastAsia="Times New Roman" w:hAnsi="Arial" w:cs="Arial"/>
                <w:sz w:val="20"/>
                <w:lang w:eastAsia="en-US"/>
              </w:rPr>
              <w:t>sotsiaalsete probleemide tõttu, siis TJ nõustab lihtsamates sotsiaalabi ja teenuseid puudutavates küsimustes, keerukamates suunab KOV sotsiaaltöötaja vastuvõtule;</w:t>
            </w:r>
          </w:p>
          <w:p w14:paraId="2E6BF711" w14:textId="711134D6" w:rsidR="00B31929" w:rsidRPr="00401A07" w:rsidRDefault="00B31929" w:rsidP="00C3125F">
            <w:pPr>
              <w:pStyle w:val="Loendilik1"/>
              <w:widowControl/>
              <w:numPr>
                <w:ilvl w:val="0"/>
                <w:numId w:val="36"/>
              </w:numPr>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valdkonnaülese koordinatsiooni teenuse vajaduse hindamiseks viib TJ, kaasates vajadusel pereõde ja KOV sotsiaaltöötajat ning sotsiaalse rehabilitatsiooni spetsialiste läbi hindamise (küsimustik Lisa </w:t>
            </w:r>
            <w:r w:rsidR="0093751F">
              <w:rPr>
                <w:rFonts w:ascii="Arial" w:eastAsia="Times New Roman" w:hAnsi="Arial" w:cs="Arial"/>
                <w:sz w:val="20"/>
                <w:lang w:eastAsia="en-US"/>
              </w:rPr>
              <w:t>6</w:t>
            </w:r>
            <w:r w:rsidRPr="00401A07">
              <w:rPr>
                <w:rFonts w:ascii="Arial" w:eastAsia="Times New Roman" w:hAnsi="Arial" w:cs="Arial"/>
                <w:sz w:val="20"/>
                <w:lang w:eastAsia="en-US"/>
              </w:rPr>
              <w:t xml:space="preserve">, vajadusel täiendavad küsimustikud), ja teavitab perearsti hindamise tulemusest ning alustab vajadusel valdkonnaülesele koordinatsiooni teenuse osutamisega. Kui koordinatsiooni vajadus puudub, piirdub patsiendi nõustamisega; </w:t>
            </w:r>
          </w:p>
          <w:p w14:paraId="7EF206A3" w14:textId="10CA76DA" w:rsidR="00B31929" w:rsidRPr="00401A07" w:rsidRDefault="00B31929" w:rsidP="00C3125F">
            <w:pPr>
              <w:pStyle w:val="Loendilik1"/>
              <w:widowControl/>
              <w:numPr>
                <w:ilvl w:val="0"/>
                <w:numId w:val="36"/>
              </w:numPr>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valdkonnaülese koordinatsiooni teenuse alustamiseks selgitab TJ abivajajale teenuse sisu ja olemust, vajadusel motiveerib abivajajat, küsib kirjaliku nõusoleku teenuse alustamiseks ja lepib kokku aja plaani kooskõlastamiseks abivajajaga.</w:t>
            </w:r>
            <w:r w:rsidRPr="00401A07">
              <w:rPr>
                <w:rFonts w:ascii="Arial" w:hAnsi="Arial" w:cs="Arial"/>
                <w:sz w:val="20"/>
              </w:rPr>
              <w:br/>
            </w:r>
          </w:p>
          <w:p w14:paraId="25F595A6" w14:textId="77777777" w:rsidR="00B31929" w:rsidRPr="00401A07" w:rsidRDefault="00B31929" w:rsidP="00B31929">
            <w:pPr>
              <w:pStyle w:val="Normaallaad1"/>
              <w:widowControl/>
              <w:ind w:left="360"/>
              <w:jc w:val="both"/>
              <w:rPr>
                <w:rStyle w:val="Liguvaikefont1"/>
                <w:rFonts w:ascii="Arial" w:hAnsi="Arial" w:cs="Arial"/>
                <w:sz w:val="20"/>
              </w:rPr>
            </w:pPr>
            <w:r w:rsidRPr="00401A07">
              <w:rPr>
                <w:rStyle w:val="Liguvaikefont1"/>
                <w:rFonts w:ascii="Arial" w:eastAsia="Times New Roman" w:hAnsi="Arial" w:cs="Arial"/>
                <w:sz w:val="20"/>
                <w:u w:val="single"/>
                <w:lang w:eastAsia="en-US"/>
              </w:rPr>
              <w:t>Juhul, kui KOV sotsiaaltöötaja</w:t>
            </w:r>
            <w:r w:rsidRPr="00401A07">
              <w:rPr>
                <w:rStyle w:val="Liguvaikefont1"/>
                <w:rFonts w:ascii="Arial" w:eastAsia="Times New Roman" w:hAnsi="Arial" w:cs="Arial"/>
                <w:sz w:val="20"/>
                <w:lang w:eastAsia="en-US"/>
              </w:rPr>
              <w:t xml:space="preserve"> on täitnud märkamislehe ja suunanud abivajaja TJ vastuvõtule:</w:t>
            </w:r>
          </w:p>
          <w:p w14:paraId="597AD3A6" w14:textId="7051EB18" w:rsidR="00B31929" w:rsidRPr="00401A07" w:rsidRDefault="00B31929" w:rsidP="00C3125F">
            <w:pPr>
              <w:pStyle w:val="Loendilik1"/>
              <w:widowControl/>
              <w:numPr>
                <w:ilvl w:val="0"/>
                <w:numId w:val="37"/>
              </w:numPr>
              <w:suppressAutoHyphens w:val="0"/>
              <w:jc w:val="both"/>
              <w:textAlignment w:val="auto"/>
              <w:rPr>
                <w:rFonts w:ascii="Arial" w:hAnsi="Arial" w:cs="Arial"/>
                <w:sz w:val="20"/>
              </w:rPr>
            </w:pPr>
            <w:r w:rsidRPr="00401A07">
              <w:rPr>
                <w:rFonts w:ascii="Arial" w:eastAsia="Times New Roman" w:hAnsi="Arial" w:cs="Arial"/>
                <w:sz w:val="20"/>
                <w:lang w:eastAsia="en-US"/>
              </w:rPr>
              <w:t xml:space="preserve">valdkonnaülese koordinatsiooni teenuse alustamiseks kasutab </w:t>
            </w:r>
            <w:r w:rsidR="000B0428" w:rsidRPr="00401A07">
              <w:rPr>
                <w:rFonts w:ascii="Arial" w:eastAsia="Times New Roman" w:hAnsi="Arial" w:cs="Arial"/>
                <w:sz w:val="20"/>
                <w:lang w:eastAsia="en-US"/>
              </w:rPr>
              <w:t xml:space="preserve">TJ </w:t>
            </w:r>
            <w:r w:rsidRPr="00401A07">
              <w:rPr>
                <w:rFonts w:ascii="Arial" w:eastAsia="Times New Roman" w:hAnsi="Arial" w:cs="Arial"/>
                <w:sz w:val="20"/>
                <w:lang w:eastAsia="en-US"/>
              </w:rPr>
              <w:t xml:space="preserve">KOV sotsiaaltöötaja poolt läbi viidud abi- ja toetusvajaduse hindamist ja täidab </w:t>
            </w:r>
            <w:r w:rsidR="000B0428" w:rsidRPr="00401A07">
              <w:rPr>
                <w:rFonts w:ascii="Arial" w:eastAsia="Times New Roman" w:hAnsi="Arial" w:cs="Arial"/>
                <w:sz w:val="20"/>
                <w:lang w:eastAsia="en-US"/>
              </w:rPr>
              <w:t>selle kaasabil oma hindamisvahendi</w:t>
            </w:r>
            <w:r w:rsidRPr="00401A07">
              <w:rPr>
                <w:rFonts w:ascii="Arial" w:eastAsia="Times New Roman" w:hAnsi="Arial" w:cs="Arial"/>
                <w:sz w:val="20"/>
                <w:lang w:eastAsia="en-US"/>
              </w:rPr>
              <w:t xml:space="preserve"> (Lisa </w:t>
            </w:r>
            <w:r w:rsidR="0093751F">
              <w:rPr>
                <w:rFonts w:ascii="Arial" w:eastAsia="Times New Roman" w:hAnsi="Arial" w:cs="Arial"/>
                <w:sz w:val="20"/>
                <w:lang w:eastAsia="en-US"/>
              </w:rPr>
              <w:t>6</w:t>
            </w:r>
            <w:r w:rsidRPr="00401A07">
              <w:rPr>
                <w:rFonts w:ascii="Arial" w:eastAsia="Times New Roman" w:hAnsi="Arial" w:cs="Arial"/>
                <w:sz w:val="20"/>
                <w:lang w:eastAsia="en-US"/>
              </w:rPr>
              <w:t xml:space="preserve"> hindamisinstrumendi alusel)  kaasates vajadusel pereõde</w:t>
            </w:r>
            <w:r w:rsidR="000B0428" w:rsidRPr="00401A07">
              <w:rPr>
                <w:rFonts w:ascii="Arial" w:eastAsia="Times New Roman" w:hAnsi="Arial" w:cs="Arial"/>
                <w:sz w:val="20"/>
                <w:lang w:eastAsia="en-US"/>
              </w:rPr>
              <w:t>. Rehabilitatsiooni sihtrühma kuulumise korral kaasab TJ abivajaduse hindamisse ka sotsiaalse rehabilitatsiooni spetsialiste, kes hindavad teenusvajadust oma hindamisvahendite abil.</w:t>
            </w:r>
            <w:r w:rsidRPr="00401A07">
              <w:rPr>
                <w:rFonts w:ascii="Arial" w:eastAsia="Times New Roman" w:hAnsi="Arial" w:cs="Arial"/>
                <w:sz w:val="20"/>
                <w:lang w:eastAsia="en-US"/>
              </w:rPr>
              <w:t xml:space="preserve"> TJ  teavitab perearsti hindamise tulemusest, tehes</w:t>
            </w:r>
            <w:r w:rsidR="000B0428" w:rsidRPr="00401A07">
              <w:rPr>
                <w:rFonts w:ascii="Arial" w:eastAsia="Times New Roman" w:hAnsi="Arial" w:cs="Arial"/>
                <w:sz w:val="20"/>
                <w:lang w:eastAsia="en-US"/>
              </w:rPr>
              <w:t xml:space="preserve"> vajadusel</w:t>
            </w:r>
            <w:r w:rsidRPr="00401A07">
              <w:rPr>
                <w:rFonts w:ascii="Arial" w:eastAsia="Times New Roman" w:hAnsi="Arial" w:cs="Arial"/>
                <w:sz w:val="20"/>
                <w:lang w:eastAsia="en-US"/>
              </w:rPr>
              <w:t xml:space="preserve"> ettepaneku võtta patsient valdkonnaülesele koordinatsioonile. Perearst otsustab valdkonnaülese koordinatsiooni teenuse osutamise vajaduse arvestades meditsiinilisi</w:t>
            </w:r>
            <w:r w:rsidR="000B0428" w:rsidRPr="00401A07">
              <w:rPr>
                <w:rFonts w:ascii="Arial" w:eastAsia="Times New Roman" w:hAnsi="Arial" w:cs="Arial"/>
                <w:sz w:val="20"/>
                <w:lang w:eastAsia="en-US"/>
              </w:rPr>
              <w:t xml:space="preserve"> ja kaasuvaid sotsiaalseid</w:t>
            </w:r>
            <w:r w:rsidRPr="00401A07">
              <w:rPr>
                <w:rFonts w:ascii="Arial" w:eastAsia="Times New Roman" w:hAnsi="Arial" w:cs="Arial"/>
                <w:sz w:val="20"/>
                <w:lang w:eastAsia="en-US"/>
              </w:rPr>
              <w:t xml:space="preserve"> näidustusi.</w:t>
            </w:r>
            <w:r w:rsidRPr="00401A07">
              <w:rPr>
                <w:rFonts w:ascii="Arial" w:hAnsi="Arial" w:cs="Arial"/>
                <w:sz w:val="20"/>
              </w:rPr>
              <w:br/>
            </w:r>
          </w:p>
          <w:p w14:paraId="5816790B" w14:textId="77777777" w:rsidR="00B31929" w:rsidRPr="00401A07" w:rsidRDefault="00B31929" w:rsidP="00B31929">
            <w:pPr>
              <w:pStyle w:val="Loendilik1"/>
              <w:widowControl/>
              <w:ind w:left="460"/>
              <w:jc w:val="both"/>
              <w:rPr>
                <w:rStyle w:val="Liguvaikefont1"/>
                <w:rFonts w:ascii="Arial" w:hAnsi="Arial" w:cs="Arial"/>
                <w:sz w:val="20"/>
              </w:rPr>
            </w:pPr>
            <w:r w:rsidRPr="00401A07">
              <w:rPr>
                <w:rStyle w:val="Liguvaikefont1"/>
                <w:rFonts w:ascii="Arial" w:eastAsia="Times New Roman" w:hAnsi="Arial" w:cs="Arial"/>
                <w:sz w:val="20"/>
                <w:u w:val="single"/>
                <w:lang w:eastAsia="en-US"/>
              </w:rPr>
              <w:lastRenderedPageBreak/>
              <w:t>Juhul, kui haiglas töötav TJ</w:t>
            </w:r>
            <w:r w:rsidRPr="00401A07">
              <w:rPr>
                <w:rStyle w:val="Liguvaikefont1"/>
                <w:rFonts w:ascii="Arial" w:eastAsia="Times New Roman" w:hAnsi="Arial" w:cs="Arial"/>
                <w:sz w:val="20"/>
                <w:lang w:eastAsia="en-US"/>
              </w:rPr>
              <w:t xml:space="preserve"> on suunanud abivajaja esmatasandi TJ vastuvõtule:</w:t>
            </w:r>
          </w:p>
          <w:p w14:paraId="712E90DB" w14:textId="77777777" w:rsidR="00B31929" w:rsidRPr="00401A07" w:rsidRDefault="00B31929" w:rsidP="00C3125F">
            <w:pPr>
              <w:pStyle w:val="Loendilik1"/>
              <w:widowControl/>
              <w:numPr>
                <w:ilvl w:val="0"/>
                <w:numId w:val="38"/>
              </w:numPr>
              <w:jc w:val="both"/>
              <w:textAlignment w:val="auto"/>
              <w:rPr>
                <w:rFonts w:ascii="Arial" w:hAnsi="Arial" w:cs="Arial"/>
                <w:sz w:val="20"/>
              </w:rPr>
            </w:pPr>
            <w:r w:rsidRPr="00401A07">
              <w:rPr>
                <w:rFonts w:ascii="Arial" w:eastAsia="Times New Roman" w:hAnsi="Arial" w:cs="Arial"/>
                <w:sz w:val="20"/>
                <w:lang w:eastAsia="en-US"/>
              </w:rPr>
              <w:t>heaoluplaani koostamise lõpuleviimiseks, siis TJ võtab aluseks haiglas läbi viidud hindamise ja alustatud plaani  ning võtab ühendust KOV sotsiaaltöötajaga ja perearstiga, informeerib haiglast kodusele ravile ja taastumisele liikunud patsiendi aitamise vajadusest ja viib tarvilikke osapooli kaasates heaoluplaani koostamise lõpule. Võtab plaanile patsiendi nõusoleku ja alustab valdkonnaülese koordinatsiooni teenuse osutamist.</w:t>
            </w:r>
          </w:p>
          <w:p w14:paraId="2278170C" w14:textId="135B89C8" w:rsidR="00B31929" w:rsidRPr="00401A07" w:rsidRDefault="00B31929" w:rsidP="00C3125F">
            <w:pPr>
              <w:pStyle w:val="Loendilik1"/>
              <w:widowControl/>
              <w:numPr>
                <w:ilvl w:val="0"/>
                <w:numId w:val="38"/>
              </w:numPr>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valdkonnaülese koordinatsiooni teenuse jätkamiseks võtab </w:t>
            </w:r>
            <w:r w:rsidR="009D0D80" w:rsidRPr="00401A07">
              <w:rPr>
                <w:rFonts w:ascii="Arial" w:eastAsia="Times New Roman" w:hAnsi="Arial" w:cs="Arial"/>
                <w:sz w:val="20"/>
                <w:lang w:eastAsia="en-US"/>
              </w:rPr>
              <w:t xml:space="preserve">TJ </w:t>
            </w:r>
            <w:r w:rsidRPr="00401A07">
              <w:rPr>
                <w:rFonts w:ascii="Arial" w:eastAsia="Times New Roman" w:hAnsi="Arial" w:cs="Arial"/>
                <w:sz w:val="20"/>
                <w:lang w:eastAsia="en-US"/>
              </w:rPr>
              <w:t xml:space="preserve">üle haigla TJ poolt koostatud heaoluplaani ja jätkab selle </w:t>
            </w:r>
            <w:r w:rsidR="009D0D80" w:rsidRPr="00401A07">
              <w:rPr>
                <w:rFonts w:ascii="Arial" w:eastAsia="Times New Roman" w:hAnsi="Arial" w:cs="Arial"/>
                <w:sz w:val="20"/>
                <w:lang w:eastAsia="en-US"/>
              </w:rPr>
              <w:t xml:space="preserve">koostamist või </w:t>
            </w:r>
            <w:r w:rsidRPr="00401A07">
              <w:rPr>
                <w:rFonts w:ascii="Arial" w:eastAsia="Times New Roman" w:hAnsi="Arial" w:cs="Arial"/>
                <w:sz w:val="20"/>
                <w:lang w:eastAsia="en-US"/>
              </w:rPr>
              <w:t xml:space="preserve">elluviimist, teavitades perearsti jt plaaniga seotud osapooli.  TJ hindab hiljemalt kahe nädala möödudes täiendava abivajaduse ja korrigeerib vajadusel plaani ja meeskonda.  </w:t>
            </w:r>
          </w:p>
          <w:p w14:paraId="7418FA01" w14:textId="77777777" w:rsidR="00B31929" w:rsidRPr="00401A07" w:rsidRDefault="00B31929" w:rsidP="00B31929">
            <w:pPr>
              <w:pStyle w:val="Loendilik1"/>
              <w:widowControl/>
              <w:ind w:left="0"/>
              <w:jc w:val="both"/>
              <w:rPr>
                <w:rFonts w:ascii="Arial" w:eastAsia="Times New Roman" w:hAnsi="Arial" w:cs="Arial"/>
                <w:sz w:val="20"/>
                <w:lang w:eastAsia="en-US"/>
              </w:rPr>
            </w:pPr>
          </w:p>
          <w:p w14:paraId="7D3BDF9C" w14:textId="77777777" w:rsidR="00B31929" w:rsidRPr="00401A07" w:rsidRDefault="00B31929" w:rsidP="00B31929">
            <w:pPr>
              <w:pStyle w:val="Loendilik1"/>
              <w:widowControl/>
              <w:ind w:left="176"/>
              <w:jc w:val="both"/>
              <w:rPr>
                <w:rStyle w:val="Liguvaikefont1"/>
                <w:rFonts w:ascii="Arial" w:hAnsi="Arial" w:cs="Arial"/>
                <w:sz w:val="20"/>
              </w:rPr>
            </w:pPr>
            <w:r w:rsidRPr="00401A07">
              <w:rPr>
                <w:rStyle w:val="Liguvaikefont1"/>
                <w:rFonts w:ascii="Arial" w:eastAsia="Times New Roman" w:hAnsi="Arial" w:cs="Arial"/>
                <w:sz w:val="20"/>
                <w:u w:val="single"/>
                <w:lang w:eastAsia="en-US"/>
              </w:rPr>
              <w:t>Juhul kui eriarst, sh EMO arst</w:t>
            </w:r>
            <w:r w:rsidRPr="00401A07">
              <w:rPr>
                <w:rStyle w:val="Liguvaikefont1"/>
                <w:rFonts w:ascii="Arial" w:eastAsia="Times New Roman" w:hAnsi="Arial" w:cs="Arial"/>
                <w:sz w:val="20"/>
                <w:lang w:eastAsia="en-US"/>
              </w:rPr>
              <w:t xml:space="preserve"> on täitnud märkamislehe ja suunanud abivajaja esmatasandi TJ vastuvõtule:</w:t>
            </w:r>
          </w:p>
          <w:p w14:paraId="7CFE6F8F" w14:textId="11B4DD66" w:rsidR="00B31929" w:rsidRPr="00401A07" w:rsidRDefault="00B31929" w:rsidP="00B31929">
            <w:pPr>
              <w:pStyle w:val="Loendilik1"/>
              <w:widowControl/>
              <w:ind w:left="460"/>
              <w:jc w:val="both"/>
              <w:rPr>
                <w:rFonts w:ascii="Arial" w:hAnsi="Arial" w:cs="Arial"/>
                <w:sz w:val="20"/>
              </w:rPr>
            </w:pPr>
            <w:r w:rsidRPr="00401A07">
              <w:rPr>
                <w:rFonts w:ascii="Arial" w:eastAsia="Times New Roman" w:hAnsi="Arial" w:cs="Arial"/>
                <w:sz w:val="20"/>
                <w:lang w:eastAsia="en-US"/>
              </w:rPr>
              <w:t>-</w:t>
            </w:r>
            <w:r w:rsidRPr="00401A07">
              <w:rPr>
                <w:rFonts w:ascii="Arial" w:hAnsi="Arial" w:cs="Arial"/>
                <w:sz w:val="20"/>
              </w:rPr>
              <w:tab/>
            </w:r>
            <w:r w:rsidRPr="00401A07">
              <w:rPr>
                <w:rFonts w:ascii="Arial" w:eastAsia="Times New Roman" w:hAnsi="Arial" w:cs="Arial"/>
                <w:sz w:val="20"/>
                <w:lang w:eastAsia="en-US"/>
              </w:rPr>
              <w:t>valdkonnaülese koordinatsiooni teenuse vajaduse hindamiseks, siis TJ kuulab ära abivajaja mured, pakub esmast nõustamist, viib läbi abivajaduse hindamise (</w:t>
            </w:r>
            <w:r w:rsidR="00275F90" w:rsidRPr="00401A07">
              <w:rPr>
                <w:rFonts w:ascii="Arial" w:eastAsia="Times New Roman" w:hAnsi="Arial" w:cs="Arial"/>
                <w:sz w:val="20"/>
                <w:lang w:eastAsia="en-US"/>
              </w:rPr>
              <w:t>h</w:t>
            </w:r>
            <w:r w:rsidRPr="00401A07">
              <w:rPr>
                <w:rFonts w:ascii="Arial" w:eastAsia="Times New Roman" w:hAnsi="Arial" w:cs="Arial"/>
                <w:sz w:val="20"/>
                <w:lang w:eastAsia="en-US"/>
              </w:rPr>
              <w:t xml:space="preserve">indamisvahend Lisa </w:t>
            </w:r>
            <w:r w:rsidR="0084265A">
              <w:rPr>
                <w:rFonts w:ascii="Arial" w:eastAsia="Times New Roman" w:hAnsi="Arial" w:cs="Arial"/>
                <w:sz w:val="20"/>
                <w:lang w:eastAsia="en-US"/>
              </w:rPr>
              <w:t>6</w:t>
            </w:r>
            <w:r w:rsidRPr="00401A07">
              <w:rPr>
                <w:rFonts w:ascii="Arial" w:eastAsia="Times New Roman" w:hAnsi="Arial" w:cs="Arial"/>
                <w:sz w:val="20"/>
                <w:lang w:eastAsia="en-US"/>
              </w:rPr>
              <w:t>) ja teavitab perearsti hindamise tulemusest, tehes vajadusel ettepaneku võtta patsient valdkonnaülesele koordinatsioonile. Perearst otsustab valdkonnaülese koordinatsiooni teenuse osutamise hinnates täiendavalt meditsiinilist näidustust.</w:t>
            </w:r>
            <w:r w:rsidRPr="00401A07">
              <w:rPr>
                <w:rFonts w:ascii="Arial" w:hAnsi="Arial" w:cs="Arial"/>
                <w:sz w:val="20"/>
              </w:rPr>
              <w:br/>
            </w:r>
          </w:p>
          <w:p w14:paraId="480AC5F2" w14:textId="77777777" w:rsidR="00B31929" w:rsidRPr="00401A07" w:rsidRDefault="00B31929" w:rsidP="00B31929">
            <w:pPr>
              <w:pStyle w:val="Loendilik1"/>
              <w:widowControl/>
              <w:ind w:left="176"/>
              <w:jc w:val="both"/>
              <w:rPr>
                <w:rStyle w:val="Liguvaikefont1"/>
                <w:rFonts w:ascii="Arial" w:hAnsi="Arial" w:cs="Arial"/>
                <w:sz w:val="20"/>
              </w:rPr>
            </w:pPr>
            <w:r w:rsidRPr="00401A07">
              <w:rPr>
                <w:rStyle w:val="Liguvaikefont1"/>
                <w:rFonts w:ascii="Arial" w:eastAsia="Times New Roman" w:hAnsi="Arial" w:cs="Arial"/>
                <w:sz w:val="20"/>
                <w:u w:val="single"/>
                <w:lang w:eastAsia="en-US"/>
              </w:rPr>
              <w:t>Juhul, kui abivajaja märkaja</w:t>
            </w:r>
            <w:r w:rsidRPr="00401A07">
              <w:rPr>
                <w:rStyle w:val="Liguvaikefont1"/>
                <w:rFonts w:ascii="Arial" w:eastAsia="Times New Roman" w:hAnsi="Arial" w:cs="Arial"/>
                <w:sz w:val="20"/>
                <w:lang w:eastAsia="en-US"/>
              </w:rPr>
              <w:t xml:space="preserve"> (kiirabi, päästeamet, politsei, kogukonna liige vms):</w:t>
            </w:r>
          </w:p>
          <w:p w14:paraId="6058BEA3" w14:textId="77777777" w:rsidR="00B31929" w:rsidRPr="00401A07" w:rsidRDefault="00B31929" w:rsidP="00B31929">
            <w:pPr>
              <w:pStyle w:val="Loendilik1"/>
              <w:widowControl/>
              <w:ind w:left="460"/>
              <w:jc w:val="both"/>
              <w:rPr>
                <w:rFonts w:ascii="Arial" w:hAnsi="Arial" w:cs="Arial"/>
                <w:sz w:val="20"/>
              </w:rPr>
            </w:pPr>
            <w:r w:rsidRPr="00401A07">
              <w:rPr>
                <w:rFonts w:ascii="Arial" w:eastAsia="Times New Roman" w:hAnsi="Arial" w:cs="Arial"/>
                <w:sz w:val="20"/>
                <w:lang w:eastAsia="en-US"/>
              </w:rPr>
              <w:t>- on märganud abivajajat ja TJ-</w:t>
            </w:r>
            <w:proofErr w:type="spellStart"/>
            <w:r w:rsidRPr="00401A07">
              <w:rPr>
                <w:rFonts w:ascii="Arial" w:eastAsia="Times New Roman" w:hAnsi="Arial" w:cs="Arial"/>
                <w:sz w:val="20"/>
                <w:lang w:eastAsia="en-US"/>
              </w:rPr>
              <w:t>ga</w:t>
            </w:r>
            <w:proofErr w:type="spellEnd"/>
            <w:r w:rsidRPr="00401A07">
              <w:rPr>
                <w:rFonts w:ascii="Arial" w:eastAsia="Times New Roman" w:hAnsi="Arial" w:cs="Arial"/>
                <w:sz w:val="20"/>
                <w:lang w:eastAsia="en-US"/>
              </w:rPr>
              <w:t xml:space="preserve"> ühendust võtnud,  siis TJ  kuulab ära probleemi ja esitab abivajadusest </w:t>
            </w:r>
            <w:proofErr w:type="spellStart"/>
            <w:r w:rsidRPr="00401A07">
              <w:rPr>
                <w:rFonts w:ascii="Arial" w:eastAsia="Times New Roman" w:hAnsi="Arial" w:cs="Arial"/>
                <w:sz w:val="20"/>
                <w:lang w:eastAsia="en-US"/>
              </w:rPr>
              <w:t>teavitajale</w:t>
            </w:r>
            <w:proofErr w:type="spellEnd"/>
            <w:r w:rsidRPr="00401A07">
              <w:rPr>
                <w:rFonts w:ascii="Arial" w:eastAsia="Times New Roman" w:hAnsi="Arial" w:cs="Arial"/>
                <w:sz w:val="20"/>
                <w:lang w:eastAsia="en-US"/>
              </w:rPr>
              <w:t xml:space="preserve"> vähemalt küsimused, mis on märkamislehel ning täidab ise märkamislehe.</w:t>
            </w:r>
          </w:p>
          <w:p w14:paraId="4796585E" w14:textId="77777777" w:rsidR="00B31929" w:rsidRPr="00401A07" w:rsidRDefault="00B31929" w:rsidP="00B31929">
            <w:pPr>
              <w:pStyle w:val="Loendilik1"/>
              <w:widowControl/>
              <w:ind w:left="460"/>
              <w:jc w:val="both"/>
              <w:rPr>
                <w:rFonts w:ascii="Arial" w:eastAsia="Times New Roman" w:hAnsi="Arial" w:cs="Arial"/>
                <w:sz w:val="20"/>
                <w:lang w:eastAsia="en-US"/>
              </w:rPr>
            </w:pPr>
            <w:r w:rsidRPr="00401A07">
              <w:rPr>
                <w:rFonts w:ascii="Arial" w:eastAsia="Times New Roman" w:hAnsi="Arial" w:cs="Arial"/>
                <w:sz w:val="20"/>
                <w:lang w:eastAsia="en-US"/>
              </w:rPr>
              <w:t>TJ võtab ühendust KOV sotsiaaltöötajaga ja lepib kokku, kuidas esimesel võimalusel viia läbi abivajaja vajaduste hindamine ja talle pakkuda esmast abi (kui on vajalik koduvisiit, siis esimene koduvisiit võiks toimuda koos sotsiaaltöötajaga). TJ teavitab perearsti hindamise tulemusest ja täiendava meditsiinilise hindamise vajadusest, tehes vajadusel ettepaneku võtta patsient valdkonnaülesele koordinatsioonile.</w:t>
            </w:r>
          </w:p>
          <w:p w14:paraId="6DC8F03A" w14:textId="77777777" w:rsidR="00B31929" w:rsidRPr="00401A07" w:rsidRDefault="00B31929" w:rsidP="00B31929">
            <w:pPr>
              <w:pStyle w:val="Loendilik1"/>
              <w:widowControl/>
              <w:ind w:left="460"/>
              <w:jc w:val="both"/>
              <w:rPr>
                <w:rFonts w:ascii="Arial" w:eastAsia="Times New Roman" w:hAnsi="Arial" w:cs="Arial"/>
                <w:sz w:val="20"/>
                <w:lang w:eastAsia="en-US"/>
              </w:rPr>
            </w:pPr>
          </w:p>
          <w:p w14:paraId="50B4D85B" w14:textId="77777777" w:rsidR="00B31929" w:rsidRPr="00401A07" w:rsidRDefault="00B31929" w:rsidP="00B31929">
            <w:pPr>
              <w:pStyle w:val="Normaallaad1"/>
              <w:widowControl/>
              <w:jc w:val="both"/>
              <w:rPr>
                <w:rFonts w:ascii="Arial" w:eastAsia="Times New Roman" w:hAnsi="Arial" w:cs="Arial"/>
                <w:sz w:val="20"/>
                <w:lang w:eastAsia="en-US"/>
              </w:rPr>
            </w:pPr>
          </w:p>
          <w:p w14:paraId="44DCFB7E" w14:textId="4B579D4F" w:rsidR="00B31929" w:rsidRPr="00401A07" w:rsidRDefault="00B31929" w:rsidP="00B31929">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 xml:space="preserve">2. Perearsti otsuse alusel </w:t>
            </w:r>
            <w:r w:rsidR="003D6A61">
              <w:rPr>
                <w:rFonts w:ascii="Arial" w:eastAsia="Times New Roman" w:hAnsi="Arial" w:cs="Arial"/>
                <w:sz w:val="20"/>
                <w:lang w:eastAsia="en-US"/>
              </w:rPr>
              <w:t>t</w:t>
            </w:r>
            <w:r w:rsidRPr="00401A07">
              <w:rPr>
                <w:rFonts w:ascii="Arial" w:eastAsia="Times New Roman" w:hAnsi="Arial" w:cs="Arial"/>
                <w:sz w:val="20"/>
                <w:lang w:eastAsia="en-US"/>
              </w:rPr>
              <w:t>ervise</w:t>
            </w:r>
            <w:r w:rsidR="00275F90" w:rsidRPr="00401A07">
              <w:rPr>
                <w:rFonts w:ascii="Arial" w:eastAsia="Times New Roman" w:hAnsi="Arial" w:cs="Arial"/>
                <w:sz w:val="20"/>
                <w:lang w:eastAsia="en-US"/>
              </w:rPr>
              <w:t xml:space="preserve">teekonna </w:t>
            </w:r>
            <w:r w:rsidRPr="00401A07">
              <w:rPr>
                <w:rFonts w:ascii="Arial" w:eastAsia="Times New Roman" w:hAnsi="Arial" w:cs="Arial"/>
                <w:sz w:val="20"/>
                <w:lang w:eastAsia="en-US"/>
              </w:rPr>
              <w:t xml:space="preserve">juhi teenuse osutamine </w:t>
            </w:r>
          </w:p>
          <w:p w14:paraId="6CA8E1D8" w14:textId="77777777" w:rsidR="00B31929" w:rsidRPr="00401A07" w:rsidRDefault="00B31929" w:rsidP="00B31929">
            <w:pPr>
              <w:pStyle w:val="Normaallaad1"/>
              <w:widowControl/>
              <w:jc w:val="both"/>
              <w:rPr>
                <w:rFonts w:ascii="Arial" w:eastAsia="Times New Roman" w:hAnsi="Arial" w:cs="Arial"/>
                <w:sz w:val="20"/>
                <w:lang w:eastAsia="en-US"/>
              </w:rPr>
            </w:pPr>
          </w:p>
          <w:p w14:paraId="25ED09D7" w14:textId="77777777" w:rsidR="00B31929" w:rsidRPr="00401A07" w:rsidRDefault="00B31929" w:rsidP="00B31929">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Valdkonnaülese koordinatsiooni teenuse osutamine esmatasandil koosneb järgnevatest etappidest:</w:t>
            </w:r>
          </w:p>
          <w:p w14:paraId="119F4604"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Abivajajalt allkirjastatud nõusoleku võtmine teenuse osutamiseks (sellega annab abivajaja nõusoleku ka meeskonna kaasamiseks)</w:t>
            </w:r>
          </w:p>
          <w:p w14:paraId="264DB0D1" w14:textId="66629156"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Meeskonna moodustamine. Valdkonnaülese koordinatsiooni meeskonda peavad lisaks TJ-</w:t>
            </w:r>
            <w:proofErr w:type="spellStart"/>
            <w:r w:rsidRPr="00401A07">
              <w:rPr>
                <w:rFonts w:ascii="Arial" w:eastAsia="Times New Roman" w:hAnsi="Arial" w:cs="Arial"/>
                <w:sz w:val="20"/>
                <w:lang w:eastAsia="en-US"/>
              </w:rPr>
              <w:t>le</w:t>
            </w:r>
            <w:proofErr w:type="spellEnd"/>
            <w:r w:rsidRPr="00401A07">
              <w:rPr>
                <w:rFonts w:ascii="Arial" w:eastAsia="Times New Roman" w:hAnsi="Arial" w:cs="Arial"/>
                <w:sz w:val="20"/>
                <w:lang w:eastAsia="en-US"/>
              </w:rPr>
              <w:t xml:space="preserve"> kuuluma vähemalt järgnevad spetsialistid: perearst, pereõde ja KOV sotsiaaltöötaja</w:t>
            </w:r>
            <w:r w:rsidR="00491BC4" w:rsidRPr="00401A07">
              <w:rPr>
                <w:rFonts w:ascii="Arial" w:eastAsia="Times New Roman" w:hAnsi="Arial" w:cs="Arial"/>
                <w:sz w:val="20"/>
                <w:lang w:eastAsia="en-US"/>
              </w:rPr>
              <w:t>, sotsiaalse rehabilitatsiooni sihtrühma kollal kaasatakse meeskonda vastavalt terviseprobleemile ka ravi või taastusravi juhtiv/koordineeriv arst/õde, füsioterapeut, tegevusterapeut, loovterapeut, eripedagoog, logopeed ja psühholoog.</w:t>
            </w:r>
            <w:r w:rsidRPr="00401A07">
              <w:rPr>
                <w:rFonts w:ascii="Arial" w:eastAsia="Times New Roman" w:hAnsi="Arial" w:cs="Arial"/>
                <w:sz w:val="20"/>
                <w:lang w:eastAsia="en-US"/>
              </w:rPr>
              <w:t xml:space="preserve">  </w:t>
            </w:r>
            <w:r w:rsidR="00491BC4" w:rsidRPr="00401A07">
              <w:rPr>
                <w:rFonts w:ascii="Arial" w:eastAsia="Times New Roman" w:hAnsi="Arial" w:cs="Arial"/>
                <w:sz w:val="20"/>
                <w:lang w:eastAsia="en-US"/>
              </w:rPr>
              <w:t>Täiendavalt kaasatakse abivajaja esindaja ja v</w:t>
            </w:r>
            <w:r w:rsidRPr="00401A07">
              <w:rPr>
                <w:rFonts w:ascii="Arial" w:eastAsia="Times New Roman" w:hAnsi="Arial" w:cs="Arial"/>
                <w:sz w:val="20"/>
                <w:lang w:eastAsia="en-US"/>
              </w:rPr>
              <w:t xml:space="preserve">õimalusel </w:t>
            </w:r>
            <w:r w:rsidR="00491BC4" w:rsidRPr="00401A07">
              <w:rPr>
                <w:rFonts w:ascii="Arial" w:eastAsia="Times New Roman" w:hAnsi="Arial" w:cs="Arial"/>
                <w:sz w:val="20"/>
                <w:lang w:eastAsia="en-US"/>
              </w:rPr>
              <w:t xml:space="preserve">ka </w:t>
            </w:r>
            <w:r w:rsidRPr="00401A07">
              <w:rPr>
                <w:rFonts w:ascii="Arial" w:eastAsia="Times New Roman" w:hAnsi="Arial" w:cs="Arial"/>
                <w:sz w:val="20"/>
                <w:lang w:eastAsia="en-US"/>
              </w:rPr>
              <w:t>abivajaja lähedane.</w:t>
            </w:r>
          </w:p>
          <w:p w14:paraId="0D84FF98"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Juhul, kui abivajaduse hindamise läbiviimisel ei tehtud koduvisiiti, tuleb kaaluda selle  tegemise vajadust.  Koduvisiidile kaasatakse vastavalt vajadusele KOV sotsiaaltöötaja või pereõde. </w:t>
            </w:r>
          </w:p>
          <w:p w14:paraId="424E3080" w14:textId="445B2656" w:rsidR="00B31929" w:rsidRPr="00401A07" w:rsidRDefault="003171C7"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Koostöös abivajaja ja tema tugimeeskonnaga lepitakse kokku ja fikseeritakse abi osutamise eesmärgid. Abivajaja rehabilitatsiooni alased eesmärgid aitavad määratleda kaasatavad rehabilitatsiooni spetsialistid.  </w:t>
            </w:r>
            <w:r w:rsidR="00B31929" w:rsidRPr="00401A07">
              <w:rPr>
                <w:rFonts w:ascii="Arial" w:eastAsia="Times New Roman" w:hAnsi="Arial" w:cs="Arial"/>
                <w:sz w:val="20"/>
                <w:lang w:eastAsia="en-US"/>
              </w:rPr>
              <w:t xml:space="preserve">TJ poolt läbiviidud abivajaduse hindamise tulemusel </w:t>
            </w:r>
            <w:r w:rsidRPr="00401A07">
              <w:rPr>
                <w:rFonts w:ascii="Arial" w:eastAsia="Times New Roman" w:hAnsi="Arial" w:cs="Arial"/>
                <w:sz w:val="20"/>
                <w:lang w:eastAsia="en-US"/>
              </w:rPr>
              <w:t xml:space="preserve">koostatakse </w:t>
            </w:r>
            <w:r w:rsidR="00B31929" w:rsidRPr="00401A07">
              <w:rPr>
                <w:rFonts w:ascii="Arial" w:eastAsia="Times New Roman" w:hAnsi="Arial" w:cs="Arial"/>
                <w:sz w:val="20"/>
                <w:lang w:eastAsia="en-US"/>
              </w:rPr>
              <w:t>esma</w:t>
            </w:r>
            <w:r w:rsidRPr="00401A07">
              <w:rPr>
                <w:rFonts w:ascii="Arial" w:eastAsia="Times New Roman" w:hAnsi="Arial" w:cs="Arial"/>
                <w:sz w:val="20"/>
                <w:lang w:eastAsia="en-US"/>
              </w:rPr>
              <w:t>n</w:t>
            </w:r>
            <w:r w:rsidR="00B31929" w:rsidRPr="00401A07">
              <w:rPr>
                <w:rFonts w:ascii="Arial" w:eastAsia="Times New Roman" w:hAnsi="Arial" w:cs="Arial"/>
                <w:sz w:val="20"/>
                <w:lang w:eastAsia="en-US"/>
              </w:rPr>
              <w:t xml:space="preserve">e </w:t>
            </w:r>
            <w:r w:rsidRPr="00401A07">
              <w:rPr>
                <w:rFonts w:ascii="Arial" w:eastAsia="Times New Roman" w:hAnsi="Arial" w:cs="Arial"/>
                <w:sz w:val="20"/>
                <w:lang w:eastAsia="en-US"/>
              </w:rPr>
              <w:t>heaolu</w:t>
            </w:r>
            <w:r w:rsidR="00B31929" w:rsidRPr="00401A07">
              <w:rPr>
                <w:rFonts w:ascii="Arial" w:eastAsia="Times New Roman" w:hAnsi="Arial" w:cs="Arial"/>
                <w:sz w:val="20"/>
                <w:lang w:eastAsia="en-US"/>
              </w:rPr>
              <w:t>plaa</w:t>
            </w:r>
            <w:r w:rsidRPr="00401A07">
              <w:rPr>
                <w:rFonts w:ascii="Arial" w:eastAsia="Times New Roman" w:hAnsi="Arial" w:cs="Arial"/>
                <w:sz w:val="20"/>
                <w:lang w:eastAsia="en-US"/>
              </w:rPr>
              <w:t>n</w:t>
            </w:r>
            <w:r w:rsidR="00B31929" w:rsidRPr="00401A07">
              <w:rPr>
                <w:rFonts w:ascii="Arial" w:eastAsia="Times New Roman" w:hAnsi="Arial" w:cs="Arial"/>
                <w:sz w:val="20"/>
                <w:lang w:eastAsia="en-US"/>
              </w:rPr>
              <w:t>. Plaani koostamisse kaasa</w:t>
            </w:r>
            <w:r w:rsidRPr="00401A07">
              <w:rPr>
                <w:rFonts w:ascii="Arial" w:eastAsia="Times New Roman" w:hAnsi="Arial" w:cs="Arial"/>
                <w:sz w:val="20"/>
                <w:lang w:eastAsia="en-US"/>
              </w:rPr>
              <w:t>b TJ</w:t>
            </w:r>
            <w:r w:rsidR="00B31929" w:rsidRPr="00401A07">
              <w:rPr>
                <w:rFonts w:ascii="Arial" w:eastAsia="Times New Roman" w:hAnsi="Arial" w:cs="Arial"/>
                <w:sz w:val="20"/>
                <w:lang w:eastAsia="en-US"/>
              </w:rPr>
              <w:t xml:space="preserve"> abivajaja</w:t>
            </w:r>
            <w:r w:rsidRPr="00401A07">
              <w:rPr>
                <w:rFonts w:ascii="Arial" w:eastAsia="Times New Roman" w:hAnsi="Arial" w:cs="Arial"/>
                <w:sz w:val="20"/>
                <w:lang w:eastAsia="en-US"/>
              </w:rPr>
              <w:t xml:space="preserve">/tema esindaja ja </w:t>
            </w:r>
            <w:r w:rsidR="00B31929" w:rsidRPr="00401A07">
              <w:rPr>
                <w:rFonts w:ascii="Arial" w:eastAsia="Times New Roman" w:hAnsi="Arial" w:cs="Arial"/>
                <w:sz w:val="20"/>
                <w:lang w:eastAsia="en-US"/>
              </w:rPr>
              <w:t>lähedased</w:t>
            </w:r>
            <w:r w:rsidRPr="00401A07">
              <w:rPr>
                <w:rFonts w:ascii="Arial" w:eastAsia="Times New Roman" w:hAnsi="Arial" w:cs="Arial"/>
                <w:sz w:val="20"/>
                <w:lang w:eastAsia="en-US"/>
              </w:rPr>
              <w:t>,</w:t>
            </w:r>
            <w:r w:rsidR="00B31929" w:rsidRPr="00401A07">
              <w:rPr>
                <w:rFonts w:ascii="Arial" w:eastAsia="Times New Roman" w:hAnsi="Arial" w:cs="Arial"/>
                <w:sz w:val="20"/>
                <w:lang w:eastAsia="en-US"/>
              </w:rPr>
              <w:t xml:space="preserve"> </w:t>
            </w:r>
            <w:r w:rsidRPr="00401A07">
              <w:rPr>
                <w:rFonts w:ascii="Arial" w:eastAsia="Times New Roman" w:hAnsi="Arial" w:cs="Arial"/>
                <w:sz w:val="20"/>
                <w:lang w:eastAsia="en-US"/>
              </w:rPr>
              <w:t>et</w:t>
            </w:r>
            <w:r w:rsidR="00B31929" w:rsidRPr="00401A07">
              <w:rPr>
                <w:rFonts w:ascii="Arial" w:eastAsia="Times New Roman" w:hAnsi="Arial" w:cs="Arial"/>
                <w:sz w:val="20"/>
                <w:lang w:eastAsia="en-US"/>
              </w:rPr>
              <w:t xml:space="preserve">  tuvasta</w:t>
            </w:r>
            <w:r w:rsidRPr="00401A07">
              <w:rPr>
                <w:rFonts w:ascii="Arial" w:eastAsia="Times New Roman" w:hAnsi="Arial" w:cs="Arial"/>
                <w:sz w:val="20"/>
                <w:lang w:eastAsia="en-US"/>
              </w:rPr>
              <w:t>da</w:t>
            </w:r>
            <w:r w:rsidR="00B31929" w:rsidRPr="00401A07">
              <w:rPr>
                <w:rFonts w:ascii="Arial" w:eastAsia="Times New Roman" w:hAnsi="Arial" w:cs="Arial"/>
                <w:sz w:val="20"/>
                <w:lang w:eastAsia="en-US"/>
              </w:rPr>
              <w:t xml:space="preserve"> </w:t>
            </w:r>
            <w:r w:rsidRPr="00401A07">
              <w:rPr>
                <w:rFonts w:ascii="Arial" w:eastAsia="Times New Roman" w:hAnsi="Arial" w:cs="Arial"/>
                <w:sz w:val="20"/>
                <w:lang w:eastAsia="en-US"/>
              </w:rPr>
              <w:t>nende</w:t>
            </w:r>
            <w:r w:rsidR="00B31929" w:rsidRPr="00401A07">
              <w:rPr>
                <w:rFonts w:ascii="Arial" w:eastAsia="Times New Roman" w:hAnsi="Arial" w:cs="Arial"/>
                <w:sz w:val="20"/>
                <w:lang w:eastAsia="en-US"/>
              </w:rPr>
              <w:t xml:space="preserve"> võimekus ja võimalused abivajajat toetada.</w:t>
            </w:r>
          </w:p>
          <w:p w14:paraId="4CA786E0"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Esmase heaoluplaani kooskõlastamine meeskonna liikmetega, täiendamine.</w:t>
            </w:r>
          </w:p>
          <w:p w14:paraId="51EE1A30"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Täiendatud heaoluplaani kooskõlastamine abivajaja ja tema lähedastega.</w:t>
            </w:r>
          </w:p>
          <w:p w14:paraId="366F82F9"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Vajadusel täiendav konsulteerimine meeskonna liikmetega. </w:t>
            </w:r>
          </w:p>
          <w:p w14:paraId="6F0054A2"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Heaoluplaani väljatrükkimine abivajajale. Abivajajalt koostatud heaoluplaanile allkirja võtmine. </w:t>
            </w:r>
          </w:p>
          <w:p w14:paraId="7ABBC44F"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Heaoluplaani täitmise jälgimine ja hindamine. Abivajaja toetamine ning nõustamine tekkinud küsimustes toimub  vastavalt vajadusele.</w:t>
            </w:r>
          </w:p>
          <w:p w14:paraId="1066F57A"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Plaani täitmise hindamise arutelu korraldamine abivajajaga (telefonitsi, virtuaalselt või füüsiliselt) vastavalt vajadusele, aga esimene kord mitte hiljem kui 3 kuu möödudes, teine kord mitte hiljem kui 6 kuu möödudes, edasi mitte harvemini kui üks kord 6 kuu jooksul. </w:t>
            </w:r>
          </w:p>
          <w:p w14:paraId="58E3F6A7" w14:textId="77777777"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Tervisekeskuses korraldatakse probleemsete juhtumite aruteluks meeskonna arutelusid.</w:t>
            </w:r>
          </w:p>
          <w:p w14:paraId="3C7A3A63" w14:textId="4D9453B5" w:rsidR="00B31929" w:rsidRPr="00401A07" w:rsidRDefault="00B31929" w:rsidP="00C3125F">
            <w:pPr>
              <w:pStyle w:val="Loendilik1"/>
              <w:widowControl/>
              <w:numPr>
                <w:ilvl w:val="0"/>
                <w:numId w:val="39"/>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Kord kvartalis annab TJ igale perearstile ülevaate tema patsientidest, kes on valdkonnaülesel koordinatsioonil ja arutatakse nende valdkonnaülese koordinatsiooni jätkamise vajadust. Perearst annab ülevaate riskipatsientidest, kes võiksid vajada valdkonnaülest koordinatsiooni, arutatakse selle vajadust. Vajadusel kaasatakse arutellu KOV sotsi</w:t>
            </w:r>
            <w:r w:rsidRPr="00401A07">
              <w:rPr>
                <w:rFonts w:ascii="Arial" w:eastAsia="Times New Roman" w:hAnsi="Arial" w:cs="Arial"/>
                <w:sz w:val="20"/>
              </w:rPr>
              <w:t>aal</w:t>
            </w:r>
            <w:r w:rsidRPr="00401A07">
              <w:rPr>
                <w:rFonts w:ascii="Arial" w:eastAsia="Times New Roman" w:hAnsi="Arial" w:cs="Arial"/>
                <w:sz w:val="20"/>
                <w:lang w:eastAsia="en-US"/>
              </w:rPr>
              <w:t>töötaja</w:t>
            </w:r>
            <w:r w:rsidR="00275F90" w:rsidRPr="00401A07">
              <w:rPr>
                <w:rFonts w:ascii="Arial" w:eastAsia="Times New Roman" w:hAnsi="Arial" w:cs="Arial"/>
                <w:sz w:val="20"/>
                <w:lang w:eastAsia="en-US"/>
              </w:rPr>
              <w:t xml:space="preserve"> vm spetsialist</w:t>
            </w:r>
            <w:r w:rsidRPr="00401A07">
              <w:rPr>
                <w:rFonts w:ascii="Arial" w:eastAsia="Times New Roman" w:hAnsi="Arial" w:cs="Arial"/>
                <w:sz w:val="20"/>
                <w:lang w:eastAsia="en-US"/>
              </w:rPr>
              <w:t>.</w:t>
            </w:r>
          </w:p>
          <w:p w14:paraId="381EBA03" w14:textId="77777777" w:rsidR="00B31929" w:rsidRPr="00401A07" w:rsidRDefault="00B31929" w:rsidP="00B31929">
            <w:pPr>
              <w:pStyle w:val="Normaallaad1"/>
              <w:widowControl/>
              <w:jc w:val="both"/>
              <w:rPr>
                <w:rFonts w:ascii="Arial" w:eastAsia="Times New Roman" w:hAnsi="Arial" w:cs="Arial"/>
                <w:sz w:val="20"/>
                <w:lang w:eastAsia="en-US"/>
              </w:rPr>
            </w:pPr>
          </w:p>
          <w:p w14:paraId="0DD2DAF6" w14:textId="77777777" w:rsidR="00B31929" w:rsidRPr="00401A07" w:rsidRDefault="00B31929" w:rsidP="00B31929">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Valdkonnaülese koordinatsiooni jätkamise/lõpetamise otsustamiseks võib kasutada kahte teineteisest sõltumatut kriteeriumit:</w:t>
            </w:r>
          </w:p>
          <w:p w14:paraId="6D26C8FC" w14:textId="77777777" w:rsidR="00B31929" w:rsidRPr="00401A07" w:rsidRDefault="00B31929" w:rsidP="00C3125F">
            <w:pPr>
              <w:pStyle w:val="Loendilik1"/>
              <w:widowControl/>
              <w:numPr>
                <w:ilvl w:val="0"/>
                <w:numId w:val="40"/>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Jätkamise kriteeriumiks on, et inimene vajab püsivalt  2 või enamat tervishoiuteenust ja 2 või enamat sotsiaalteenust (lisaks koordinatsiooni teenusele) </w:t>
            </w:r>
          </w:p>
          <w:p w14:paraId="03F95F8A" w14:textId="77777777" w:rsidR="00B31929" w:rsidRPr="00401A07" w:rsidRDefault="00B31929" w:rsidP="00C3125F">
            <w:pPr>
              <w:pStyle w:val="Loendilik1"/>
              <w:widowControl/>
              <w:numPr>
                <w:ilvl w:val="0"/>
                <w:numId w:val="40"/>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kui patsiendi heaoluplaan toimib ja muudatusi ei ole olnud vaja teha 3 kuu jooksul, siis võib valdkonnaülese koordinatsiooni lõpetada, anda patsient koos toimiva plaaniga üle pereõele, kes teostab edasi rutiinseid tervisekontrolle.</w:t>
            </w:r>
          </w:p>
          <w:p w14:paraId="10D2EB81" w14:textId="77777777" w:rsidR="00B31929" w:rsidRPr="00401A07" w:rsidRDefault="00B31929" w:rsidP="00B31929">
            <w:pPr>
              <w:pStyle w:val="Normaallaad1"/>
              <w:widowControl/>
              <w:jc w:val="both"/>
              <w:rPr>
                <w:rFonts w:ascii="Arial" w:eastAsia="Times New Roman" w:hAnsi="Arial" w:cs="Arial"/>
                <w:sz w:val="20"/>
                <w:lang w:eastAsia="en-US"/>
              </w:rPr>
            </w:pPr>
          </w:p>
          <w:p w14:paraId="2DF4CC67" w14:textId="7BE3454C" w:rsidR="00B31929" w:rsidRPr="00401A07" w:rsidRDefault="00B31929" w:rsidP="00B31929">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Inimene võib valdkonnaülest teenuskoordinatsiooni vajada rohkem kui üks kord elus.</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6FFC7A" w14:textId="4BD8169E" w:rsidR="002834BD" w:rsidRPr="00401A07" w:rsidRDefault="002834BD" w:rsidP="002834BD">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lastRenderedPageBreak/>
              <w:t>Teenust osutab vastava täiendharidusega spetsialist – terviseteekonna juht (TJ).</w:t>
            </w:r>
          </w:p>
          <w:p w14:paraId="40358EEA" w14:textId="77777777" w:rsidR="002834BD" w:rsidRPr="00401A07" w:rsidRDefault="002834BD" w:rsidP="002834BD">
            <w:pPr>
              <w:pStyle w:val="Normaallaad1"/>
              <w:widowControl/>
              <w:jc w:val="both"/>
              <w:rPr>
                <w:rFonts w:ascii="Arial" w:eastAsia="Times New Roman" w:hAnsi="Arial" w:cs="Arial"/>
                <w:sz w:val="20"/>
                <w:lang w:eastAsia="en-US"/>
              </w:rPr>
            </w:pPr>
          </w:p>
          <w:p w14:paraId="61B8827F" w14:textId="77777777" w:rsidR="002834BD" w:rsidRPr="00401A07" w:rsidRDefault="002834BD" w:rsidP="002834BD">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Teenuse osutamine koosneb kahest komponendist:</w:t>
            </w:r>
          </w:p>
          <w:p w14:paraId="7E731F1F" w14:textId="77777777" w:rsidR="002834BD" w:rsidRPr="00401A07" w:rsidRDefault="002834BD" w:rsidP="00C3125F">
            <w:pPr>
              <w:pStyle w:val="Loendilik1"/>
              <w:widowControl/>
              <w:numPr>
                <w:ilvl w:val="0"/>
                <w:numId w:val="41"/>
              </w:numPr>
              <w:suppressAutoHyphens w:val="0"/>
              <w:ind w:left="605"/>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Vajaduse hindamine  ja abivajaja nõustamine</w:t>
            </w:r>
          </w:p>
          <w:p w14:paraId="217DD210" w14:textId="5007E6AA" w:rsidR="002834BD" w:rsidRPr="00401A07" w:rsidRDefault="002834BD" w:rsidP="00C3125F">
            <w:pPr>
              <w:pStyle w:val="Loendilik1"/>
              <w:widowControl/>
              <w:numPr>
                <w:ilvl w:val="0"/>
                <w:numId w:val="42"/>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TJ viib, kaasates haigla osakonna spetsialiste, läbi abivajaduse hindamise. Tulenevalt patsiendi seisundist võib olla vajalik kaasata sellesse protsessi abivajaja lähedased ja/või KOV sotsiaaltöötaja.</w:t>
            </w:r>
            <w:r w:rsidR="000965A0" w:rsidRPr="00401A07">
              <w:rPr>
                <w:rFonts w:ascii="Arial" w:hAnsi="Arial" w:cs="Arial"/>
                <w:sz w:val="20"/>
              </w:rPr>
              <w:t xml:space="preserve"> </w:t>
            </w:r>
            <w:r w:rsidR="000965A0" w:rsidRPr="00401A07">
              <w:rPr>
                <w:rFonts w:ascii="Arial" w:eastAsia="Times New Roman" w:hAnsi="Arial" w:cs="Arial"/>
                <w:sz w:val="20"/>
                <w:lang w:eastAsia="en-US"/>
              </w:rPr>
              <w:t>Rehabilitatsiooni sihtrühma kuulumise korral kaasab TJ abivajaduse hindamisse ka sotsiaalse rehabilitatsiooni spetsialiste, kes hindavad täiendavat teenusvajadust oma hindamisvahendite abil.</w:t>
            </w:r>
          </w:p>
          <w:p w14:paraId="72F07591" w14:textId="77777777" w:rsidR="002834BD" w:rsidRPr="00401A07" w:rsidRDefault="002834BD" w:rsidP="00C3125F">
            <w:pPr>
              <w:pStyle w:val="Loendilik1"/>
              <w:widowControl/>
              <w:numPr>
                <w:ilvl w:val="0"/>
                <w:numId w:val="42"/>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Abivajaduse hindamise tulemusel võib TJ ka otsustada, et valdkonnaülese koordinatsiooni teenus ei ole vajalik, sel juhul nõustab TJ patsienti/lähedasi tuvastatud probleemide lahendamisel, täites tavapäraseid haigla sotsiaaltöötaja ülesandeid.</w:t>
            </w:r>
          </w:p>
          <w:p w14:paraId="0DDB4001" w14:textId="77777777" w:rsidR="002834BD" w:rsidRPr="00401A07" w:rsidRDefault="002834BD" w:rsidP="002834BD">
            <w:pPr>
              <w:pStyle w:val="Normaallaad1"/>
              <w:widowControl/>
              <w:jc w:val="both"/>
              <w:rPr>
                <w:rFonts w:ascii="Arial" w:eastAsia="Times New Roman" w:hAnsi="Arial" w:cs="Arial"/>
                <w:sz w:val="20"/>
                <w:lang w:eastAsia="en-US"/>
              </w:rPr>
            </w:pPr>
          </w:p>
          <w:p w14:paraId="2F331173" w14:textId="77777777" w:rsidR="002834BD" w:rsidRPr="00401A07" w:rsidRDefault="002834BD" w:rsidP="00C3125F">
            <w:pPr>
              <w:pStyle w:val="Loendilik1"/>
              <w:widowControl/>
              <w:numPr>
                <w:ilvl w:val="0"/>
                <w:numId w:val="41"/>
              </w:numPr>
              <w:suppressAutoHyphens w:val="0"/>
              <w:ind w:left="605"/>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Valdkonnaülese koordinatsiooni teenuse osutamine</w:t>
            </w:r>
          </w:p>
          <w:p w14:paraId="55312D43" w14:textId="77777777" w:rsidR="002834BD" w:rsidRPr="00401A07" w:rsidRDefault="002834BD" w:rsidP="002834BD">
            <w:pPr>
              <w:pStyle w:val="Normaallaad1"/>
              <w:widowControl/>
              <w:ind w:left="360"/>
              <w:jc w:val="both"/>
              <w:rPr>
                <w:rFonts w:ascii="Arial" w:eastAsia="Times New Roman" w:hAnsi="Arial" w:cs="Arial"/>
                <w:sz w:val="20"/>
                <w:lang w:eastAsia="en-US"/>
              </w:rPr>
            </w:pPr>
            <w:r w:rsidRPr="00401A07">
              <w:rPr>
                <w:rFonts w:ascii="Arial" w:eastAsia="Times New Roman" w:hAnsi="Arial" w:cs="Arial"/>
                <w:sz w:val="20"/>
                <w:lang w:eastAsia="en-US"/>
              </w:rPr>
              <w:t>Valdkonnaülese koordinatsiooni teenuse osutamine koosneb järgnevatest etappidest:</w:t>
            </w:r>
          </w:p>
          <w:p w14:paraId="5AA23DED"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Abivajajalt allkirjastatud  nõusoleku võtmine teenuse osutamiseks (sellega annab abivajaja nõusoleku ka meeskonna kaasamiseks)</w:t>
            </w:r>
          </w:p>
          <w:p w14:paraId="1D2E9E18" w14:textId="5AE1126F"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Vastavalt patsiendi vajadusele, tema haiglaravi, taastuse ja hooldusega seotud spetsialistidest</w:t>
            </w:r>
            <w:r w:rsidR="000965A0" w:rsidRPr="00401A07">
              <w:rPr>
                <w:rFonts w:ascii="Arial" w:eastAsia="Times New Roman" w:hAnsi="Arial" w:cs="Arial"/>
                <w:sz w:val="20"/>
                <w:lang w:eastAsia="en-US"/>
              </w:rPr>
              <w:t xml:space="preserve">, </w:t>
            </w:r>
            <w:r w:rsidRPr="00401A07">
              <w:rPr>
                <w:rFonts w:ascii="Arial" w:eastAsia="Times New Roman" w:hAnsi="Arial" w:cs="Arial"/>
                <w:sz w:val="20"/>
                <w:lang w:eastAsia="en-US"/>
              </w:rPr>
              <w:t xml:space="preserve">  esmatasandi spetsialistidest sh KOV sotsiaaltöötajast </w:t>
            </w:r>
            <w:r w:rsidR="000965A0" w:rsidRPr="00401A07">
              <w:rPr>
                <w:rFonts w:ascii="Arial" w:eastAsia="Times New Roman" w:hAnsi="Arial" w:cs="Arial"/>
                <w:sz w:val="20"/>
                <w:lang w:eastAsia="en-US"/>
              </w:rPr>
              <w:t xml:space="preserve">ja sotsiaalse rehabilitatsiooni spetsialistidest </w:t>
            </w:r>
            <w:r w:rsidRPr="00401A07">
              <w:rPr>
                <w:rFonts w:ascii="Arial" w:eastAsia="Times New Roman" w:hAnsi="Arial" w:cs="Arial"/>
                <w:sz w:val="20"/>
                <w:lang w:eastAsia="en-US"/>
              </w:rPr>
              <w:t>meeskonna moodustamine</w:t>
            </w:r>
          </w:p>
          <w:p w14:paraId="7D7A0FC8" w14:textId="2D1B2D53" w:rsidR="000965A0" w:rsidRPr="00401A07" w:rsidRDefault="000965A0"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Koostöös abivajaja ja tema tugimeeskonnaga lepitakse kokku ja fikseeritakse abi osutamise eesmärgid. Abivajaja rehabilitatsiooni alased eesmärgid aitavad määratleda kaasatavad rehabilitatsiooni spetsialistid. </w:t>
            </w:r>
          </w:p>
          <w:p w14:paraId="2073AEE6" w14:textId="465F6257" w:rsidR="002834BD" w:rsidRPr="00401A07" w:rsidRDefault="000965A0"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A</w:t>
            </w:r>
            <w:r w:rsidR="002834BD" w:rsidRPr="00401A07">
              <w:rPr>
                <w:rFonts w:ascii="Arial" w:eastAsia="Times New Roman" w:hAnsi="Arial" w:cs="Arial"/>
                <w:sz w:val="20"/>
                <w:lang w:eastAsia="en-US"/>
              </w:rPr>
              <w:t>bivajaduse hindamise tulemusel esmase heaoluplaani koostamine. TJ kaasab heaoluplaani koostamisse abivajaja lähedased, et  tuvastada nii abivajaja kui ka tema lähikondsete võimekus ja võimalused abivajajat toetada.</w:t>
            </w:r>
          </w:p>
          <w:p w14:paraId="11097F88"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Esmase heaoluplaani kooskõlastamine meeskonna liikmetega, täiendamine.</w:t>
            </w:r>
          </w:p>
          <w:p w14:paraId="346E2CF2"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Täiendatud heaoluplaani kooskõlastamine abivajaja ja tema lähedastega.</w:t>
            </w:r>
          </w:p>
          <w:p w14:paraId="01BEFDA9"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Heaoluplaani valideerimine eriarsti poolt.</w:t>
            </w:r>
          </w:p>
          <w:p w14:paraId="1715E349"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Koostatud heaoluplaani ülevaatamine koos patsiendi, tema lähedaste ja õega, kaasates võimalusel raviarsti, selgituste jagamine patsiendile, patsiendi allkirja võtmine plaanile ja plaani patsiendile üleandmine paberkandjal.</w:t>
            </w:r>
          </w:p>
          <w:p w14:paraId="3DBD256A"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Haigla TJ informeerib patsiendi perearsti/esmatasandi TJ-i koostatud heaoluplaanist </w:t>
            </w:r>
          </w:p>
          <w:p w14:paraId="1C511F56"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1-3 päeva möödumisel peale patsiendi haiglast välja kirjutamist võtab haigla TJ patsiendi või tema lähedastega ühendust,  selgitab välja plaani täitmisega seonduvad küsimused ja probleemid, nõustab ning hindab jätkuva teenuskoordinatsiooni vajadust. Teenuskoordinatsiooni jätkuva vajaduse korral võtab patsiendi üle patsiendi perearsti meeskonda kuuluv TJ (vt teenust TJ nõustamine ja valdkonnaülene teenuste koordinatsioon esmatasandil).</w:t>
            </w:r>
          </w:p>
          <w:p w14:paraId="6F2BF92F" w14:textId="77777777" w:rsidR="002834BD" w:rsidRPr="00401A07" w:rsidRDefault="002834BD" w:rsidP="00C3125F">
            <w:pPr>
              <w:pStyle w:val="Loendilik1"/>
              <w:widowControl/>
              <w:numPr>
                <w:ilvl w:val="0"/>
                <w:numId w:val="43"/>
              </w:numPr>
              <w:suppressAutoHyphens w:val="0"/>
              <w:jc w:val="both"/>
              <w:textAlignment w:val="auto"/>
              <w:rPr>
                <w:rFonts w:ascii="Arial" w:eastAsia="Times New Roman" w:hAnsi="Arial" w:cs="Arial"/>
                <w:sz w:val="20"/>
                <w:lang w:eastAsia="en-US"/>
              </w:rPr>
            </w:pPr>
            <w:r w:rsidRPr="00401A07">
              <w:rPr>
                <w:rFonts w:ascii="Arial" w:eastAsia="Times New Roman" w:hAnsi="Arial" w:cs="Arial"/>
                <w:sz w:val="20"/>
                <w:lang w:eastAsia="en-US"/>
              </w:rPr>
              <w:t>Haigla TJ jääb patsiendile peamiseks kontaktisikuks koostatud plaaniga seotud küsimustes ja nende lahendamises kuni patsient on üle antud esmatasandile (st jõuab kas perearsti või esmatasandi TJ vastuvõtule).</w:t>
            </w:r>
          </w:p>
          <w:p w14:paraId="05038334" w14:textId="77777777" w:rsidR="002834BD" w:rsidRPr="00401A07" w:rsidRDefault="002834BD" w:rsidP="002834BD">
            <w:pPr>
              <w:pStyle w:val="Normaallaad1"/>
              <w:widowControl/>
              <w:ind w:left="360"/>
              <w:rPr>
                <w:rFonts w:ascii="Arial" w:eastAsia="Times New Roman" w:hAnsi="Arial" w:cs="Arial"/>
                <w:sz w:val="20"/>
                <w:lang w:eastAsia="en-US"/>
              </w:rPr>
            </w:pPr>
          </w:p>
          <w:p w14:paraId="72CD1091" w14:textId="6832F41F" w:rsidR="002834BD" w:rsidRPr="00401A07" w:rsidRDefault="002834BD" w:rsidP="002834BD">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 xml:space="preserve">Heaoluplaan peab sisaldama patsiendi tervise-eesmärke ning haiglast lahkumise järgseks perioodiks juhiseid ja soovitusi raviks (sh ravimiskeemi), taastumiseks, hoolduseks ja toimetuleku parandamiseks. Samuti haiglas kokkulepitud/soovitatud järelkontrolle (sh perearsti järelkontrolli) ning, kui patsient vajab, ka haiglaravi järgset telefoninõustamise teenust haigla õe poolt, </w:t>
            </w:r>
            <w:proofErr w:type="spellStart"/>
            <w:r w:rsidRPr="00401A07">
              <w:rPr>
                <w:rFonts w:ascii="Arial" w:eastAsia="Times New Roman" w:hAnsi="Arial" w:cs="Arial"/>
                <w:sz w:val="20"/>
                <w:lang w:eastAsia="en-US"/>
              </w:rPr>
              <w:t>koduõe</w:t>
            </w:r>
            <w:proofErr w:type="spellEnd"/>
            <w:r w:rsidRPr="00401A07">
              <w:rPr>
                <w:rFonts w:ascii="Arial" w:eastAsia="Times New Roman" w:hAnsi="Arial" w:cs="Arial"/>
                <w:sz w:val="20"/>
                <w:lang w:eastAsia="en-US"/>
              </w:rPr>
              <w:t xml:space="preserve"> teenuseid, füsioteraapia teenuseid, statsionaarset </w:t>
            </w:r>
            <w:proofErr w:type="spellStart"/>
            <w:r w:rsidRPr="00401A07">
              <w:rPr>
                <w:rFonts w:ascii="Arial" w:eastAsia="Times New Roman" w:hAnsi="Arial" w:cs="Arial"/>
                <w:sz w:val="20"/>
                <w:lang w:eastAsia="en-US"/>
              </w:rPr>
              <w:t>õendusabi</w:t>
            </w:r>
            <w:proofErr w:type="spellEnd"/>
            <w:r w:rsidRPr="00401A07">
              <w:rPr>
                <w:rFonts w:ascii="Arial" w:eastAsia="Times New Roman" w:hAnsi="Arial" w:cs="Arial"/>
                <w:sz w:val="20"/>
                <w:lang w:eastAsia="en-US"/>
              </w:rPr>
              <w:t xml:space="preserve"> vms. Kui patsient viibib haiglas pikemalt, lisab tervise</w:t>
            </w:r>
            <w:r w:rsidR="00BF2B71">
              <w:rPr>
                <w:rFonts w:ascii="Arial" w:eastAsia="Times New Roman" w:hAnsi="Arial" w:cs="Arial"/>
                <w:sz w:val="20"/>
                <w:lang w:eastAsia="en-US"/>
              </w:rPr>
              <w:t xml:space="preserve">teekonna </w:t>
            </w:r>
            <w:r w:rsidRPr="00401A07">
              <w:rPr>
                <w:rFonts w:ascii="Arial" w:eastAsia="Times New Roman" w:hAnsi="Arial" w:cs="Arial"/>
                <w:sz w:val="20"/>
                <w:lang w:eastAsia="en-US"/>
              </w:rPr>
              <w:t xml:space="preserve">juht koostöös KOV sotsiaaltöötajaga heaoluplaani ka patsiendile vajalikud sotsiaalteenused ning instruktsiooni abivahendite soetamiseks. </w:t>
            </w:r>
          </w:p>
          <w:p w14:paraId="40019119" w14:textId="77777777" w:rsidR="002834BD" w:rsidRPr="00401A07" w:rsidRDefault="002834BD" w:rsidP="002834BD">
            <w:pPr>
              <w:pStyle w:val="Normaallaad1"/>
              <w:widowControl/>
              <w:ind w:left="360"/>
              <w:jc w:val="both"/>
              <w:rPr>
                <w:rFonts w:ascii="Arial" w:eastAsia="Times New Roman" w:hAnsi="Arial" w:cs="Arial"/>
                <w:b/>
                <w:sz w:val="20"/>
                <w:lang w:eastAsia="en-US"/>
              </w:rPr>
            </w:pPr>
          </w:p>
          <w:p w14:paraId="172840D4" w14:textId="6604682E" w:rsidR="002834BD" w:rsidRPr="00401A07" w:rsidRDefault="002834BD" w:rsidP="002834BD">
            <w:pPr>
              <w:pStyle w:val="Normaallaad1"/>
              <w:widowControl/>
              <w:jc w:val="both"/>
              <w:rPr>
                <w:rFonts w:ascii="Arial" w:eastAsia="Times New Roman" w:hAnsi="Arial" w:cs="Arial"/>
                <w:sz w:val="20"/>
                <w:lang w:eastAsia="en-US"/>
              </w:rPr>
            </w:pPr>
            <w:r w:rsidRPr="00401A07">
              <w:rPr>
                <w:rFonts w:ascii="Arial" w:eastAsia="Times New Roman" w:hAnsi="Arial" w:cs="Arial"/>
                <w:sz w:val="20"/>
                <w:lang w:eastAsia="en-US"/>
              </w:rPr>
              <w:t>Valdkonnaülese koordinatsiooni meeskonda peavad lisaks haigla TJ-</w:t>
            </w:r>
            <w:proofErr w:type="spellStart"/>
            <w:r w:rsidRPr="00401A07">
              <w:rPr>
                <w:rFonts w:ascii="Arial" w:eastAsia="Times New Roman" w:hAnsi="Arial" w:cs="Arial"/>
                <w:sz w:val="20"/>
                <w:lang w:eastAsia="en-US"/>
              </w:rPr>
              <w:t>le</w:t>
            </w:r>
            <w:proofErr w:type="spellEnd"/>
            <w:r w:rsidRPr="00401A07">
              <w:rPr>
                <w:rFonts w:ascii="Arial" w:eastAsia="Times New Roman" w:hAnsi="Arial" w:cs="Arial"/>
                <w:sz w:val="20"/>
                <w:lang w:eastAsia="en-US"/>
              </w:rPr>
              <w:t xml:space="preserve"> kuuluma vähemalt järgnevad spetsialistid: raviarst, osakonna õde, füsioterapeut või tegevusterapeut (kui on määratud), KOV sotsiaaltöötaja ja patsiendi perearst. </w:t>
            </w:r>
            <w:r w:rsidR="000965A0" w:rsidRPr="00401A07">
              <w:rPr>
                <w:rFonts w:ascii="Arial" w:eastAsia="Times New Roman" w:hAnsi="Arial" w:cs="Arial"/>
                <w:sz w:val="20"/>
                <w:lang w:eastAsia="en-US"/>
              </w:rPr>
              <w:t xml:space="preserve">Rehabilitatsiooni sihtrühma korral </w:t>
            </w:r>
            <w:r w:rsidR="000965A0" w:rsidRPr="00401A07">
              <w:rPr>
                <w:rFonts w:ascii="Arial" w:eastAsia="Times New Roman" w:hAnsi="Arial" w:cs="Arial"/>
                <w:sz w:val="20"/>
                <w:lang w:eastAsia="en-US"/>
              </w:rPr>
              <w:lastRenderedPageBreak/>
              <w:t>lisanduvad meeskonda rehabilitatsiooni spetsialistid vastavalt abivajaja terviseseisundist tulenevale vajadusele.</w:t>
            </w:r>
          </w:p>
          <w:p w14:paraId="6A315EA1" w14:textId="77777777" w:rsidR="00B31929" w:rsidRPr="00401A07" w:rsidRDefault="00B31929" w:rsidP="00B31929">
            <w:pPr>
              <w:pStyle w:val="Normaallaad1"/>
              <w:widowControl/>
              <w:textAlignment w:val="auto"/>
              <w:rPr>
                <w:rFonts w:ascii="Arial" w:eastAsia="Times New Roman" w:hAnsi="Arial" w:cs="Arial"/>
                <w:sz w:val="20"/>
                <w:lang w:eastAsia="en-US"/>
              </w:rPr>
            </w:pPr>
          </w:p>
        </w:tc>
      </w:tr>
      <w:tr w:rsidR="00B31929" w:rsidRPr="00401A07" w14:paraId="20E3FCDF"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FE1E8" w14:textId="77777777" w:rsidR="00B31929" w:rsidRPr="00401A07" w:rsidRDefault="00B31929" w:rsidP="00B3192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lastRenderedPageBreak/>
              <w:t>Teenuse osutamise koht ja aeg</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A6276" w14:textId="3C1CAE86" w:rsidR="00B31929" w:rsidRPr="00401A07" w:rsidRDefault="00B31929" w:rsidP="00B3192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t>Teenuse osutamise koht on üldjuhul esmatasandi Tervisekeskus. Teenust osutatakse tööpäeviti 8h päevas. Vastava kokkuleppe teenuse rahastajaga võib teenust osutada ka rehabilitatsiooniteenuste osutaja ruumides.</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05044" w14:textId="6F5D7FE9" w:rsidR="00B31929" w:rsidRPr="00401A07" w:rsidRDefault="00B31929" w:rsidP="00B3192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t xml:space="preserve">Teenuse osutamise koht on Haiglavõrgu haigla aktiivravi üksus. Teenust ei osutata haigla iseseisvas statsionaarses </w:t>
            </w:r>
            <w:proofErr w:type="spellStart"/>
            <w:r w:rsidRPr="00401A07">
              <w:rPr>
                <w:rFonts w:ascii="Arial" w:eastAsia="Times New Roman" w:hAnsi="Arial" w:cs="Arial"/>
                <w:sz w:val="20"/>
                <w:lang w:eastAsia="en-US"/>
              </w:rPr>
              <w:t>õendusabi</w:t>
            </w:r>
            <w:proofErr w:type="spellEnd"/>
            <w:r w:rsidRPr="00401A07">
              <w:rPr>
                <w:rFonts w:ascii="Arial" w:eastAsia="Times New Roman" w:hAnsi="Arial" w:cs="Arial"/>
                <w:sz w:val="20"/>
                <w:lang w:eastAsia="en-US"/>
              </w:rPr>
              <w:t xml:space="preserve"> osakonnas. Teenust osutatakse tööpäeviti 8h päevas.</w:t>
            </w:r>
          </w:p>
        </w:tc>
      </w:tr>
      <w:tr w:rsidR="00B31929" w:rsidRPr="00401A07" w14:paraId="2B512B33" w14:textId="77777777" w:rsidTr="1F1D519D">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8CB61" w14:textId="77777777" w:rsidR="00B31929" w:rsidRPr="00401A07" w:rsidRDefault="00B31929" w:rsidP="00B31929">
            <w:pPr>
              <w:pStyle w:val="Normaallaad1"/>
              <w:widowControl/>
              <w:textAlignment w:val="auto"/>
              <w:rPr>
                <w:rFonts w:ascii="Arial" w:eastAsia="Times New Roman" w:hAnsi="Arial" w:cs="Arial"/>
                <w:sz w:val="20"/>
                <w:lang w:eastAsia="en-US"/>
              </w:rPr>
            </w:pPr>
            <w:r w:rsidRPr="00401A07">
              <w:rPr>
                <w:rFonts w:ascii="Arial" w:eastAsia="Times New Roman" w:hAnsi="Arial" w:cs="Arial"/>
                <w:sz w:val="20"/>
                <w:lang w:eastAsia="en-US"/>
              </w:rPr>
              <w:t>Minimaalne teenuse osutamise kordade arv kvaliteetse teenuse osutamise tagamiseks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4F3650" w14:textId="4FEB370E" w:rsidR="00B31929" w:rsidRPr="00401A07" w:rsidRDefault="00B31929" w:rsidP="00B31929">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Üks TJ toetab reeglina mitut perearsti, sõltuvalt nimistute suurusest ja kokkulepitud töökorraldusest. Valdkonnaülesel koordinatsioonil olevatest isikutest moodustuvad TJ-</w:t>
            </w:r>
            <w:proofErr w:type="spellStart"/>
            <w:r w:rsidRPr="00401A07">
              <w:rPr>
                <w:rFonts w:ascii="Arial" w:eastAsia="Times New Roman" w:hAnsi="Arial" w:cs="Arial"/>
                <w:sz w:val="20"/>
                <w:lang w:eastAsia="en-US"/>
              </w:rPr>
              <w:t>le</w:t>
            </w:r>
            <w:proofErr w:type="spellEnd"/>
            <w:r w:rsidRPr="00401A07">
              <w:rPr>
                <w:rFonts w:ascii="Arial" w:eastAsia="Times New Roman" w:hAnsi="Arial" w:cs="Arial"/>
                <w:sz w:val="20"/>
                <w:lang w:eastAsia="en-US"/>
              </w:rPr>
              <w:t xml:space="preserve"> oma nimistud. Ühe TJ nimistus võib olla aastas kuni 100 patsienti, kes on aktiivsel valdkonnaülesel koordinatsioonil või teenusvajaduse hindamisel (lisanduvad nõustamised).</w:t>
            </w:r>
          </w:p>
          <w:p w14:paraId="79E34804" w14:textId="77777777" w:rsidR="00B31929" w:rsidRPr="00401A07" w:rsidRDefault="00B31929" w:rsidP="00B31929">
            <w:pPr>
              <w:pStyle w:val="Normaallaad1"/>
              <w:widowControl/>
              <w:jc w:val="both"/>
              <w:textAlignment w:val="auto"/>
              <w:rPr>
                <w:rFonts w:ascii="Arial" w:eastAsia="Times New Roman" w:hAnsi="Arial" w:cs="Arial"/>
                <w:sz w:val="20"/>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EC10F" w14:textId="3E9BA596" w:rsidR="00B31929" w:rsidRPr="00401A07" w:rsidRDefault="00B31929" w:rsidP="00B31929">
            <w:pPr>
              <w:pStyle w:val="Normaallaad1"/>
              <w:widowControl/>
              <w:jc w:val="both"/>
              <w:textAlignment w:val="auto"/>
              <w:rPr>
                <w:rFonts w:ascii="Arial" w:eastAsia="Times New Roman" w:hAnsi="Arial" w:cs="Arial"/>
                <w:sz w:val="20"/>
                <w:lang w:eastAsia="en-US"/>
              </w:rPr>
            </w:pPr>
            <w:r w:rsidRPr="00401A07">
              <w:rPr>
                <w:rFonts w:ascii="Arial" w:eastAsia="Times New Roman" w:hAnsi="Arial" w:cs="Arial"/>
                <w:sz w:val="20"/>
                <w:lang w:eastAsia="en-US"/>
              </w:rPr>
              <w:t>Täpsustamisel</w:t>
            </w:r>
            <w:r w:rsidR="00E505D9">
              <w:rPr>
                <w:rFonts w:ascii="Arial" w:eastAsia="Times New Roman" w:hAnsi="Arial" w:cs="Arial"/>
                <w:sz w:val="20"/>
                <w:lang w:eastAsia="en-US"/>
              </w:rPr>
              <w:t>.</w:t>
            </w:r>
          </w:p>
        </w:tc>
      </w:tr>
    </w:tbl>
    <w:p w14:paraId="697B25A7" w14:textId="77777777" w:rsidR="00074162" w:rsidRPr="00401A07" w:rsidRDefault="00074162">
      <w:pPr>
        <w:pStyle w:val="Normaallaad1"/>
        <w:rPr>
          <w:rFonts w:ascii="Arial" w:eastAsia="Times New Roman" w:hAnsi="Arial" w:cs="Arial"/>
          <w:sz w:val="20"/>
        </w:rPr>
        <w:sectPr w:rsidR="00074162" w:rsidRPr="00401A07">
          <w:headerReference w:type="default" r:id="rId17"/>
          <w:footerReference w:type="default" r:id="rId18"/>
          <w:pgSz w:w="16838" w:h="11906" w:orient="landscape"/>
          <w:pgMar w:top="1418" w:right="1418" w:bottom="1418" w:left="1418" w:header="708" w:footer="708" w:gutter="0"/>
          <w:cols w:space="708"/>
        </w:sectPr>
      </w:pPr>
    </w:p>
    <w:p w14:paraId="346053E8" w14:textId="729E1BE7" w:rsidR="00074162" w:rsidRPr="001D717D" w:rsidRDefault="000E1769">
      <w:pPr>
        <w:pStyle w:val="Normaallaad1"/>
        <w:rPr>
          <w:rFonts w:ascii="Arial" w:eastAsia="Times New Roman" w:hAnsi="Arial" w:cs="Arial"/>
          <w:b/>
          <w:bCs/>
          <w:sz w:val="20"/>
        </w:rPr>
      </w:pPr>
      <w:r w:rsidRPr="001D717D">
        <w:rPr>
          <w:rFonts w:ascii="Arial" w:eastAsia="Times New Roman" w:hAnsi="Arial" w:cs="Arial"/>
          <w:b/>
          <w:bCs/>
          <w:sz w:val="20"/>
        </w:rPr>
        <w:lastRenderedPageBreak/>
        <w:t xml:space="preserve">Lisa </w:t>
      </w:r>
      <w:r w:rsidR="00D014D6" w:rsidRPr="001D717D">
        <w:rPr>
          <w:rFonts w:ascii="Arial" w:eastAsia="Times New Roman" w:hAnsi="Arial" w:cs="Arial"/>
          <w:b/>
          <w:bCs/>
          <w:sz w:val="20"/>
        </w:rPr>
        <w:t>5</w:t>
      </w:r>
    </w:p>
    <w:p w14:paraId="0A710E9A" w14:textId="77777777" w:rsidR="00FE0E0F" w:rsidRPr="00401A07" w:rsidRDefault="00FE0E0F" w:rsidP="00FE0E0F">
      <w:pPr>
        <w:pStyle w:val="Normaallaad1"/>
        <w:jc w:val="center"/>
        <w:rPr>
          <w:rFonts w:ascii="Arial" w:eastAsia="Times New Roman" w:hAnsi="Arial" w:cs="Arial"/>
          <w:b/>
          <w:sz w:val="20"/>
        </w:rPr>
      </w:pPr>
    </w:p>
    <w:p w14:paraId="52A0C776" w14:textId="7D10D966" w:rsidR="00FE0E0F" w:rsidRPr="00401A07" w:rsidRDefault="00FE0E0F" w:rsidP="00FE0E0F">
      <w:pPr>
        <w:pStyle w:val="Normaallaad1"/>
        <w:jc w:val="center"/>
        <w:rPr>
          <w:rFonts w:ascii="Arial" w:eastAsia="Times New Roman" w:hAnsi="Arial" w:cs="Arial"/>
          <w:sz w:val="20"/>
        </w:rPr>
      </w:pPr>
      <w:r w:rsidRPr="00401A07">
        <w:rPr>
          <w:rFonts w:ascii="Arial" w:eastAsia="Times New Roman" w:hAnsi="Arial" w:cs="Arial"/>
          <w:b/>
          <w:sz w:val="20"/>
        </w:rPr>
        <w:t xml:space="preserve">MÄRKAMISLEHT </w:t>
      </w:r>
      <w:r w:rsidRPr="00401A07">
        <w:rPr>
          <w:rFonts w:ascii="Arial" w:hAnsi="Arial" w:cs="Arial"/>
          <w:sz w:val="20"/>
        </w:rPr>
        <w:tab/>
      </w:r>
      <w:r w:rsidRPr="00401A07">
        <w:rPr>
          <w:rFonts w:ascii="Arial" w:hAnsi="Arial" w:cs="Arial"/>
          <w:sz w:val="20"/>
        </w:rPr>
        <w:tab/>
      </w:r>
    </w:p>
    <w:p w14:paraId="49AEB30D" w14:textId="33C2C8DE" w:rsidR="00FE0E0F" w:rsidRPr="00401A07" w:rsidRDefault="00FE0E0F" w:rsidP="00FE0E0F">
      <w:pPr>
        <w:pStyle w:val="Normaallaad1"/>
        <w:jc w:val="center"/>
        <w:rPr>
          <w:rFonts w:ascii="Arial" w:eastAsia="Times New Roman" w:hAnsi="Arial" w:cs="Arial"/>
          <w:sz w:val="20"/>
        </w:rPr>
      </w:pPr>
      <w:proofErr w:type="spellStart"/>
      <w:r w:rsidRPr="00401A07">
        <w:rPr>
          <w:rFonts w:ascii="Arial" w:eastAsia="Times New Roman" w:hAnsi="Arial" w:cs="Arial"/>
          <w:sz w:val="20"/>
        </w:rPr>
        <w:t>valdkondadeülesele</w:t>
      </w:r>
      <w:proofErr w:type="spellEnd"/>
      <w:r w:rsidRPr="00401A07">
        <w:rPr>
          <w:rFonts w:ascii="Arial" w:eastAsia="Times New Roman" w:hAnsi="Arial" w:cs="Arial"/>
          <w:sz w:val="20"/>
        </w:rPr>
        <w:t xml:space="preserve"> koordinatsiooniteenusele suunamiseks</w:t>
      </w:r>
    </w:p>
    <w:p w14:paraId="096D6A9C" w14:textId="5F335E21" w:rsidR="00FE0E0F" w:rsidRPr="00401A07" w:rsidRDefault="00F3623B" w:rsidP="00FE0E0F">
      <w:pPr>
        <w:pStyle w:val="Normaallaad1"/>
        <w:jc w:val="center"/>
        <w:rPr>
          <w:rFonts w:ascii="Arial" w:eastAsia="Times New Roman" w:hAnsi="Arial" w:cs="Arial"/>
          <w:sz w:val="20"/>
        </w:rPr>
      </w:pPr>
      <w:r w:rsidRPr="00401A07">
        <w:rPr>
          <w:rFonts w:ascii="Arial" w:eastAsia="Times New Roman" w:hAnsi="Arial" w:cs="Arial"/>
          <w:sz w:val="20"/>
        </w:rPr>
        <w:t>krooniliste haigete sihtrühm</w:t>
      </w:r>
    </w:p>
    <w:p w14:paraId="15C327D1" w14:textId="77777777" w:rsidR="00FE0E0F" w:rsidRPr="00401A07" w:rsidRDefault="00FE0E0F" w:rsidP="00FE0E0F">
      <w:pPr>
        <w:pStyle w:val="Normaallaad1"/>
        <w:jc w:val="center"/>
        <w:rPr>
          <w:rFonts w:ascii="Arial" w:eastAsia="Times New Roman" w:hAnsi="Arial" w:cs="Arial"/>
          <w:sz w:val="20"/>
        </w:rPr>
      </w:pPr>
    </w:p>
    <w:p w14:paraId="4E17C5B3" w14:textId="190EB6D0"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Abivajaja nimi:……………</w:t>
      </w:r>
      <w:r w:rsidRPr="00401A07">
        <w:rPr>
          <w:rFonts w:ascii="Arial" w:hAnsi="Arial" w:cs="Arial"/>
          <w:sz w:val="20"/>
        </w:rPr>
        <w:tab/>
      </w:r>
      <w:r w:rsidRPr="00401A07">
        <w:rPr>
          <w:rFonts w:ascii="Arial" w:eastAsia="Times New Roman" w:hAnsi="Arial" w:cs="Arial"/>
          <w:sz w:val="20"/>
        </w:rPr>
        <w:t>Kontakttelefon:..........................................                                                    </w:t>
      </w:r>
      <w:r w:rsidRPr="00401A07">
        <w:rPr>
          <w:rFonts w:ascii="Arial" w:hAnsi="Arial" w:cs="Arial"/>
          <w:sz w:val="20"/>
        </w:rPr>
        <w:tab/>
      </w:r>
      <w:r w:rsidRPr="00401A07">
        <w:rPr>
          <w:rFonts w:ascii="Arial" w:eastAsia="Times New Roman" w:hAnsi="Arial" w:cs="Arial"/>
          <w:sz w:val="20"/>
        </w:rPr>
        <w:t>Isikukood: ………………............................</w:t>
      </w:r>
      <w:r w:rsidRPr="00401A07">
        <w:rPr>
          <w:rFonts w:ascii="Arial" w:hAnsi="Arial" w:cs="Arial"/>
          <w:sz w:val="20"/>
        </w:rPr>
        <w:tab/>
      </w:r>
      <w:r w:rsidRPr="00401A07">
        <w:rPr>
          <w:rFonts w:ascii="Arial" w:eastAsia="Times New Roman" w:hAnsi="Arial" w:cs="Arial"/>
          <w:sz w:val="20"/>
        </w:rPr>
        <w:t>Märkamiskoht:…………........................... </w:t>
      </w:r>
      <w:r w:rsidRPr="00401A07">
        <w:rPr>
          <w:rFonts w:ascii="Arial" w:hAnsi="Arial" w:cs="Arial"/>
          <w:sz w:val="20"/>
        </w:rPr>
        <w:br/>
      </w:r>
      <w:r w:rsidRPr="00401A07">
        <w:rPr>
          <w:rFonts w:ascii="Arial" w:eastAsia="Times New Roman" w:hAnsi="Arial" w:cs="Arial"/>
          <w:sz w:val="20"/>
        </w:rPr>
        <w:t>Kuupäev:…………….....................................</w:t>
      </w:r>
      <w:r w:rsidRPr="00401A07">
        <w:rPr>
          <w:rFonts w:ascii="Arial" w:hAnsi="Arial" w:cs="Arial"/>
          <w:sz w:val="20"/>
        </w:rPr>
        <w:tab/>
      </w:r>
      <w:r w:rsidRPr="00401A07">
        <w:rPr>
          <w:rFonts w:ascii="Arial" w:eastAsia="Times New Roman" w:hAnsi="Arial" w:cs="Arial"/>
          <w:sz w:val="20"/>
        </w:rPr>
        <w:t>Suunaja: ………………............................ </w:t>
      </w:r>
      <w:r w:rsidRPr="00401A07">
        <w:rPr>
          <w:rFonts w:ascii="Arial" w:hAnsi="Arial" w:cs="Arial"/>
          <w:sz w:val="20"/>
        </w:rPr>
        <w:br/>
      </w:r>
      <w:r w:rsidRPr="00401A07">
        <w:rPr>
          <w:rFonts w:ascii="Arial" w:eastAsia="Times New Roman" w:hAnsi="Arial" w:cs="Arial"/>
          <w:sz w:val="20"/>
        </w:rPr>
        <w:t>Nakkusoht: JAH/EI</w:t>
      </w:r>
      <w:r w:rsidRPr="00401A07">
        <w:rPr>
          <w:rFonts w:ascii="Arial" w:hAnsi="Arial" w:cs="Arial"/>
          <w:sz w:val="20"/>
        </w:rPr>
        <w:tab/>
      </w:r>
      <w:r w:rsidRPr="00401A07">
        <w:rPr>
          <w:rFonts w:ascii="Arial" w:hAnsi="Arial" w:cs="Arial"/>
          <w:sz w:val="20"/>
        </w:rPr>
        <w:tab/>
      </w:r>
      <w:r w:rsidRPr="00401A07">
        <w:rPr>
          <w:rFonts w:ascii="Arial" w:hAnsi="Arial" w:cs="Arial"/>
          <w:sz w:val="20"/>
        </w:rPr>
        <w:tab/>
      </w:r>
      <w:r w:rsidRPr="00401A07">
        <w:rPr>
          <w:rFonts w:ascii="Arial" w:hAnsi="Arial" w:cs="Arial"/>
          <w:sz w:val="20"/>
        </w:rPr>
        <w:tab/>
      </w:r>
      <w:r w:rsidRPr="00401A07">
        <w:rPr>
          <w:rFonts w:ascii="Arial" w:hAnsi="Arial" w:cs="Arial"/>
          <w:sz w:val="20"/>
        </w:rPr>
        <w:tab/>
      </w:r>
      <w:r w:rsidRPr="00401A07">
        <w:rPr>
          <w:rFonts w:ascii="Arial" w:eastAsia="Times New Roman" w:hAnsi="Arial" w:cs="Arial"/>
          <w:sz w:val="20"/>
        </w:rPr>
        <w:t>Hooldekodu elanik: JAH/EI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6"/>
        <w:gridCol w:w="1738"/>
      </w:tblGrid>
      <w:tr w:rsidR="00FE0E0F" w:rsidRPr="00401A07" w14:paraId="3776E7E7"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010844EA"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b/>
                <w:sz w:val="20"/>
              </w:rPr>
              <w:t>Kriteeriumid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3548732A"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b/>
                <w:sz w:val="20"/>
              </w:rPr>
              <w:t>esineb või mitte </w:t>
            </w:r>
          </w:p>
        </w:tc>
      </w:tr>
      <w:tr w:rsidR="00FE0E0F" w:rsidRPr="00401A07" w14:paraId="7F13E303"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7AB5F7F"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Soovitan koordinatsiooniteenusele, sest…………………………………</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347B73BD"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6827135F"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38F8E3A0"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Abivajajal esinevad kroonilised haigused:</w:t>
            </w:r>
            <w:r w:rsidRPr="00401A07">
              <w:rPr>
                <w:rFonts w:ascii="Arial" w:eastAsia="Times New Roman" w:hAnsi="Arial" w:cs="Arial"/>
                <w:b/>
                <w:sz w:val="20"/>
              </w:rPr>
              <w:t> </w:t>
            </w:r>
          </w:p>
          <w:p w14:paraId="3F413C94" w14:textId="77777777" w:rsidR="00FE0E0F" w:rsidRPr="00401A07" w:rsidRDefault="00FE0E0F" w:rsidP="00C3125F">
            <w:pPr>
              <w:pStyle w:val="Normaallaad1"/>
              <w:numPr>
                <w:ilvl w:val="0"/>
                <w:numId w:val="10"/>
              </w:numPr>
              <w:rPr>
                <w:rFonts w:ascii="Arial" w:eastAsia="Times New Roman" w:hAnsi="Arial" w:cs="Arial"/>
                <w:b/>
                <w:sz w:val="20"/>
              </w:rPr>
            </w:pPr>
            <w:r w:rsidRPr="00401A07">
              <w:rPr>
                <w:rFonts w:ascii="Arial" w:eastAsia="Times New Roman" w:hAnsi="Arial" w:cs="Arial"/>
                <w:sz w:val="20"/>
              </w:rPr>
              <w:t>Hüpertensioon</w:t>
            </w:r>
            <w:r w:rsidRPr="00401A07">
              <w:rPr>
                <w:rFonts w:ascii="Arial" w:eastAsia="Times New Roman" w:hAnsi="Arial" w:cs="Arial"/>
                <w:b/>
                <w:sz w:val="20"/>
              </w:rPr>
              <w:t> </w:t>
            </w:r>
          </w:p>
          <w:p w14:paraId="44BDD03C" w14:textId="77777777" w:rsidR="00FE0E0F" w:rsidRPr="00401A07" w:rsidRDefault="00FE0E0F" w:rsidP="00C3125F">
            <w:pPr>
              <w:pStyle w:val="Normaallaad1"/>
              <w:numPr>
                <w:ilvl w:val="0"/>
                <w:numId w:val="11"/>
              </w:numPr>
              <w:rPr>
                <w:rFonts w:ascii="Arial" w:eastAsia="Times New Roman" w:hAnsi="Arial" w:cs="Arial"/>
                <w:b/>
                <w:sz w:val="20"/>
              </w:rPr>
            </w:pPr>
            <w:r w:rsidRPr="00401A07">
              <w:rPr>
                <w:rFonts w:ascii="Arial" w:eastAsia="Times New Roman" w:hAnsi="Arial" w:cs="Arial"/>
                <w:sz w:val="20"/>
              </w:rPr>
              <w:t>Astma</w:t>
            </w:r>
            <w:r w:rsidRPr="00401A07">
              <w:rPr>
                <w:rFonts w:ascii="Arial" w:eastAsia="Times New Roman" w:hAnsi="Arial" w:cs="Arial"/>
                <w:b/>
                <w:sz w:val="20"/>
              </w:rPr>
              <w:t> </w:t>
            </w:r>
          </w:p>
          <w:p w14:paraId="40EA58CD" w14:textId="77777777" w:rsidR="00FE0E0F" w:rsidRPr="00401A07" w:rsidRDefault="00FE0E0F" w:rsidP="00C3125F">
            <w:pPr>
              <w:pStyle w:val="Normaallaad1"/>
              <w:numPr>
                <w:ilvl w:val="0"/>
                <w:numId w:val="12"/>
              </w:numPr>
              <w:rPr>
                <w:rFonts w:ascii="Arial" w:eastAsia="Times New Roman" w:hAnsi="Arial" w:cs="Arial"/>
                <w:b/>
                <w:sz w:val="20"/>
              </w:rPr>
            </w:pPr>
            <w:r w:rsidRPr="00401A07">
              <w:rPr>
                <w:rFonts w:ascii="Arial" w:eastAsia="Times New Roman" w:hAnsi="Arial" w:cs="Arial"/>
                <w:sz w:val="20"/>
              </w:rPr>
              <w:t>Diabeet</w:t>
            </w:r>
            <w:r w:rsidRPr="00401A07">
              <w:rPr>
                <w:rFonts w:ascii="Arial" w:eastAsia="Times New Roman" w:hAnsi="Arial" w:cs="Arial"/>
                <w:b/>
                <w:sz w:val="20"/>
              </w:rPr>
              <w:t> </w:t>
            </w:r>
          </w:p>
          <w:p w14:paraId="795D837D" w14:textId="77777777" w:rsidR="00FE0E0F" w:rsidRPr="00401A07" w:rsidRDefault="00FE0E0F" w:rsidP="00C3125F">
            <w:pPr>
              <w:pStyle w:val="Normaallaad1"/>
              <w:numPr>
                <w:ilvl w:val="0"/>
                <w:numId w:val="13"/>
              </w:numPr>
              <w:rPr>
                <w:rFonts w:ascii="Arial" w:eastAsia="Times New Roman" w:hAnsi="Arial" w:cs="Arial"/>
                <w:b/>
                <w:sz w:val="20"/>
              </w:rPr>
            </w:pPr>
            <w:r w:rsidRPr="00401A07">
              <w:rPr>
                <w:rFonts w:ascii="Arial" w:eastAsia="Times New Roman" w:hAnsi="Arial" w:cs="Arial"/>
                <w:sz w:val="20"/>
              </w:rPr>
              <w:t>Krooniline obstruktiivne kopsuhaigus (KOK)</w:t>
            </w:r>
            <w:r w:rsidRPr="00401A07">
              <w:rPr>
                <w:rFonts w:ascii="Arial" w:eastAsia="Times New Roman" w:hAnsi="Arial" w:cs="Arial"/>
                <w:b/>
                <w:sz w:val="20"/>
              </w:rPr>
              <w:t> </w:t>
            </w:r>
          </w:p>
          <w:p w14:paraId="138A5C82" w14:textId="77777777" w:rsidR="00FE0E0F" w:rsidRPr="00401A07" w:rsidRDefault="00FE0E0F" w:rsidP="00C3125F">
            <w:pPr>
              <w:pStyle w:val="Normaallaad1"/>
              <w:numPr>
                <w:ilvl w:val="0"/>
                <w:numId w:val="14"/>
              </w:numPr>
              <w:rPr>
                <w:rFonts w:ascii="Arial" w:eastAsia="Times New Roman" w:hAnsi="Arial" w:cs="Arial"/>
                <w:b/>
                <w:sz w:val="20"/>
              </w:rPr>
            </w:pPr>
            <w:r w:rsidRPr="00401A07">
              <w:rPr>
                <w:rFonts w:ascii="Arial" w:eastAsia="Times New Roman" w:hAnsi="Arial" w:cs="Arial"/>
                <w:sz w:val="20"/>
              </w:rPr>
              <w:t>Krooniline neeruhaigus</w:t>
            </w:r>
            <w:r w:rsidRPr="00401A07">
              <w:rPr>
                <w:rFonts w:ascii="Arial" w:eastAsia="Times New Roman" w:hAnsi="Arial" w:cs="Arial"/>
                <w:b/>
                <w:sz w:val="20"/>
              </w:rPr>
              <w:t> </w:t>
            </w:r>
          </w:p>
          <w:p w14:paraId="3E0B91B6" w14:textId="77777777" w:rsidR="00FE0E0F" w:rsidRPr="00401A07" w:rsidRDefault="00FE0E0F" w:rsidP="00C3125F">
            <w:pPr>
              <w:pStyle w:val="Normaallaad1"/>
              <w:numPr>
                <w:ilvl w:val="0"/>
                <w:numId w:val="15"/>
              </w:numPr>
              <w:rPr>
                <w:rFonts w:ascii="Arial" w:eastAsia="Times New Roman" w:hAnsi="Arial" w:cs="Arial"/>
                <w:b/>
                <w:sz w:val="20"/>
              </w:rPr>
            </w:pPr>
            <w:r w:rsidRPr="00401A07">
              <w:rPr>
                <w:rFonts w:ascii="Arial" w:eastAsia="Times New Roman" w:hAnsi="Arial" w:cs="Arial"/>
                <w:sz w:val="20"/>
              </w:rPr>
              <w:t>Südamepuudulikkus</w:t>
            </w:r>
            <w:r w:rsidRPr="00401A07">
              <w:rPr>
                <w:rFonts w:ascii="Arial" w:eastAsia="Times New Roman" w:hAnsi="Arial" w:cs="Arial"/>
                <w:b/>
                <w:sz w:val="20"/>
              </w:rPr>
              <w:t> </w:t>
            </w:r>
          </w:p>
          <w:p w14:paraId="5CE1CC95" w14:textId="77777777" w:rsidR="00FE0E0F" w:rsidRPr="00401A07" w:rsidRDefault="00FE0E0F" w:rsidP="00C3125F">
            <w:pPr>
              <w:pStyle w:val="Normaallaad1"/>
              <w:numPr>
                <w:ilvl w:val="0"/>
                <w:numId w:val="16"/>
              </w:numPr>
              <w:rPr>
                <w:rFonts w:ascii="Arial" w:eastAsia="Times New Roman" w:hAnsi="Arial" w:cs="Arial"/>
                <w:b/>
                <w:sz w:val="20"/>
              </w:rPr>
            </w:pPr>
            <w:r w:rsidRPr="00401A07">
              <w:rPr>
                <w:rFonts w:ascii="Arial" w:eastAsia="Times New Roman" w:hAnsi="Arial" w:cs="Arial"/>
                <w:sz w:val="20"/>
              </w:rPr>
              <w:t>Depressioon</w:t>
            </w:r>
            <w:r w:rsidRPr="00401A07">
              <w:rPr>
                <w:rFonts w:ascii="Arial" w:eastAsia="Times New Roman" w:hAnsi="Arial" w:cs="Arial"/>
                <w:b/>
                <w:sz w:val="20"/>
              </w:rPr>
              <w:t> </w:t>
            </w:r>
          </w:p>
          <w:p w14:paraId="5D724552" w14:textId="77777777" w:rsidR="00FE0E0F" w:rsidRPr="00401A07" w:rsidRDefault="00FE0E0F" w:rsidP="00C3125F">
            <w:pPr>
              <w:pStyle w:val="Normaallaad1"/>
              <w:numPr>
                <w:ilvl w:val="0"/>
                <w:numId w:val="17"/>
              </w:numPr>
              <w:rPr>
                <w:rFonts w:ascii="Arial" w:eastAsia="Times New Roman" w:hAnsi="Arial" w:cs="Arial"/>
                <w:b/>
                <w:sz w:val="20"/>
              </w:rPr>
            </w:pPr>
            <w:r w:rsidRPr="00401A07">
              <w:rPr>
                <w:rFonts w:ascii="Arial" w:eastAsia="Times New Roman" w:hAnsi="Arial" w:cs="Arial"/>
                <w:sz w:val="20"/>
              </w:rPr>
              <w:t>Muu</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03DA48CA"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04485B67"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3E1F00DF"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8. Ei tule igapäevaste hooldustoimingutega toime</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671514A"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7A0CE1ED"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66E737E3"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9. Tugivõrgustiku puudumise kahtlus</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4F57E584"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18A43A87"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B442D4B"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10. Korduvad hospitaliseerimised, EMO külastused või kiirabi väljakutsed viimase aasta jooksul</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18A7B2C"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682F2D45"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6F6603F6"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11. Vähemalt 5 või enam retseptiravimit raviskeemis</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37B2FA0A"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08F221E9"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4E88F86"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12. Ravimsoostumus madal (ravimite võtmata jätmine; 3 või enam realiseerimata retsepti 12 kuu vältel)</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8D6F142"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3ADBEAF9"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4C0B8C36"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13. Viited meeleoluhäiretele (kurbuse- või depressioonitunne, püsiv viha enda või teiste suhtes, korduv nutmine, pisarate valmidus, vähenenud sotsiaalne suhtlemine, meeleolu langus, kurb/valulik/murelik nägu)</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720EBFAB"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r w:rsidR="00FE0E0F" w:rsidRPr="00401A07" w14:paraId="32C60884" w14:textId="77777777" w:rsidTr="2CF3F2D1">
        <w:trPr>
          <w:trHeight w:val="300"/>
        </w:trPr>
        <w:tc>
          <w:tcPr>
            <w:tcW w:w="7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21D22302"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Lisainfo: .....................................................................................................</w:t>
            </w:r>
            <w:r w:rsidRPr="00401A07">
              <w:rPr>
                <w:rFonts w:ascii="Arial" w:eastAsia="Times New Roman" w:hAnsi="Arial" w:cs="Arial"/>
                <w:b/>
                <w:sz w:val="20"/>
              </w:rPr>
              <w:t> </w:t>
            </w:r>
          </w:p>
          <w:p w14:paraId="1595C152" w14:textId="06EA13C9"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Perearst- isik kuulub Tervisekassa poolt antud riskigruppi</w:t>
            </w:r>
            <w:r w:rsidRPr="00401A07">
              <w:rPr>
                <w:rFonts w:ascii="Arial" w:eastAsia="Times New Roman" w:hAnsi="Arial" w:cs="Arial"/>
                <w:b/>
                <w:sz w:val="20"/>
              </w:rPr>
              <w:t> </w:t>
            </w:r>
            <w:r w:rsidR="00707F91" w:rsidRPr="00401A07">
              <w:rPr>
                <w:rFonts w:ascii="Arial" w:eastAsia="Times New Roman" w:hAnsi="Arial" w:cs="Arial"/>
                <w:bCs/>
                <w:sz w:val="20"/>
              </w:rPr>
              <w:t>(Jah/Ei)</w:t>
            </w:r>
          </w:p>
          <w:p w14:paraId="2D26261B"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Haiglas viibimise korral- hinnanguline väljakirjutamise aeg </w:t>
            </w:r>
            <w:r w:rsidRPr="00401A07">
              <w:rPr>
                <w:rFonts w:ascii="Arial" w:eastAsia="Times New Roman" w:hAnsi="Arial" w:cs="Arial"/>
                <w:b/>
                <w:sz w:val="20"/>
              </w:rPr>
              <w:t> </w:t>
            </w:r>
          </w:p>
          <w:p w14:paraId="2B909FF1"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Kas abivajaja on kaasatud mõnda raviteekonda, millisesse?</w:t>
            </w:r>
            <w:r w:rsidRPr="00401A07">
              <w:rPr>
                <w:rFonts w:ascii="Arial" w:eastAsia="Times New Roman" w:hAnsi="Arial" w:cs="Arial"/>
                <w:b/>
                <w:sz w:val="20"/>
              </w:rPr>
              <w:t> </w:t>
            </w:r>
          </w:p>
          <w:p w14:paraId="6654BAFD" w14:textId="77777777" w:rsidR="00FE0E0F" w:rsidRPr="00401A07" w:rsidRDefault="00FE0E0F" w:rsidP="00FE0E0F">
            <w:pPr>
              <w:pStyle w:val="Normaallaad1"/>
              <w:rPr>
                <w:rFonts w:ascii="Arial" w:eastAsia="Times New Roman" w:hAnsi="Arial" w:cs="Arial"/>
                <w:b/>
                <w:sz w:val="20"/>
              </w:rPr>
            </w:pPr>
            <w:r w:rsidRPr="00401A07">
              <w:rPr>
                <w:rFonts w:ascii="Arial" w:eastAsia="Times New Roman" w:hAnsi="Arial" w:cs="Arial"/>
                <w:sz w:val="20"/>
              </w:rPr>
              <w:t>Kas peaks kaasama mõnda raviteekonda, millisesse?</w:t>
            </w:r>
            <w:r w:rsidRPr="00401A07">
              <w:rPr>
                <w:rFonts w:ascii="Arial" w:eastAsia="Times New Roman" w:hAnsi="Arial" w:cs="Arial"/>
                <w:b/>
                <w:sz w:val="20"/>
              </w:rPr>
              <w:t> </w:t>
            </w:r>
          </w:p>
        </w:tc>
        <w:tc>
          <w:tcPr>
            <w:tcW w:w="18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B965EF7" w14:textId="77777777" w:rsidR="00FE0E0F" w:rsidRPr="00401A07" w:rsidRDefault="00FE0E0F" w:rsidP="00FE0E0F">
            <w:pPr>
              <w:pStyle w:val="Normaallaad1"/>
              <w:rPr>
                <w:rFonts w:ascii="Arial" w:eastAsia="Times New Roman" w:hAnsi="Arial" w:cs="Arial"/>
                <w:sz w:val="20"/>
              </w:rPr>
            </w:pPr>
            <w:r w:rsidRPr="00401A07">
              <w:rPr>
                <w:rFonts w:ascii="Arial" w:eastAsia="Times New Roman" w:hAnsi="Arial" w:cs="Arial"/>
                <w:sz w:val="20"/>
              </w:rPr>
              <w:t> </w:t>
            </w:r>
          </w:p>
        </w:tc>
      </w:tr>
    </w:tbl>
    <w:p w14:paraId="7FFC80A9" w14:textId="7A20EF8E" w:rsidR="2CF3F2D1" w:rsidRPr="00401A07" w:rsidRDefault="2CF3F2D1">
      <w:pPr>
        <w:rPr>
          <w:rFonts w:ascii="Arial" w:hAnsi="Arial" w:cs="Arial"/>
          <w:sz w:val="20"/>
        </w:rPr>
      </w:pPr>
      <w:r w:rsidRPr="00401A07">
        <w:rPr>
          <w:rFonts w:ascii="Arial" w:hAnsi="Arial" w:cs="Arial"/>
          <w:sz w:val="20"/>
        </w:rPr>
        <w:br w:type="page"/>
      </w:r>
    </w:p>
    <w:p w14:paraId="691710CA" w14:textId="246EF274" w:rsidR="00074162" w:rsidRPr="001D717D" w:rsidRDefault="000E1769">
      <w:pPr>
        <w:pStyle w:val="Normaallaad1"/>
        <w:rPr>
          <w:rFonts w:ascii="Arial" w:eastAsia="Times New Roman" w:hAnsi="Arial" w:cs="Arial"/>
          <w:b/>
          <w:bCs/>
          <w:sz w:val="20"/>
        </w:rPr>
      </w:pPr>
      <w:r w:rsidRPr="001D717D">
        <w:rPr>
          <w:rFonts w:ascii="Arial" w:eastAsia="Times New Roman" w:hAnsi="Arial" w:cs="Arial"/>
          <w:b/>
          <w:bCs/>
          <w:sz w:val="20"/>
        </w:rPr>
        <w:lastRenderedPageBreak/>
        <w:t xml:space="preserve">Lisa </w:t>
      </w:r>
      <w:r w:rsidR="001D717D" w:rsidRPr="001D717D">
        <w:rPr>
          <w:rFonts w:ascii="Arial" w:eastAsia="Times New Roman" w:hAnsi="Arial" w:cs="Arial"/>
          <w:b/>
          <w:bCs/>
          <w:sz w:val="20"/>
        </w:rPr>
        <w:t>6</w:t>
      </w:r>
    </w:p>
    <w:p w14:paraId="47C8BE82" w14:textId="69500F0F" w:rsidR="2CF3F2D1" w:rsidRPr="00401A07" w:rsidRDefault="2CF3F2D1" w:rsidP="2CF3F2D1">
      <w:pPr>
        <w:pStyle w:val="Normaallaad1"/>
        <w:rPr>
          <w:rFonts w:ascii="Arial" w:eastAsia="Times New Roman" w:hAnsi="Arial" w:cs="Arial"/>
          <w:sz w:val="20"/>
        </w:rPr>
      </w:pPr>
    </w:p>
    <w:p w14:paraId="34EC09E6" w14:textId="77777777" w:rsidR="00074162" w:rsidRPr="00401A07" w:rsidRDefault="000E1769">
      <w:pPr>
        <w:pStyle w:val="Normaallaad1"/>
        <w:rPr>
          <w:rFonts w:ascii="Arial" w:eastAsia="Times New Roman" w:hAnsi="Arial" w:cs="Arial"/>
          <w:b/>
          <w:sz w:val="20"/>
        </w:rPr>
      </w:pPr>
      <w:proofErr w:type="spellStart"/>
      <w:r w:rsidRPr="00401A07">
        <w:rPr>
          <w:rFonts w:ascii="Arial" w:eastAsia="Times New Roman" w:hAnsi="Arial" w:cs="Arial"/>
          <w:b/>
          <w:sz w:val="20"/>
        </w:rPr>
        <w:t>InterRAI</w:t>
      </w:r>
      <w:proofErr w:type="spellEnd"/>
      <w:r w:rsidRPr="00401A07">
        <w:rPr>
          <w:rFonts w:ascii="Arial" w:eastAsia="Times New Roman" w:hAnsi="Arial" w:cs="Arial"/>
          <w:b/>
          <w:sz w:val="20"/>
        </w:rPr>
        <w:t xml:space="preserve"> kohandatud küsimustik abivajaduse hindamiseks</w:t>
      </w:r>
    </w:p>
    <w:p w14:paraId="35C6F257" w14:textId="77777777" w:rsidR="00E94F22" w:rsidRPr="00401A07" w:rsidRDefault="00E94F22">
      <w:pPr>
        <w:pStyle w:val="Normaallaad1"/>
        <w:rPr>
          <w:rFonts w:ascii="Arial" w:eastAsia="Times New Roman" w:hAnsi="Arial" w:cs="Arial"/>
          <w:b/>
          <w:sz w:val="20"/>
        </w:rPr>
      </w:pPr>
    </w:p>
    <w:p w14:paraId="5E448156" w14:textId="1D8A2C59" w:rsidR="00074162" w:rsidRPr="00401A07" w:rsidRDefault="000E1769">
      <w:pPr>
        <w:pStyle w:val="Normaallaad1"/>
        <w:rPr>
          <w:rFonts w:ascii="Arial" w:eastAsia="Times New Roman" w:hAnsi="Arial" w:cs="Arial"/>
          <w:sz w:val="20"/>
        </w:rPr>
      </w:pPr>
      <w:r w:rsidRPr="00401A07">
        <w:rPr>
          <w:rFonts w:ascii="Arial" w:eastAsia="Times New Roman" w:hAnsi="Arial" w:cs="Arial"/>
          <w:sz w:val="20"/>
        </w:rPr>
        <w:t>Mis on minu suurim (tervise) mure…………………………………………………………………………………….</w:t>
      </w:r>
    </w:p>
    <w:p w14:paraId="0522B6B5" w14:textId="77777777" w:rsidR="00074162" w:rsidRPr="00401A07" w:rsidRDefault="000E1769">
      <w:pPr>
        <w:pStyle w:val="Normaallaad1"/>
        <w:rPr>
          <w:rFonts w:ascii="Arial" w:eastAsia="Times New Roman" w:hAnsi="Arial" w:cs="Arial"/>
          <w:sz w:val="20"/>
        </w:rPr>
      </w:pPr>
      <w:r w:rsidRPr="00401A07">
        <w:rPr>
          <w:rFonts w:ascii="Arial" w:eastAsia="Times New Roman" w:hAnsi="Arial" w:cs="Arial"/>
          <w:sz w:val="20"/>
        </w:rPr>
        <w:t>…………………………………………………………………………………………………………………………………….</w:t>
      </w:r>
    </w:p>
    <w:p w14:paraId="39234BD2" w14:textId="69D3676A" w:rsidR="00074162" w:rsidRPr="00401A07" w:rsidRDefault="000E1769">
      <w:pPr>
        <w:pStyle w:val="Normaallaad1"/>
        <w:spacing w:line="480" w:lineRule="auto"/>
        <w:rPr>
          <w:rStyle w:val="Liguvaikefont1"/>
          <w:rFonts w:ascii="Arial" w:eastAsia="Times New Roman" w:hAnsi="Arial" w:cs="Arial"/>
          <w:sz w:val="20"/>
        </w:rPr>
      </w:pPr>
      <w:r w:rsidRPr="00401A07">
        <w:rPr>
          <w:rStyle w:val="Liguvaikefont1"/>
          <w:rFonts w:ascii="Arial" w:eastAsia="Times New Roman" w:hAnsi="Arial" w:cs="Arial"/>
          <w:sz w:val="20"/>
        </w:rPr>
        <w:t>Mis on minu ootus ja/või plaan (tervise osas) ................................................................................................................................................</w:t>
      </w:r>
    </w:p>
    <w:p w14:paraId="1FC7F7E7" w14:textId="640BD838" w:rsidR="00074162" w:rsidRPr="00401A07" w:rsidRDefault="000E1769">
      <w:pPr>
        <w:pStyle w:val="Normaallaad1"/>
        <w:spacing w:line="480" w:lineRule="auto"/>
        <w:rPr>
          <w:rStyle w:val="Liguvaikefont1"/>
          <w:rFonts w:ascii="Arial" w:eastAsia="Times New Roman" w:hAnsi="Arial" w:cs="Arial"/>
          <w:b/>
          <w:color w:val="0F4761" w:themeColor="accent1" w:themeShade="BF"/>
          <w:sz w:val="20"/>
        </w:rPr>
      </w:pPr>
      <w:r w:rsidRPr="00401A07">
        <w:rPr>
          <w:rStyle w:val="Liguvaikefont1"/>
          <w:rFonts w:ascii="Arial" w:eastAsia="Times New Roman" w:hAnsi="Arial" w:cs="Arial"/>
          <w:b/>
          <w:color w:val="0F4761" w:themeColor="accent1" w:themeShade="BF"/>
          <w:sz w:val="20"/>
        </w:rPr>
        <w:t>1. KASUTATAVAD RAVIMID:</w:t>
      </w:r>
    </w:p>
    <w:tbl>
      <w:tblPr>
        <w:tblW w:w="9780" w:type="dxa"/>
        <w:tblInd w:w="-34" w:type="dxa"/>
        <w:tblLayout w:type="fixed"/>
        <w:tblCellMar>
          <w:left w:w="10" w:type="dxa"/>
          <w:right w:w="10" w:type="dxa"/>
        </w:tblCellMar>
        <w:tblLook w:val="04A0" w:firstRow="1" w:lastRow="0" w:firstColumn="1" w:lastColumn="0" w:noHBand="0" w:noVBand="1"/>
      </w:tblPr>
      <w:tblGrid>
        <w:gridCol w:w="1667"/>
        <w:gridCol w:w="601"/>
        <w:gridCol w:w="1559"/>
        <w:gridCol w:w="1984"/>
        <w:gridCol w:w="851"/>
        <w:gridCol w:w="992"/>
        <w:gridCol w:w="851"/>
        <w:gridCol w:w="1275"/>
      </w:tblGrid>
      <w:tr w:rsidR="00074162" w:rsidRPr="00401A07" w14:paraId="5C3754C1" w14:textId="77777777" w:rsidTr="2CF3F2D1">
        <w:tc>
          <w:tcPr>
            <w:tcW w:w="5811" w:type="dxa"/>
            <w:gridSpan w:val="4"/>
            <w:tcBorders>
              <w:top w:val="single" w:sz="4" w:space="0" w:color="000000" w:themeColor="text1"/>
              <w:left w:val="single" w:sz="4" w:space="0" w:color="000000" w:themeColor="text1"/>
            </w:tcBorders>
            <w:tcMar>
              <w:top w:w="0" w:type="dxa"/>
              <w:left w:w="108" w:type="dxa"/>
              <w:bottom w:w="0" w:type="dxa"/>
              <w:right w:w="108" w:type="dxa"/>
            </w:tcMar>
          </w:tcPr>
          <w:p w14:paraId="557E0A98"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Ravimvorm, preparaadi nimetus, annus, annustamise viis: </w:t>
            </w:r>
          </w:p>
        </w:tc>
        <w:tc>
          <w:tcPr>
            <w:tcW w:w="851"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5F695377"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H</w:t>
            </w:r>
          </w:p>
        </w:tc>
        <w:tc>
          <w:tcPr>
            <w:tcW w:w="992"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66B3EBCC"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L</w:t>
            </w:r>
          </w:p>
        </w:tc>
        <w:tc>
          <w:tcPr>
            <w:tcW w:w="851"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1F69DCB5"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Õ</w:t>
            </w:r>
          </w:p>
        </w:tc>
        <w:tc>
          <w:tcPr>
            <w:tcW w:w="1275"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3B44DF4D"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Ö</w:t>
            </w:r>
          </w:p>
        </w:tc>
      </w:tr>
      <w:tr w:rsidR="00074162" w:rsidRPr="00401A07" w14:paraId="11740201" w14:textId="77777777" w:rsidTr="2CF3F2D1">
        <w:tc>
          <w:tcPr>
            <w:tcW w:w="16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1BB4A67" w14:textId="77777777" w:rsidR="00074162" w:rsidRPr="00401A07" w:rsidRDefault="00074162">
            <w:pPr>
              <w:pStyle w:val="Normaallaad1"/>
              <w:rPr>
                <w:rFonts w:ascii="Arial" w:eastAsia="Times New Roman" w:hAnsi="Arial" w:cs="Arial"/>
                <w:b/>
                <w:color w:val="0F4761"/>
                <w:sz w:val="20"/>
              </w:rPr>
            </w:pPr>
          </w:p>
        </w:tc>
        <w:tc>
          <w:tcPr>
            <w:tcW w:w="4144" w:type="dxa"/>
            <w:gridSpan w:val="3"/>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2268A"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2D3CCC"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822E95"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1E71D"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4C2D55" w14:textId="77777777" w:rsidR="00074162" w:rsidRPr="00401A07" w:rsidRDefault="00074162">
            <w:pPr>
              <w:pStyle w:val="Normaallaad1"/>
              <w:rPr>
                <w:rFonts w:ascii="Arial" w:eastAsia="Times New Roman" w:hAnsi="Arial" w:cs="Arial"/>
                <w:b/>
                <w:color w:val="0F4761"/>
                <w:sz w:val="20"/>
              </w:rPr>
            </w:pPr>
          </w:p>
        </w:tc>
      </w:tr>
      <w:tr w:rsidR="00074162" w:rsidRPr="00401A07" w14:paraId="697510C2" w14:textId="77777777" w:rsidTr="2CF3F2D1">
        <w:tc>
          <w:tcPr>
            <w:tcW w:w="16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A7D9809" w14:textId="77777777" w:rsidR="00074162" w:rsidRPr="00401A07" w:rsidRDefault="00074162">
            <w:pPr>
              <w:pStyle w:val="Normaallaad1"/>
              <w:rPr>
                <w:rFonts w:ascii="Arial" w:eastAsia="Times New Roman" w:hAnsi="Arial" w:cs="Arial"/>
                <w:b/>
                <w:color w:val="0F4761"/>
                <w:sz w:val="20"/>
              </w:rPr>
            </w:pPr>
          </w:p>
        </w:tc>
        <w:tc>
          <w:tcPr>
            <w:tcW w:w="4144" w:type="dxa"/>
            <w:gridSpan w:val="3"/>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3E6989"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38590"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7A227"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E49EE3"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B059E2" w14:textId="77777777" w:rsidR="00074162" w:rsidRPr="00401A07" w:rsidRDefault="00074162">
            <w:pPr>
              <w:pStyle w:val="Normaallaad1"/>
              <w:rPr>
                <w:rFonts w:ascii="Arial" w:eastAsia="Times New Roman" w:hAnsi="Arial" w:cs="Arial"/>
                <w:b/>
                <w:color w:val="0F4761"/>
                <w:sz w:val="20"/>
              </w:rPr>
            </w:pPr>
          </w:p>
        </w:tc>
      </w:tr>
      <w:tr w:rsidR="00074162" w:rsidRPr="00401A07" w14:paraId="01B4E30A" w14:textId="77777777" w:rsidTr="2CF3F2D1">
        <w:tc>
          <w:tcPr>
            <w:tcW w:w="16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4B10E4A0" w14:textId="77777777" w:rsidR="00074162" w:rsidRPr="00401A07" w:rsidRDefault="00074162">
            <w:pPr>
              <w:pStyle w:val="Normaallaad1"/>
              <w:rPr>
                <w:rFonts w:ascii="Arial" w:eastAsia="Times New Roman" w:hAnsi="Arial" w:cs="Arial"/>
                <w:b/>
                <w:color w:val="0F4761"/>
                <w:sz w:val="20"/>
              </w:rPr>
            </w:pPr>
          </w:p>
        </w:tc>
        <w:tc>
          <w:tcPr>
            <w:tcW w:w="4144" w:type="dxa"/>
            <w:gridSpan w:val="3"/>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1FBB85"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69BEA5"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3BE45"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7407F"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222366" w14:textId="77777777" w:rsidR="00074162" w:rsidRPr="00401A07" w:rsidRDefault="00074162">
            <w:pPr>
              <w:pStyle w:val="Normaallaad1"/>
              <w:rPr>
                <w:rFonts w:ascii="Arial" w:eastAsia="Times New Roman" w:hAnsi="Arial" w:cs="Arial"/>
                <w:b/>
                <w:color w:val="0F4761"/>
                <w:sz w:val="20"/>
              </w:rPr>
            </w:pPr>
          </w:p>
        </w:tc>
      </w:tr>
      <w:tr w:rsidR="00074162" w:rsidRPr="00401A07" w14:paraId="24DE6718" w14:textId="77777777" w:rsidTr="2CF3F2D1">
        <w:tc>
          <w:tcPr>
            <w:tcW w:w="16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1376A817" w14:textId="77777777" w:rsidR="00074162" w:rsidRPr="00401A07" w:rsidRDefault="00074162">
            <w:pPr>
              <w:pStyle w:val="Normaallaad1"/>
              <w:rPr>
                <w:rFonts w:ascii="Arial" w:eastAsia="Times New Roman" w:hAnsi="Arial" w:cs="Arial"/>
                <w:b/>
                <w:color w:val="0F4761"/>
                <w:sz w:val="20"/>
              </w:rPr>
            </w:pPr>
          </w:p>
        </w:tc>
        <w:tc>
          <w:tcPr>
            <w:tcW w:w="4144" w:type="dxa"/>
            <w:gridSpan w:val="3"/>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B2956"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0DB4D1"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DE70F9"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A0B907"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E720B4" w14:textId="77777777" w:rsidR="00074162" w:rsidRPr="00401A07" w:rsidRDefault="00074162">
            <w:pPr>
              <w:pStyle w:val="Normaallaad1"/>
              <w:rPr>
                <w:rFonts w:ascii="Arial" w:eastAsia="Times New Roman" w:hAnsi="Arial" w:cs="Arial"/>
                <w:b/>
                <w:color w:val="0F4761"/>
                <w:sz w:val="20"/>
              </w:rPr>
            </w:pPr>
          </w:p>
        </w:tc>
      </w:tr>
      <w:tr w:rsidR="00074162" w:rsidRPr="00401A07" w14:paraId="0AD796F5" w14:textId="77777777" w:rsidTr="2CF3F2D1">
        <w:tc>
          <w:tcPr>
            <w:tcW w:w="16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325C50F" w14:textId="77777777" w:rsidR="00074162" w:rsidRPr="00401A07" w:rsidRDefault="00074162">
            <w:pPr>
              <w:pStyle w:val="Normaallaad1"/>
              <w:rPr>
                <w:rFonts w:ascii="Arial" w:eastAsia="Times New Roman" w:hAnsi="Arial" w:cs="Arial"/>
                <w:b/>
                <w:color w:val="0F4761"/>
                <w:sz w:val="20"/>
              </w:rPr>
            </w:pPr>
          </w:p>
        </w:tc>
        <w:tc>
          <w:tcPr>
            <w:tcW w:w="4144" w:type="dxa"/>
            <w:gridSpan w:val="3"/>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0592E9"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E1D2E7"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64EC18"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C21814"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229C6B" w14:textId="77777777" w:rsidR="00074162" w:rsidRPr="00401A07" w:rsidRDefault="00074162">
            <w:pPr>
              <w:pStyle w:val="Normaallaad1"/>
              <w:rPr>
                <w:rFonts w:ascii="Arial" w:eastAsia="Times New Roman" w:hAnsi="Arial" w:cs="Arial"/>
                <w:b/>
                <w:color w:val="0F4761"/>
                <w:sz w:val="20"/>
              </w:rPr>
            </w:pPr>
          </w:p>
        </w:tc>
      </w:tr>
      <w:tr w:rsidR="00074162" w:rsidRPr="00401A07" w14:paraId="046559E2" w14:textId="77777777" w:rsidTr="2CF3F2D1">
        <w:tc>
          <w:tcPr>
            <w:tcW w:w="16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BC6DF91" w14:textId="77777777" w:rsidR="00074162" w:rsidRPr="00401A07" w:rsidRDefault="00074162">
            <w:pPr>
              <w:pStyle w:val="Normaallaad1"/>
              <w:rPr>
                <w:rFonts w:ascii="Arial" w:eastAsia="Times New Roman" w:hAnsi="Arial" w:cs="Arial"/>
                <w:b/>
                <w:color w:val="0F4761"/>
                <w:sz w:val="20"/>
              </w:rPr>
            </w:pPr>
          </w:p>
        </w:tc>
        <w:tc>
          <w:tcPr>
            <w:tcW w:w="4144" w:type="dxa"/>
            <w:gridSpan w:val="3"/>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B77BE"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ADAB77"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795DF"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5D7B36"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C6902" w14:textId="77777777" w:rsidR="00074162" w:rsidRPr="00401A07" w:rsidRDefault="00074162">
            <w:pPr>
              <w:pStyle w:val="Normaallaad1"/>
              <w:rPr>
                <w:rFonts w:ascii="Arial" w:eastAsia="Times New Roman" w:hAnsi="Arial" w:cs="Arial"/>
                <w:b/>
                <w:color w:val="0F4761"/>
                <w:sz w:val="20"/>
              </w:rPr>
            </w:pPr>
          </w:p>
        </w:tc>
      </w:tr>
      <w:tr w:rsidR="00074162" w:rsidRPr="00401A07" w14:paraId="70ECA3EB" w14:textId="77777777" w:rsidTr="2CF3F2D1">
        <w:tc>
          <w:tcPr>
            <w:tcW w:w="16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F35D2CC" w14:textId="77777777" w:rsidR="00074162" w:rsidRPr="00401A07" w:rsidRDefault="00074162">
            <w:pPr>
              <w:pStyle w:val="Normaallaad1"/>
              <w:rPr>
                <w:rFonts w:ascii="Arial" w:eastAsia="Times New Roman" w:hAnsi="Arial" w:cs="Arial"/>
                <w:b/>
                <w:color w:val="0F4761"/>
                <w:sz w:val="20"/>
              </w:rPr>
            </w:pPr>
          </w:p>
        </w:tc>
        <w:tc>
          <w:tcPr>
            <w:tcW w:w="4144" w:type="dxa"/>
            <w:gridSpan w:val="3"/>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E4AF95"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30A7F0"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A7A6F6"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BD001D"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A1CB9" w14:textId="77777777" w:rsidR="00074162" w:rsidRPr="00401A07" w:rsidRDefault="00074162">
            <w:pPr>
              <w:pStyle w:val="Normaallaad1"/>
              <w:rPr>
                <w:rFonts w:ascii="Arial" w:eastAsia="Times New Roman" w:hAnsi="Arial" w:cs="Arial"/>
                <w:b/>
                <w:color w:val="0F4761"/>
                <w:sz w:val="20"/>
              </w:rPr>
            </w:pPr>
          </w:p>
        </w:tc>
      </w:tr>
      <w:tr w:rsidR="00074162" w:rsidRPr="00401A07" w14:paraId="7A260739" w14:textId="77777777" w:rsidTr="2CF3F2D1">
        <w:trPr>
          <w:trHeight w:val="479"/>
        </w:trPr>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41596FD9"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Ravimid vajadusel:</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24ACE1"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08ED6E" w14:textId="77777777" w:rsidR="00074162" w:rsidRPr="00401A07" w:rsidRDefault="00074162">
            <w:pPr>
              <w:pStyle w:val="Normaallaad1"/>
              <w:rPr>
                <w:rFonts w:ascii="Arial" w:eastAsia="Times New Roman" w:hAnsi="Arial" w:cs="Arial"/>
                <w:b/>
                <w:color w:val="0F4761"/>
                <w:sz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98FEB" w14:textId="77777777" w:rsidR="00074162" w:rsidRPr="00401A07" w:rsidRDefault="00074162">
            <w:pPr>
              <w:pStyle w:val="Normaallaad1"/>
              <w:rPr>
                <w:rFonts w:ascii="Arial" w:eastAsia="Times New Roman" w:hAnsi="Arial" w:cs="Arial"/>
                <w:b/>
                <w:color w:val="0F4761"/>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6306FB" w14:textId="77777777" w:rsidR="00074162" w:rsidRPr="00401A07" w:rsidRDefault="00074162">
            <w:pPr>
              <w:pStyle w:val="Normaallaad1"/>
              <w:rPr>
                <w:rFonts w:ascii="Arial" w:eastAsia="Times New Roman" w:hAnsi="Arial" w:cs="Arial"/>
                <w:b/>
                <w:color w:val="0F4761"/>
                <w:sz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0FB881" w14:textId="77777777" w:rsidR="00074162" w:rsidRPr="00401A07" w:rsidRDefault="00074162">
            <w:pPr>
              <w:pStyle w:val="Normaallaad1"/>
              <w:rPr>
                <w:rFonts w:ascii="Arial" w:eastAsia="Times New Roman" w:hAnsi="Arial" w:cs="Arial"/>
                <w:b/>
                <w:color w:val="0F4761"/>
                <w:sz w:val="20"/>
              </w:rPr>
            </w:pPr>
          </w:p>
        </w:tc>
      </w:tr>
      <w:tr w:rsidR="00074162" w:rsidRPr="00401A07" w14:paraId="18199630" w14:textId="77777777" w:rsidTr="2CF3F2D1">
        <w:trPr>
          <w:cantSplit/>
          <w:trHeight w:val="1262"/>
        </w:trPr>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FF01829"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Allergia:</w:t>
            </w:r>
          </w:p>
          <w:p w14:paraId="58DB9983" w14:textId="77777777" w:rsidR="00074162" w:rsidRPr="00401A07" w:rsidRDefault="00074162">
            <w:pPr>
              <w:pStyle w:val="Normaallaad1"/>
              <w:rPr>
                <w:rFonts w:ascii="Arial" w:eastAsia="Times New Roman" w:hAnsi="Arial" w:cs="Arial"/>
                <w:color w:val="0F4761"/>
                <w:sz w:val="20"/>
              </w:rPr>
            </w:pPr>
          </w:p>
          <w:p w14:paraId="7B9D0E67" w14:textId="77777777" w:rsidR="00074162" w:rsidRPr="00401A07" w:rsidRDefault="00074162">
            <w:pPr>
              <w:pStyle w:val="Normaallaad1"/>
              <w:rPr>
                <w:rFonts w:ascii="Arial" w:eastAsia="Times New Roman" w:hAnsi="Arial" w:cs="Arial"/>
                <w:i/>
                <w:color w:val="0F4761"/>
                <w:sz w:val="20"/>
              </w:rPr>
            </w:pPr>
          </w:p>
        </w:tc>
        <w:tc>
          <w:tcPr>
            <w:tcW w:w="75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E812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Ei tea olevat    </w:t>
            </w:r>
          </w:p>
          <w:p w14:paraId="1FEC7E45"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Esineb, aga ei tea mille suhtes      </w:t>
            </w:r>
          </w:p>
          <w:p w14:paraId="4EB4E825"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color w:val="0F4761" w:themeColor="accent1" w:themeShade="BF"/>
                <w:sz w:val="20"/>
              </w:rPr>
              <w:t xml:space="preserve">L  Esineb </w:t>
            </w:r>
            <w:r w:rsidRPr="00401A07">
              <w:rPr>
                <w:rStyle w:val="Liguvaikefont1"/>
                <w:rFonts w:ascii="Arial" w:eastAsia="Times New Roman" w:hAnsi="Arial" w:cs="Arial"/>
                <w:i/>
                <w:color w:val="0F4761" w:themeColor="accent1" w:themeShade="BF"/>
                <w:sz w:val="20"/>
              </w:rPr>
              <w:t xml:space="preserve">(keskkonnategurid, kemikaalid, toit)……………………………… </w:t>
            </w:r>
          </w:p>
          <w:p w14:paraId="0D3AAD6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Ravimid: ……………………………</w:t>
            </w:r>
          </w:p>
          <w:p w14:paraId="1F1C349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Muu:………………………………...</w:t>
            </w:r>
          </w:p>
        </w:tc>
      </w:tr>
      <w:tr w:rsidR="00074162" w:rsidRPr="00401A07" w14:paraId="327D0986" w14:textId="77777777" w:rsidTr="2CF3F2D1">
        <w:trPr>
          <w:cantSplit/>
          <w:trHeight w:val="699"/>
        </w:trPr>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8A37E6A"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Ravimite manustamine:</w:t>
            </w:r>
          </w:p>
        </w:tc>
        <w:tc>
          <w:tcPr>
            <w:tcW w:w="1559"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3356D3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Patsient ise</w:t>
            </w:r>
          </w:p>
          <w:p w14:paraId="53ABC67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Pereliige </w:t>
            </w:r>
          </w:p>
          <w:p w14:paraId="7FE9F495"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Koduõde</w:t>
            </w:r>
          </w:p>
        </w:tc>
        <w:tc>
          <w:tcPr>
            <w:tcW w:w="5953" w:type="dxa"/>
            <w:gridSpan w:val="5"/>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58F62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Hooldaja (mitteformaalne) </w:t>
            </w:r>
          </w:p>
          <w:p w14:paraId="68E84A7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Hooldustöötaja (formaalne) </w:t>
            </w:r>
          </w:p>
        </w:tc>
      </w:tr>
    </w:tbl>
    <w:p w14:paraId="01E33B2A" w14:textId="77777777" w:rsidR="00074162" w:rsidRPr="00401A07" w:rsidRDefault="00074162">
      <w:pPr>
        <w:pStyle w:val="Normaallaad1"/>
        <w:outlineLvl w:val="0"/>
        <w:rPr>
          <w:rFonts w:ascii="Arial" w:eastAsia="Times New Roman" w:hAnsi="Arial" w:cs="Arial"/>
          <w:b/>
          <w:sz w:val="20"/>
        </w:rPr>
      </w:pPr>
    </w:p>
    <w:p w14:paraId="056179CD" w14:textId="77777777" w:rsidR="00074162" w:rsidRPr="00401A07" w:rsidRDefault="00074162">
      <w:pPr>
        <w:pStyle w:val="Normaallaad1"/>
        <w:pageBreakBefore/>
        <w:rPr>
          <w:rFonts w:ascii="Arial" w:eastAsia="Times New Roman" w:hAnsi="Arial" w:cs="Arial"/>
          <w:b/>
          <w:sz w:val="20"/>
        </w:rPr>
      </w:pPr>
    </w:p>
    <w:p w14:paraId="078A6227" w14:textId="77777777" w:rsidR="00074162" w:rsidRPr="00401A07" w:rsidRDefault="000E1769">
      <w:pPr>
        <w:pStyle w:val="Normaallaad1"/>
        <w:outlineLvl w:val="0"/>
        <w:rPr>
          <w:rStyle w:val="Liguvaikefont1"/>
          <w:rFonts w:ascii="Arial" w:eastAsia="Times New Roman" w:hAnsi="Arial" w:cs="Arial"/>
          <w:b/>
          <w:color w:val="0F4761" w:themeColor="accent1" w:themeShade="BF"/>
          <w:sz w:val="20"/>
        </w:rPr>
      </w:pPr>
      <w:r w:rsidRPr="00401A07">
        <w:rPr>
          <w:rStyle w:val="Liguvaikefont1"/>
          <w:rFonts w:ascii="Arial" w:eastAsia="Times New Roman" w:hAnsi="Arial" w:cs="Arial"/>
          <w:b/>
          <w:color w:val="0F4761" w:themeColor="accent1" w:themeShade="BF"/>
          <w:sz w:val="20"/>
        </w:rPr>
        <w:t>2. SUHTLEMINE, KUULMINE, NÄGEMINE</w:t>
      </w:r>
    </w:p>
    <w:tbl>
      <w:tblPr>
        <w:tblW w:w="9750" w:type="dxa"/>
        <w:tblLayout w:type="fixed"/>
        <w:tblCellMar>
          <w:left w:w="10" w:type="dxa"/>
          <w:right w:w="10" w:type="dxa"/>
        </w:tblCellMar>
        <w:tblLook w:val="04A0" w:firstRow="1" w:lastRow="0" w:firstColumn="1" w:lastColumn="0" w:noHBand="0" w:noVBand="1"/>
      </w:tblPr>
      <w:tblGrid>
        <w:gridCol w:w="2263"/>
        <w:gridCol w:w="7487"/>
      </w:tblGrid>
      <w:tr w:rsidR="00074162" w:rsidRPr="00401A07" w14:paraId="489F5427" w14:textId="77777777" w:rsidTr="7CA66EC3">
        <w:trPr>
          <w:trHeight w:val="1754"/>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2E430DF"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Eneseväljendamine</w:t>
            </w:r>
          </w:p>
          <w:p w14:paraId="6733CD3A" w14:textId="77777777" w:rsidR="00074162" w:rsidRPr="00401A07" w:rsidRDefault="000E1769">
            <w:pPr>
              <w:pStyle w:val="Normaallaad1"/>
              <w:rPr>
                <w:rFonts w:ascii="Arial" w:eastAsia="Times New Roman" w:hAnsi="Arial" w:cs="Arial"/>
                <w:i/>
                <w:color w:val="0F4761"/>
                <w:sz w:val="20"/>
              </w:rPr>
            </w:pPr>
            <w:r w:rsidRPr="00401A07">
              <w:rPr>
                <w:rFonts w:ascii="Arial" w:eastAsia="Times New Roman" w:hAnsi="Arial" w:cs="Arial"/>
                <w:i/>
                <w:color w:val="0F4761" w:themeColor="accent1" w:themeShade="BF"/>
                <w:sz w:val="20"/>
              </w:rPr>
              <w:t>(informatsiooni sisu väljendamine ükskõik  milliste vahenditega)</w:t>
            </w:r>
          </w:p>
        </w:tc>
        <w:tc>
          <w:tcPr>
            <w:tcW w:w="7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552ACC"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Arusaadav - väljendab mõtteid  raskusteta</w:t>
            </w:r>
          </w:p>
          <w:p w14:paraId="6357B03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Tavaliselt arusaadav – raskused sõnade leidmisel ja mõtete lõpetamisel, kuid kui anda aega, vajab vaid vähest abistamist või ei vaja seda üldse</w:t>
            </w:r>
          </w:p>
          <w:p w14:paraId="360F511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Sageli arusaadav – raskused sõnade leidmisel või mõtete lõpetamisel, vajab enamasti abistamist</w:t>
            </w:r>
          </w:p>
          <w:p w14:paraId="04A5F064"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Vahetevahel arusaadav – selgete mõtete väljendamine on oluliselt piiratud</w:t>
            </w:r>
          </w:p>
          <w:p w14:paraId="6D03DF6D"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Harva/mitte kunagi arusaadav</w:t>
            </w:r>
          </w:p>
        </w:tc>
      </w:tr>
      <w:tr w:rsidR="00074162" w:rsidRPr="00401A07" w14:paraId="24039ACF" w14:textId="77777777" w:rsidTr="7CA66EC3">
        <w:trPr>
          <w:trHeight w:val="987"/>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36C4A3D"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Võime teistest aru saada</w:t>
            </w:r>
          </w:p>
          <w:p w14:paraId="0C68D97C"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color w:val="0F4761" w:themeColor="accent1" w:themeShade="BF"/>
                <w:sz w:val="20"/>
              </w:rPr>
              <w:t>(</w:t>
            </w:r>
            <w:r w:rsidRPr="00401A07">
              <w:rPr>
                <w:rStyle w:val="Liguvaikefont1"/>
                <w:rFonts w:ascii="Arial" w:eastAsia="Times New Roman" w:hAnsi="Arial" w:cs="Arial"/>
                <w:i/>
                <w:color w:val="0F4761" w:themeColor="accent1" w:themeShade="BF"/>
                <w:sz w:val="20"/>
              </w:rPr>
              <w:t>saab aru sõnalisest informatsioonist)</w:t>
            </w:r>
          </w:p>
        </w:tc>
        <w:tc>
          <w:tcPr>
            <w:tcW w:w="7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C1CED"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Saab aru – selge arusaamine</w:t>
            </w:r>
          </w:p>
          <w:p w14:paraId="279E706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Tavaliselt saab aru  - osa sõnumist jääb arusaamatuks, kuid mõistab enamus jutust    vähese abiga  või ilma selleta</w:t>
            </w:r>
          </w:p>
          <w:p w14:paraId="044A59F7"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Sageli saab aru – osa sõnumist jääb arusaamatuks, kuid abiga saab sageli sõnumi   peamisest sisust aru</w:t>
            </w:r>
          </w:p>
          <w:p w14:paraId="3369FD9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Mõnikord saab aru  - vastab adekvaatselt  ainult lihtsale, otsesele pöördumisele</w:t>
            </w:r>
          </w:p>
          <w:p w14:paraId="04329826"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Harva/mitte kunagi ei saa aru</w:t>
            </w:r>
          </w:p>
        </w:tc>
      </w:tr>
      <w:tr w:rsidR="00074162" w:rsidRPr="00401A07" w14:paraId="72A13750" w14:textId="77777777" w:rsidTr="7CA66EC3">
        <w:trPr>
          <w:trHeight w:val="255"/>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956C919"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Suhtluskeel</w:t>
            </w:r>
          </w:p>
        </w:tc>
        <w:tc>
          <w:tcPr>
            <w:tcW w:w="7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6D8C03" w14:textId="093AF487" w:rsidR="00074162" w:rsidRPr="00401A07" w:rsidRDefault="000E1769" w:rsidP="7CA66EC3">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Eesti       L Vene    </w:t>
            </w:r>
            <w:r w:rsidR="6C75B8C7" w:rsidRPr="00401A07">
              <w:rPr>
                <w:rStyle w:val="Liguvaikefont1"/>
                <w:rFonts w:ascii="Arial" w:eastAsia="Times New Roman" w:hAnsi="Arial" w:cs="Arial"/>
                <w:color w:val="0F4761" w:themeColor="accent1" w:themeShade="BF"/>
                <w:sz w:val="20"/>
              </w:rPr>
              <w:t xml:space="preserve">L Viipekeel  </w:t>
            </w:r>
            <w:r w:rsidRPr="00401A07">
              <w:rPr>
                <w:rStyle w:val="Liguvaikefont1"/>
                <w:rFonts w:ascii="Arial" w:eastAsia="Times New Roman" w:hAnsi="Arial" w:cs="Arial"/>
                <w:color w:val="0F4761" w:themeColor="accent1" w:themeShade="BF"/>
                <w:sz w:val="20"/>
              </w:rPr>
              <w:t xml:space="preserve">   L</w:t>
            </w:r>
            <w:r w:rsidR="5A3FB6AA" w:rsidRPr="00401A07">
              <w:rPr>
                <w:rStyle w:val="Liguvaikefont1"/>
                <w:rFonts w:ascii="Arial" w:eastAsia="Times New Roman" w:hAnsi="Arial" w:cs="Arial"/>
                <w:color w:val="0F4761" w:themeColor="accent1" w:themeShade="BF"/>
                <w:sz w:val="20"/>
              </w:rPr>
              <w:t xml:space="preserve"> </w:t>
            </w:r>
            <w:r w:rsidRPr="00401A07">
              <w:rPr>
                <w:rStyle w:val="Liguvaikefont1"/>
                <w:rFonts w:ascii="Arial" w:eastAsia="Times New Roman" w:hAnsi="Arial" w:cs="Arial"/>
                <w:color w:val="0F4761" w:themeColor="accent1" w:themeShade="BF"/>
                <w:sz w:val="20"/>
              </w:rPr>
              <w:t>Muu</w:t>
            </w:r>
            <w:r w:rsidR="5C6E436F" w:rsidRPr="00401A07">
              <w:rPr>
                <w:rStyle w:val="Liguvaikefont1"/>
                <w:rFonts w:ascii="Arial" w:eastAsia="Times New Roman" w:hAnsi="Arial" w:cs="Arial"/>
                <w:color w:val="0F4761" w:themeColor="accent1" w:themeShade="BF"/>
                <w:sz w:val="20"/>
              </w:rPr>
              <w:t xml:space="preserve">  </w:t>
            </w:r>
          </w:p>
        </w:tc>
      </w:tr>
      <w:tr w:rsidR="00074162" w:rsidRPr="00401A07" w14:paraId="6E5831FA" w14:textId="77777777" w:rsidTr="7CA66EC3">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DD3EB4E"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Kuulmine</w:t>
            </w:r>
          </w:p>
          <w:p w14:paraId="35F6D0E6"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i/>
                <w:color w:val="0F4761" w:themeColor="accent1" w:themeShade="BF"/>
                <w:sz w:val="20"/>
              </w:rPr>
              <w:t>(koos kuulmisvahendiga, kui kasutab seda)</w:t>
            </w:r>
          </w:p>
        </w:tc>
        <w:tc>
          <w:tcPr>
            <w:tcW w:w="7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8DEE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Kuuleb normaalset kõnet telefoni, uksekella, TV</w:t>
            </w:r>
          </w:p>
          <w:p w14:paraId="474CD5A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Minimaalsed kuulmisraskused – ei kuule mürarohkes keskkonnas</w:t>
            </w:r>
          </w:p>
          <w:p w14:paraId="69AC6FC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Kuuleb ainult teatud olukordades -  võimendatud, heli, selge diktsioon, valju hääl</w:t>
            </w:r>
          </w:p>
          <w:p w14:paraId="174933E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Olulised kuulmishäired - igapäevaeluks vajalik kuulmine puudub</w:t>
            </w:r>
          </w:p>
        </w:tc>
      </w:tr>
      <w:tr w:rsidR="00074162" w:rsidRPr="00401A07" w14:paraId="5DBC271F" w14:textId="77777777" w:rsidTr="7CA66EC3">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48822B99"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Nägemine</w:t>
            </w:r>
          </w:p>
          <w:p w14:paraId="44CF5616"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i/>
                <w:color w:val="0F4761" w:themeColor="accent1" w:themeShade="BF"/>
                <w:sz w:val="20"/>
              </w:rPr>
              <w:t>(võime näha piisavas valguses, ka prillidega või muude abivahenditega)</w:t>
            </w:r>
          </w:p>
        </w:tc>
        <w:tc>
          <w:tcPr>
            <w:tcW w:w="7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66B1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Adekvaatne -  näeb peeneid detaile, ka tavalist kirja ajalehes/raamatus</w:t>
            </w:r>
          </w:p>
          <w:p w14:paraId="19E7878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Veidi halvenenud – näeb suurt kirja, pealkirju ajalehes, kuid mitte tavalist teksti</w:t>
            </w:r>
          </w:p>
          <w:p w14:paraId="62464F81"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Mõõdukalt  halvenenud – näeb halvasti, ei näe pealkirju, kuid suudab eristada objekte</w:t>
            </w:r>
          </w:p>
          <w:p w14:paraId="3E64FA6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Oluliselt halvenenud – esemete nägemine küsitav, kuid jälgib silmadega liikuvaid  objekte, näeb ainult valgust, värve, kujundeid</w:t>
            </w:r>
          </w:p>
          <w:p w14:paraId="42E81D6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Pime</w:t>
            </w:r>
          </w:p>
        </w:tc>
      </w:tr>
    </w:tbl>
    <w:p w14:paraId="1635A708" w14:textId="77777777" w:rsidR="00074162" w:rsidRPr="00401A07" w:rsidRDefault="00074162">
      <w:pPr>
        <w:pStyle w:val="Normaallaad1"/>
        <w:outlineLvl w:val="0"/>
        <w:rPr>
          <w:rFonts w:ascii="Arial" w:eastAsia="Times New Roman" w:hAnsi="Arial" w:cs="Arial"/>
          <w:b/>
          <w:color w:val="0F4761"/>
          <w:sz w:val="20"/>
        </w:rPr>
      </w:pPr>
    </w:p>
    <w:p w14:paraId="23559E6C" w14:textId="77777777" w:rsidR="00074162" w:rsidRPr="00401A07" w:rsidRDefault="00074162">
      <w:pPr>
        <w:pStyle w:val="Normaallaad1"/>
        <w:pageBreakBefore/>
        <w:rPr>
          <w:rFonts w:ascii="Arial" w:eastAsia="Times New Roman" w:hAnsi="Arial" w:cs="Arial"/>
          <w:b/>
          <w:color w:val="0F4761"/>
          <w:sz w:val="20"/>
        </w:rPr>
      </w:pPr>
    </w:p>
    <w:p w14:paraId="26AB57C6" w14:textId="77777777" w:rsidR="00074162" w:rsidRPr="00401A07" w:rsidRDefault="000E1769">
      <w:pPr>
        <w:pStyle w:val="Normaallaad1"/>
        <w:outlineLvl w:val="0"/>
        <w:rPr>
          <w:rFonts w:ascii="Arial" w:eastAsia="Times New Roman" w:hAnsi="Arial" w:cs="Arial"/>
          <w:b/>
          <w:color w:val="0F4761"/>
          <w:sz w:val="20"/>
        </w:rPr>
      </w:pPr>
      <w:r w:rsidRPr="00401A07">
        <w:rPr>
          <w:rFonts w:ascii="Arial" w:eastAsia="Times New Roman" w:hAnsi="Arial" w:cs="Arial"/>
          <w:b/>
          <w:color w:val="0F4761" w:themeColor="accent1" w:themeShade="BF"/>
          <w:sz w:val="20"/>
        </w:rPr>
        <w:t>3. SÜDAMETEGEVUS, KEHATEMPERATUUR, HINGAMINE, VALU HINDAMINE</w:t>
      </w:r>
    </w:p>
    <w:tbl>
      <w:tblPr>
        <w:tblW w:w="9708" w:type="dxa"/>
        <w:tblLayout w:type="fixed"/>
        <w:tblCellMar>
          <w:left w:w="10" w:type="dxa"/>
          <w:right w:w="10" w:type="dxa"/>
        </w:tblCellMar>
        <w:tblLook w:val="04A0" w:firstRow="1" w:lastRow="0" w:firstColumn="1" w:lastColumn="0" w:noHBand="0" w:noVBand="1"/>
      </w:tblPr>
      <w:tblGrid>
        <w:gridCol w:w="1980"/>
        <w:gridCol w:w="7728"/>
      </w:tblGrid>
      <w:tr w:rsidR="00074162" w:rsidRPr="00401A07" w14:paraId="0F79E111"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65305CC"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Südame ja veresoonkonna seisund</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1225CD"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Vererõhk:……………mm/</w:t>
            </w:r>
            <w:proofErr w:type="spellStart"/>
            <w:r w:rsidRPr="00401A07">
              <w:rPr>
                <w:rStyle w:val="Liguvaikefont1"/>
                <w:rFonts w:ascii="Arial" w:eastAsia="Times New Roman" w:hAnsi="Arial" w:cs="Arial"/>
                <w:color w:val="0F4761" w:themeColor="accent1" w:themeShade="BF"/>
                <w:sz w:val="20"/>
              </w:rPr>
              <w:t>Hg</w:t>
            </w:r>
            <w:proofErr w:type="spellEnd"/>
            <w:r w:rsidRPr="00401A07">
              <w:rPr>
                <w:rStyle w:val="Liguvaikefont1"/>
                <w:rFonts w:ascii="Arial" w:eastAsia="Times New Roman" w:hAnsi="Arial" w:cs="Arial"/>
                <w:color w:val="0F4761" w:themeColor="accent1" w:themeShade="BF"/>
                <w:sz w:val="20"/>
              </w:rPr>
              <w:t xml:space="preserve">               L  südamestimulaator</w:t>
            </w:r>
          </w:p>
          <w:p w14:paraId="7540CFE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Pulss:…………x min                             L higistamine</w:t>
            </w:r>
          </w:p>
          <w:p w14:paraId="5274FE7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Kehatemperatuur:…………C                L külmetavad alajäsemed          </w:t>
            </w:r>
          </w:p>
          <w:p w14:paraId="6D5275B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Kaebused:                                               L külmetavad </w:t>
            </w:r>
            <w:proofErr w:type="spellStart"/>
            <w:r w:rsidRPr="00401A07">
              <w:rPr>
                <w:rStyle w:val="Liguvaikefont1"/>
                <w:rFonts w:ascii="Arial" w:eastAsia="Times New Roman" w:hAnsi="Arial" w:cs="Arial"/>
                <w:color w:val="0F4761" w:themeColor="accent1" w:themeShade="BF"/>
                <w:sz w:val="20"/>
              </w:rPr>
              <w:t>ülajäsemed</w:t>
            </w:r>
            <w:proofErr w:type="spellEnd"/>
            <w:r w:rsidRPr="00401A07">
              <w:rPr>
                <w:rStyle w:val="Liguvaikefont1"/>
                <w:rFonts w:ascii="Arial" w:eastAsia="Times New Roman" w:hAnsi="Arial" w:cs="Arial"/>
                <w:color w:val="0F4761" w:themeColor="accent1" w:themeShade="BF"/>
                <w:sz w:val="20"/>
              </w:rPr>
              <w:t xml:space="preserve"> </w:t>
            </w:r>
          </w:p>
        </w:tc>
      </w:tr>
      <w:tr w:rsidR="00074162" w:rsidRPr="00401A07" w14:paraId="32BB823F" w14:textId="77777777" w:rsidTr="2CF3F2D1">
        <w:trPr>
          <w:trHeight w:val="70"/>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1BC1407"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Hingamiselund- konna</w:t>
            </w:r>
          </w:p>
          <w:p w14:paraId="37593BFE" w14:textId="77777777" w:rsidR="00074162" w:rsidRPr="00401A07" w:rsidRDefault="000E1769">
            <w:pPr>
              <w:pStyle w:val="Normaallaad1"/>
              <w:rPr>
                <w:rStyle w:val="Liguvaikefont1"/>
                <w:rFonts w:ascii="Arial" w:eastAsia="Times New Roman" w:hAnsi="Arial" w:cs="Arial"/>
                <w:b/>
                <w:color w:val="0F4761" w:themeColor="accent1" w:themeShade="BF"/>
                <w:sz w:val="20"/>
              </w:rPr>
            </w:pPr>
            <w:r w:rsidRPr="00401A07">
              <w:rPr>
                <w:rStyle w:val="Liguvaikefont1"/>
                <w:rFonts w:ascii="Arial" w:eastAsia="Times New Roman" w:hAnsi="Arial" w:cs="Arial"/>
                <w:b/>
                <w:color w:val="0F4761" w:themeColor="accent1" w:themeShade="BF"/>
                <w:sz w:val="20"/>
              </w:rPr>
              <w:t>seisund</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F44E1"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Hingamissagedus……………x min     L hingeldus  </w:t>
            </w:r>
          </w:p>
          <w:p w14:paraId="62E2622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SpO2…………………………             L </w:t>
            </w:r>
            <w:proofErr w:type="spellStart"/>
            <w:r w:rsidRPr="00401A07">
              <w:rPr>
                <w:rStyle w:val="Liguvaikefont1"/>
                <w:rFonts w:ascii="Arial" w:eastAsia="Times New Roman" w:hAnsi="Arial" w:cs="Arial"/>
                <w:color w:val="0F4761" w:themeColor="accent1" w:themeShade="BF"/>
                <w:sz w:val="20"/>
              </w:rPr>
              <w:t>kõrvalheli</w:t>
            </w:r>
            <w:proofErr w:type="spellEnd"/>
            <w:r w:rsidRPr="00401A07">
              <w:rPr>
                <w:rStyle w:val="Liguvaikefont1"/>
                <w:rFonts w:ascii="Arial" w:eastAsia="Times New Roman" w:hAnsi="Arial" w:cs="Arial"/>
                <w:color w:val="0F4761" w:themeColor="accent1" w:themeShade="BF"/>
                <w:sz w:val="20"/>
              </w:rPr>
              <w:t xml:space="preserve"> hingamisel    </w:t>
            </w:r>
          </w:p>
          <w:p w14:paraId="21DB3F2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                                                              L kasutab O2 ravi                                      </w:t>
            </w:r>
          </w:p>
          <w:p w14:paraId="73130A6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köha         Eritised:   L veri        L röga</w:t>
            </w:r>
          </w:p>
          <w:p w14:paraId="3C8394BF"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Kaebused:</w:t>
            </w:r>
          </w:p>
          <w:p w14:paraId="1EEE3031" w14:textId="77777777" w:rsidR="00074162" w:rsidRPr="00401A07" w:rsidRDefault="00074162">
            <w:pPr>
              <w:pStyle w:val="Normaallaad1"/>
              <w:rPr>
                <w:rFonts w:ascii="Arial" w:eastAsia="Times New Roman" w:hAnsi="Arial" w:cs="Arial"/>
                <w:color w:val="0F4761"/>
                <w:sz w:val="20"/>
              </w:rPr>
            </w:pPr>
          </w:p>
        </w:tc>
      </w:tr>
      <w:tr w:rsidR="00074162" w:rsidRPr="00401A07" w14:paraId="504DEE80"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E80787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Valu  - </w:t>
            </w:r>
            <w:r w:rsidRPr="00401A07">
              <w:rPr>
                <w:rStyle w:val="Liguvaikefont1"/>
                <w:rFonts w:ascii="Arial" w:eastAsia="Times New Roman" w:hAnsi="Arial" w:cs="Arial"/>
                <w:color w:val="0F4761" w:themeColor="accent1" w:themeShade="BF"/>
                <w:sz w:val="20"/>
              </w:rPr>
              <w:t>Valu sagedus</w:t>
            </w:r>
          </w:p>
          <w:p w14:paraId="01993A75" w14:textId="77777777" w:rsidR="00074162" w:rsidRPr="00401A07" w:rsidRDefault="00074162">
            <w:pPr>
              <w:pStyle w:val="Normaallaad1"/>
              <w:rPr>
                <w:rFonts w:ascii="Arial" w:eastAsia="Times New Roman" w:hAnsi="Arial" w:cs="Arial"/>
                <w:color w:val="0F4761"/>
                <w:sz w:val="20"/>
              </w:rPr>
            </w:pPr>
          </w:p>
          <w:p w14:paraId="6E643ED7" w14:textId="77777777" w:rsidR="00074162" w:rsidRPr="00401A07" w:rsidRDefault="00074162">
            <w:pPr>
              <w:pStyle w:val="Normaallaad1"/>
              <w:rPr>
                <w:rFonts w:ascii="Arial" w:eastAsia="Times New Roman" w:hAnsi="Arial" w:cs="Arial"/>
                <w:i/>
                <w:color w:val="0F4761"/>
                <w:sz w:val="20"/>
              </w:rPr>
            </w:pP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BC1FC"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0- Valu puudub</w:t>
            </w:r>
          </w:p>
          <w:p w14:paraId="21DD939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1- Valu häirib igapäevaelu</w:t>
            </w:r>
          </w:p>
          <w:p w14:paraId="4C733CA1"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2- Valu esineb vähem kui kord päevas</w:t>
            </w:r>
          </w:p>
          <w:p w14:paraId="7BE9B83D"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3- Sagedased valud, valu esineb iga päev</w:t>
            </w:r>
          </w:p>
        </w:tc>
      </w:tr>
      <w:tr w:rsidR="00074162" w:rsidRPr="00401A07" w14:paraId="2BE9AFB0"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8C3858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Valuskaala</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E694DC"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0…1…2…3…4…5…6…7…8…9…10</w:t>
            </w:r>
          </w:p>
        </w:tc>
      </w:tr>
      <w:tr w:rsidR="00074162" w:rsidRPr="00401A07" w14:paraId="4C8C1D92"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F05BEC4"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Valu asukoht </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743826" w14:textId="77777777" w:rsidR="00074162" w:rsidRPr="00401A07" w:rsidRDefault="00074162">
            <w:pPr>
              <w:pStyle w:val="Normaallaad1"/>
              <w:rPr>
                <w:rFonts w:ascii="Arial" w:eastAsia="Times New Roman" w:hAnsi="Arial" w:cs="Arial"/>
                <w:color w:val="0F4761"/>
                <w:sz w:val="20"/>
              </w:rPr>
            </w:pPr>
          </w:p>
          <w:p w14:paraId="379AE691"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w:t>
            </w:r>
          </w:p>
        </w:tc>
      </w:tr>
      <w:tr w:rsidR="00074162" w:rsidRPr="00401A07" w14:paraId="19005ACC"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6573C29"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Valu ajalisus</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ABCDB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hommikul   L  õhtul    L  öösel   L  muu….</w:t>
            </w:r>
          </w:p>
        </w:tc>
      </w:tr>
      <w:tr w:rsidR="00074162" w:rsidRPr="00401A07" w14:paraId="64C81CF1"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DA8121C"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Valu iseloom</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B9961"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nüri     L  torkiv    L  tuim    L  näriv     L  muu……</w:t>
            </w:r>
          </w:p>
        </w:tc>
      </w:tr>
      <w:tr w:rsidR="00074162" w:rsidRPr="00401A07" w14:paraId="0955DC86"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C0B2962"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Esile kutsuv faktor</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3F7AA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füüsiline pingutus       L  närveerimine   L  söömine     L  suitsetamine</w:t>
            </w:r>
          </w:p>
          <w:p w14:paraId="355141C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alkoholi tarvitamine     L  asendimuutus    L  muu…………………………...</w:t>
            </w:r>
          </w:p>
        </w:tc>
      </w:tr>
      <w:tr w:rsidR="00074162" w:rsidRPr="00401A07" w14:paraId="1ACD748B" w14:textId="77777777" w:rsidTr="2CF3F2D1">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DF9A7A5"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Valu leevendusvõtted</w:t>
            </w:r>
          </w:p>
        </w:tc>
        <w:tc>
          <w:tcPr>
            <w:tcW w:w="7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A129CD"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asendravi   L  masseerimine   L  liikumine    L  ravim      L  muu………………...</w:t>
            </w:r>
          </w:p>
        </w:tc>
      </w:tr>
    </w:tbl>
    <w:p w14:paraId="56FCAE85" w14:textId="77777777" w:rsidR="00074162" w:rsidRPr="00401A07" w:rsidRDefault="000E1769">
      <w:pPr>
        <w:pStyle w:val="Pealkiri11"/>
        <w:rPr>
          <w:rFonts w:ascii="Arial" w:hAnsi="Arial" w:cs="Arial"/>
          <w:b/>
          <w:sz w:val="20"/>
          <w:szCs w:val="20"/>
        </w:rPr>
      </w:pPr>
      <w:r w:rsidRPr="00401A07">
        <w:rPr>
          <w:rFonts w:ascii="Arial" w:hAnsi="Arial" w:cs="Arial"/>
          <w:b/>
          <w:sz w:val="20"/>
          <w:szCs w:val="20"/>
        </w:rPr>
        <w:t xml:space="preserve"> </w:t>
      </w:r>
    </w:p>
    <w:p w14:paraId="36BFFCBC" w14:textId="77777777" w:rsidR="00074162" w:rsidRPr="00401A07" w:rsidRDefault="00074162">
      <w:pPr>
        <w:pStyle w:val="Normaallaad1"/>
        <w:pageBreakBefore/>
        <w:rPr>
          <w:rFonts w:ascii="Arial" w:eastAsia="Times New Roman" w:hAnsi="Arial" w:cs="Arial"/>
          <w:sz w:val="20"/>
        </w:rPr>
      </w:pPr>
    </w:p>
    <w:p w14:paraId="7E4F78A8" w14:textId="77777777" w:rsidR="00074162" w:rsidRPr="00401A07" w:rsidRDefault="000E1769">
      <w:pPr>
        <w:pStyle w:val="Pealkiri11"/>
        <w:rPr>
          <w:rFonts w:ascii="Arial" w:hAnsi="Arial" w:cs="Arial"/>
          <w:b/>
          <w:sz w:val="20"/>
          <w:szCs w:val="20"/>
        </w:rPr>
      </w:pPr>
      <w:r w:rsidRPr="00401A07">
        <w:rPr>
          <w:rFonts w:ascii="Arial" w:hAnsi="Arial" w:cs="Arial"/>
          <w:b/>
          <w:sz w:val="20"/>
          <w:szCs w:val="20"/>
        </w:rPr>
        <w:t>4. IGAPÄEVATOIMINGUD  JA INSTRUMENTAALSED IGAPÄEVATOIMINGUD</w:t>
      </w:r>
    </w:p>
    <w:tbl>
      <w:tblPr>
        <w:tblW w:w="9712" w:type="dxa"/>
        <w:tblLayout w:type="fixed"/>
        <w:tblCellMar>
          <w:left w:w="10" w:type="dxa"/>
          <w:right w:w="10" w:type="dxa"/>
        </w:tblCellMar>
        <w:tblLook w:val="04A0" w:firstRow="1" w:lastRow="0" w:firstColumn="1" w:lastColumn="0" w:noHBand="0" w:noVBand="1"/>
      </w:tblPr>
      <w:tblGrid>
        <w:gridCol w:w="2376"/>
        <w:gridCol w:w="738"/>
        <w:gridCol w:w="1672"/>
        <w:gridCol w:w="1559"/>
        <w:gridCol w:w="2014"/>
        <w:gridCol w:w="113"/>
        <w:gridCol w:w="1240"/>
      </w:tblGrid>
      <w:tr w:rsidR="00074162" w:rsidRPr="00401A07" w14:paraId="76901D58"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49D4C65B"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Igapäevatoimingud – ADL</w:t>
            </w:r>
          </w:p>
          <w:p w14:paraId="02CA7EAF"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Hinda viimase 7 päeva jooksul</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D6AA916"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Funktsionaalne seisund 0-4 </w:t>
            </w:r>
          </w:p>
          <w:p w14:paraId="6FE57C98"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i/>
                <w:color w:val="0F4761" w:themeColor="accent1" w:themeShade="BF"/>
                <w:sz w:val="20"/>
              </w:rPr>
              <w:t>(Märgi number)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1E9CEA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Vajadus rahuldatud</w:t>
            </w:r>
          </w:p>
          <w:p w14:paraId="11A8B043"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i/>
                <w:color w:val="0F4761" w:themeColor="accent1" w:themeShade="BF"/>
                <w:sz w:val="20"/>
              </w:rPr>
              <w:t>(jah/ei /osaliselt)</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0F7EAF8B"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Kelle poolt </w:t>
            </w:r>
          </w:p>
          <w:p w14:paraId="0A2119A0" w14:textId="3B2EE0E3"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i/>
                <w:color w:val="0F4761" w:themeColor="accent1" w:themeShade="BF"/>
                <w:sz w:val="20"/>
              </w:rPr>
              <w:t>(nimi/sugulus)</w:t>
            </w:r>
          </w:p>
        </w:tc>
        <w:tc>
          <w:tcPr>
            <w:tcW w:w="1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2E0D675"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Teenuse korraldus, mida vajab</w:t>
            </w:r>
          </w:p>
        </w:tc>
      </w:tr>
      <w:tr w:rsidR="00074162" w:rsidRPr="00401A07" w14:paraId="76762D2D"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2A6D1"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Üle keha pesemine (vannis, dušši all)</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65E7D"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3D4F4"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6D4BB7"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FE725E" w14:textId="77777777" w:rsidR="00074162" w:rsidRPr="00401A07" w:rsidRDefault="00074162">
            <w:pPr>
              <w:pStyle w:val="Normaallaad1"/>
              <w:rPr>
                <w:rFonts w:ascii="Arial" w:eastAsia="Times New Roman" w:hAnsi="Arial" w:cs="Arial"/>
                <w:color w:val="0F4761"/>
                <w:sz w:val="20"/>
              </w:rPr>
            </w:pPr>
          </w:p>
        </w:tc>
      </w:tr>
      <w:tr w:rsidR="00074162" w:rsidRPr="00401A07" w14:paraId="39FD831C"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01DEC"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Isiklik hügieen (kammib juukseid, peseb hambaid jm)</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78B9FB"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3A474"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48E0EA"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944B4" w14:textId="77777777" w:rsidR="00074162" w:rsidRPr="00401A07" w:rsidRDefault="00074162">
            <w:pPr>
              <w:pStyle w:val="Normaallaad1"/>
              <w:rPr>
                <w:rFonts w:ascii="Arial" w:eastAsia="Times New Roman" w:hAnsi="Arial" w:cs="Arial"/>
                <w:color w:val="0F4761"/>
                <w:sz w:val="20"/>
              </w:rPr>
            </w:pPr>
          </w:p>
        </w:tc>
      </w:tr>
      <w:tr w:rsidR="00074162" w:rsidRPr="00401A07" w14:paraId="27A6E484"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B9B38"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Ülakeha riietumine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9E8936"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2BC9B"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A2D93"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31AC6" w14:textId="77777777" w:rsidR="00074162" w:rsidRPr="00401A07" w:rsidRDefault="00074162">
            <w:pPr>
              <w:pStyle w:val="Normaallaad1"/>
              <w:rPr>
                <w:rFonts w:ascii="Arial" w:eastAsia="Times New Roman" w:hAnsi="Arial" w:cs="Arial"/>
                <w:color w:val="0F4761"/>
                <w:sz w:val="20"/>
              </w:rPr>
            </w:pPr>
          </w:p>
        </w:tc>
      </w:tr>
      <w:tr w:rsidR="00074162" w:rsidRPr="00401A07" w14:paraId="59F562CA"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9537A"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Alakeha riietumine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2439A6"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47657"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CA3B2"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20D76D" w14:textId="77777777" w:rsidR="00074162" w:rsidRPr="00401A07" w:rsidRDefault="00074162">
            <w:pPr>
              <w:pStyle w:val="Normaallaad1"/>
              <w:rPr>
                <w:rFonts w:ascii="Arial" w:eastAsia="Times New Roman" w:hAnsi="Arial" w:cs="Arial"/>
                <w:color w:val="0F4761"/>
                <w:sz w:val="20"/>
              </w:rPr>
            </w:pPr>
          </w:p>
        </w:tc>
      </w:tr>
      <w:tr w:rsidR="00074162" w:rsidRPr="00401A07" w14:paraId="6ECA3F61"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BB254"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Liikumine kodus (jalgsi või ratastooliga)</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551D47"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5101B1"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BA8F0F"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F0F49" w14:textId="77777777" w:rsidR="00074162" w:rsidRPr="00401A07" w:rsidRDefault="00074162">
            <w:pPr>
              <w:pStyle w:val="Normaallaad1"/>
              <w:rPr>
                <w:rFonts w:ascii="Arial" w:eastAsia="Times New Roman" w:hAnsi="Arial" w:cs="Arial"/>
                <w:color w:val="0F4761"/>
                <w:sz w:val="20"/>
              </w:rPr>
            </w:pPr>
          </w:p>
        </w:tc>
      </w:tr>
      <w:tr w:rsidR="00074162" w:rsidRPr="00401A07" w14:paraId="020AE1C6"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EE609A"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Siirdumine tualetti (kuidas liigub tualettruumi ja tagasi)</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CD13B"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3A3BE"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D8BAA"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43B1DB" w14:textId="77777777" w:rsidR="00074162" w:rsidRPr="00401A07" w:rsidRDefault="00074162">
            <w:pPr>
              <w:pStyle w:val="Normaallaad1"/>
              <w:rPr>
                <w:rFonts w:ascii="Arial" w:eastAsia="Times New Roman" w:hAnsi="Arial" w:cs="Arial"/>
                <w:color w:val="0F4761"/>
                <w:sz w:val="20"/>
              </w:rPr>
            </w:pPr>
          </w:p>
        </w:tc>
      </w:tr>
      <w:tr w:rsidR="00074162" w:rsidRPr="00401A07" w14:paraId="5FBFA9CF"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8419C8"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Tualeti kasutamine (puhtuse pidamine, mähkmete,  abivahendite kasutamine)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DDF7FB"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F3F5D"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E8AD5"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0E21F" w14:textId="77777777" w:rsidR="00074162" w:rsidRPr="00401A07" w:rsidRDefault="00074162">
            <w:pPr>
              <w:pStyle w:val="Normaallaad1"/>
              <w:rPr>
                <w:rFonts w:ascii="Arial" w:eastAsia="Times New Roman" w:hAnsi="Arial" w:cs="Arial"/>
                <w:color w:val="0F4761"/>
                <w:sz w:val="20"/>
              </w:rPr>
            </w:pPr>
          </w:p>
        </w:tc>
      </w:tr>
      <w:tr w:rsidR="00074162" w:rsidRPr="00401A07" w14:paraId="2B837E3B"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E24F47"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Liikuvus voodis (kuidas tõuseb istuma, keerab, muudab asendit)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0831E8"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F6654"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B55E36"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C1235" w14:textId="77777777" w:rsidR="00074162" w:rsidRPr="00401A07" w:rsidRDefault="00074162">
            <w:pPr>
              <w:pStyle w:val="Normaallaad1"/>
              <w:rPr>
                <w:rFonts w:ascii="Arial" w:eastAsia="Times New Roman" w:hAnsi="Arial" w:cs="Arial"/>
                <w:color w:val="0F4761"/>
                <w:sz w:val="20"/>
              </w:rPr>
            </w:pPr>
          </w:p>
        </w:tc>
      </w:tr>
      <w:tr w:rsidR="00074162" w:rsidRPr="00401A07" w14:paraId="705A8CCA"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8E6463"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Söömine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AE2AB1" w14:textId="77777777" w:rsidR="00074162" w:rsidRPr="00401A07" w:rsidRDefault="00074162">
            <w:pPr>
              <w:pStyle w:val="Normaallaad1"/>
              <w:rPr>
                <w:rFonts w:ascii="Arial" w:eastAsia="Times New Roman" w:hAnsi="Arial" w:cs="Arial"/>
                <w:color w:val="0F4761"/>
                <w:sz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8A48A" w14:textId="77777777" w:rsidR="00074162" w:rsidRPr="00401A07" w:rsidRDefault="00074162">
            <w:pPr>
              <w:pStyle w:val="Normaallaad1"/>
              <w:rPr>
                <w:rFonts w:ascii="Arial" w:eastAsia="Times New Roman" w:hAnsi="Arial" w:cs="Arial"/>
                <w:color w:val="0F4761"/>
                <w:sz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D0C9D" w14:textId="77777777" w:rsidR="00074162" w:rsidRPr="00401A07" w:rsidRDefault="00074162">
            <w:pPr>
              <w:pStyle w:val="Normaallaad1"/>
              <w:rPr>
                <w:rFonts w:ascii="Arial" w:eastAsia="Times New Roman" w:hAnsi="Arial" w:cs="Arial"/>
                <w:color w:val="0F4761"/>
                <w:sz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9ABA4" w14:textId="77777777" w:rsidR="00074162" w:rsidRPr="00401A07" w:rsidRDefault="00074162">
            <w:pPr>
              <w:pStyle w:val="Normaallaad1"/>
              <w:rPr>
                <w:rFonts w:ascii="Arial" w:eastAsia="Times New Roman" w:hAnsi="Arial" w:cs="Arial"/>
                <w:color w:val="0F4761"/>
                <w:sz w:val="20"/>
              </w:rPr>
            </w:pPr>
          </w:p>
        </w:tc>
      </w:tr>
      <w:tr w:rsidR="00074162" w:rsidRPr="00401A07" w14:paraId="77E81838" w14:textId="77777777" w:rsidTr="2CF3F2D1">
        <w:trPr>
          <w:trHeight w:val="689"/>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CD815E5" w14:textId="77777777" w:rsidR="00074162" w:rsidRPr="00401A07" w:rsidRDefault="000E1769">
            <w:pPr>
              <w:pStyle w:val="Pealkiri11"/>
              <w:rPr>
                <w:rFonts w:ascii="Arial" w:hAnsi="Arial" w:cs="Arial"/>
                <w:b/>
                <w:sz w:val="20"/>
                <w:szCs w:val="20"/>
              </w:rPr>
            </w:pPr>
            <w:r w:rsidRPr="00401A07">
              <w:rPr>
                <w:rFonts w:ascii="Arial" w:hAnsi="Arial" w:cs="Arial"/>
                <w:b/>
                <w:sz w:val="20"/>
                <w:szCs w:val="20"/>
              </w:rPr>
              <w:lastRenderedPageBreak/>
              <w:t>Instrumentaalsed igapäevatoimingud – IADL</w:t>
            </w:r>
          </w:p>
          <w:p w14:paraId="68CCDD6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Hinda viimase  7 päeva jooksul</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6570294" w14:textId="77777777" w:rsidR="00074162" w:rsidRPr="00401A07" w:rsidRDefault="000E1769">
            <w:pPr>
              <w:pStyle w:val="Pealkiri11"/>
              <w:rPr>
                <w:rFonts w:ascii="Arial" w:hAnsi="Arial" w:cs="Arial"/>
                <w:sz w:val="20"/>
                <w:szCs w:val="20"/>
              </w:rPr>
            </w:pPr>
            <w:r w:rsidRPr="00401A07">
              <w:rPr>
                <w:rFonts w:ascii="Arial" w:hAnsi="Arial" w:cs="Arial"/>
                <w:sz w:val="20"/>
                <w:szCs w:val="20"/>
              </w:rPr>
              <w:t>Funktsionaalne-seisund 0-4</w:t>
            </w:r>
          </w:p>
          <w:p w14:paraId="230A9DCB"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i/>
                <w:color w:val="0F4761" w:themeColor="accent1" w:themeShade="BF"/>
                <w:sz w:val="20"/>
              </w:rPr>
              <w:t>(märgi number)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95426CC" w14:textId="77777777" w:rsidR="00074162" w:rsidRPr="00401A07" w:rsidRDefault="000E1769">
            <w:pPr>
              <w:pStyle w:val="Pealkiri11"/>
              <w:rPr>
                <w:rStyle w:val="Liguvaikefont1"/>
                <w:rFonts w:ascii="Arial" w:hAnsi="Arial" w:cs="Arial"/>
                <w:i/>
                <w:sz w:val="20"/>
                <w:szCs w:val="20"/>
              </w:rPr>
            </w:pPr>
            <w:r w:rsidRPr="00401A07">
              <w:rPr>
                <w:rStyle w:val="Liguvaikefont1"/>
                <w:rFonts w:ascii="Arial" w:hAnsi="Arial" w:cs="Arial"/>
                <w:sz w:val="20"/>
                <w:szCs w:val="20"/>
              </w:rPr>
              <w:t xml:space="preserve">Vajadus rahuldatud </w:t>
            </w:r>
            <w:r w:rsidRPr="00401A07">
              <w:rPr>
                <w:rStyle w:val="Liguvaikefont1"/>
                <w:rFonts w:ascii="Arial" w:hAnsi="Arial" w:cs="Arial"/>
                <w:i/>
                <w:sz w:val="20"/>
                <w:szCs w:val="20"/>
              </w:rPr>
              <w:t>(jah/ei/ osaliselt)</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C6146D6" w14:textId="77777777" w:rsidR="00074162" w:rsidRPr="00401A07" w:rsidRDefault="000E1769">
            <w:pPr>
              <w:pStyle w:val="Pealkiri11"/>
              <w:rPr>
                <w:rFonts w:ascii="Arial" w:hAnsi="Arial" w:cs="Arial"/>
                <w:sz w:val="20"/>
                <w:szCs w:val="20"/>
              </w:rPr>
            </w:pPr>
            <w:r w:rsidRPr="00401A07">
              <w:rPr>
                <w:rFonts w:ascii="Arial" w:hAnsi="Arial" w:cs="Arial"/>
                <w:sz w:val="20"/>
                <w:szCs w:val="20"/>
              </w:rPr>
              <w:t xml:space="preserve">Kelle poolt </w:t>
            </w:r>
          </w:p>
          <w:p w14:paraId="1AE75AB5" w14:textId="77777777" w:rsidR="00074162" w:rsidRPr="00401A07" w:rsidRDefault="000E1769">
            <w:pPr>
              <w:pStyle w:val="Pealkiri11"/>
              <w:rPr>
                <w:rFonts w:ascii="Arial" w:hAnsi="Arial" w:cs="Arial"/>
                <w:i/>
                <w:sz w:val="20"/>
                <w:szCs w:val="20"/>
              </w:rPr>
            </w:pPr>
            <w:r w:rsidRPr="00401A07">
              <w:rPr>
                <w:rFonts w:ascii="Arial" w:hAnsi="Arial" w:cs="Arial"/>
                <w:i/>
                <w:sz w:val="20"/>
                <w:szCs w:val="20"/>
              </w:rPr>
              <w:t>(Nimi/sugulus)</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88F98DD" w14:textId="77777777" w:rsidR="00074162" w:rsidRPr="00401A07" w:rsidRDefault="000E1769">
            <w:pPr>
              <w:pStyle w:val="Pealkiri11"/>
              <w:rPr>
                <w:rFonts w:ascii="Arial" w:hAnsi="Arial" w:cs="Arial"/>
                <w:sz w:val="20"/>
                <w:szCs w:val="20"/>
              </w:rPr>
            </w:pPr>
            <w:r w:rsidRPr="00401A07">
              <w:rPr>
                <w:rFonts w:ascii="Arial" w:hAnsi="Arial" w:cs="Arial"/>
                <w:sz w:val="20"/>
                <w:szCs w:val="20"/>
              </w:rPr>
              <w:t>Teenuse korraldus, mida vajab</w:t>
            </w:r>
          </w:p>
        </w:tc>
      </w:tr>
      <w:tr w:rsidR="00074162" w:rsidRPr="00401A07" w14:paraId="30FF2178"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6168E" w14:textId="77777777" w:rsidR="00074162" w:rsidRPr="00401A07" w:rsidRDefault="000E1769">
            <w:pPr>
              <w:pStyle w:val="Pealkiri11"/>
              <w:rPr>
                <w:rFonts w:ascii="Arial" w:hAnsi="Arial" w:cs="Arial"/>
                <w:sz w:val="20"/>
                <w:szCs w:val="20"/>
              </w:rPr>
            </w:pPr>
            <w:r w:rsidRPr="00401A07">
              <w:rPr>
                <w:rFonts w:ascii="Arial" w:hAnsi="Arial" w:cs="Arial"/>
                <w:sz w:val="20"/>
                <w:szCs w:val="20"/>
              </w:rPr>
              <w:t>Toiduvalmistamine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C02F5"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9A1B6A"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A8401"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46F3AF" w14:textId="77777777" w:rsidR="00074162" w:rsidRPr="00401A07" w:rsidRDefault="00074162">
            <w:pPr>
              <w:pStyle w:val="Pealkiri11"/>
              <w:rPr>
                <w:rFonts w:ascii="Arial" w:hAnsi="Arial" w:cs="Arial"/>
                <w:sz w:val="20"/>
                <w:szCs w:val="20"/>
              </w:rPr>
            </w:pPr>
          </w:p>
        </w:tc>
      </w:tr>
      <w:tr w:rsidR="00074162" w:rsidRPr="00401A07" w14:paraId="79B36714"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3C878" w14:textId="77777777" w:rsidR="00074162" w:rsidRPr="00401A07" w:rsidRDefault="000E1769">
            <w:pPr>
              <w:pStyle w:val="Pealkiri11"/>
              <w:rPr>
                <w:rFonts w:ascii="Arial" w:hAnsi="Arial" w:cs="Arial"/>
                <w:sz w:val="20"/>
                <w:szCs w:val="20"/>
              </w:rPr>
            </w:pPr>
            <w:r w:rsidRPr="00401A07">
              <w:rPr>
                <w:rFonts w:ascii="Arial" w:hAnsi="Arial" w:cs="Arial"/>
                <w:sz w:val="20"/>
                <w:szCs w:val="20"/>
              </w:rPr>
              <w:t>Igapäevased majapidamistööd</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1E6F31"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CB591"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E64CD"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9DE052" w14:textId="77777777" w:rsidR="00074162" w:rsidRPr="00401A07" w:rsidRDefault="00074162">
            <w:pPr>
              <w:pStyle w:val="Pealkiri11"/>
              <w:rPr>
                <w:rFonts w:ascii="Arial" w:hAnsi="Arial" w:cs="Arial"/>
                <w:sz w:val="20"/>
                <w:szCs w:val="20"/>
              </w:rPr>
            </w:pPr>
          </w:p>
        </w:tc>
      </w:tr>
      <w:tr w:rsidR="00074162" w:rsidRPr="00401A07" w14:paraId="73FDDFB0"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865A6E" w14:textId="77777777" w:rsidR="00074162" w:rsidRPr="00401A07" w:rsidRDefault="000E1769">
            <w:pPr>
              <w:pStyle w:val="Pealkiri11"/>
              <w:rPr>
                <w:rFonts w:ascii="Arial" w:hAnsi="Arial" w:cs="Arial"/>
                <w:sz w:val="20"/>
                <w:szCs w:val="20"/>
              </w:rPr>
            </w:pPr>
            <w:r w:rsidRPr="00401A07">
              <w:rPr>
                <w:rFonts w:ascii="Arial" w:hAnsi="Arial" w:cs="Arial"/>
                <w:sz w:val="20"/>
                <w:szCs w:val="20"/>
              </w:rPr>
              <w:t>Rahaga arveldamine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482B05"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A71870"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14E51"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633CB" w14:textId="77777777" w:rsidR="00074162" w:rsidRPr="00401A07" w:rsidRDefault="00074162">
            <w:pPr>
              <w:pStyle w:val="Pealkiri11"/>
              <w:rPr>
                <w:rFonts w:ascii="Arial" w:hAnsi="Arial" w:cs="Arial"/>
                <w:sz w:val="20"/>
                <w:szCs w:val="20"/>
              </w:rPr>
            </w:pPr>
          </w:p>
        </w:tc>
      </w:tr>
      <w:tr w:rsidR="00074162" w:rsidRPr="00401A07" w14:paraId="2B5C71DB"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7B672F" w14:textId="77777777" w:rsidR="00074162" w:rsidRPr="00401A07" w:rsidRDefault="000E1769">
            <w:pPr>
              <w:pStyle w:val="Pealkiri11"/>
              <w:rPr>
                <w:rFonts w:ascii="Arial" w:hAnsi="Arial" w:cs="Arial"/>
                <w:sz w:val="20"/>
                <w:szCs w:val="20"/>
              </w:rPr>
            </w:pPr>
            <w:r w:rsidRPr="00401A07">
              <w:rPr>
                <w:rFonts w:ascii="Arial" w:hAnsi="Arial" w:cs="Arial"/>
                <w:sz w:val="20"/>
                <w:szCs w:val="20"/>
              </w:rPr>
              <w:t>Ravimite kasutamine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3266D8"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02E2E"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88003"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F3E31B" w14:textId="77777777" w:rsidR="00074162" w:rsidRPr="00401A07" w:rsidRDefault="00074162">
            <w:pPr>
              <w:pStyle w:val="Pealkiri11"/>
              <w:rPr>
                <w:rFonts w:ascii="Arial" w:hAnsi="Arial" w:cs="Arial"/>
                <w:sz w:val="20"/>
                <w:szCs w:val="20"/>
              </w:rPr>
            </w:pPr>
          </w:p>
        </w:tc>
      </w:tr>
      <w:tr w:rsidR="00074162" w:rsidRPr="00401A07" w14:paraId="6D4D603E"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89961" w14:textId="77777777" w:rsidR="00074162" w:rsidRPr="00401A07" w:rsidRDefault="000E1769">
            <w:pPr>
              <w:pStyle w:val="Pealkiri11"/>
              <w:rPr>
                <w:rFonts w:ascii="Arial" w:hAnsi="Arial" w:cs="Arial"/>
                <w:sz w:val="20"/>
                <w:szCs w:val="20"/>
              </w:rPr>
            </w:pPr>
            <w:r w:rsidRPr="00401A07">
              <w:rPr>
                <w:rFonts w:ascii="Arial" w:hAnsi="Arial" w:cs="Arial"/>
                <w:sz w:val="20"/>
                <w:szCs w:val="20"/>
              </w:rPr>
              <w:t>Telefoni kasutamine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70E844"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8B643A"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90D1A5"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C79934" w14:textId="77777777" w:rsidR="00074162" w:rsidRPr="00401A07" w:rsidRDefault="00074162">
            <w:pPr>
              <w:pStyle w:val="Pealkiri11"/>
              <w:rPr>
                <w:rFonts w:ascii="Arial" w:hAnsi="Arial" w:cs="Arial"/>
                <w:sz w:val="20"/>
                <w:szCs w:val="20"/>
              </w:rPr>
            </w:pPr>
          </w:p>
        </w:tc>
      </w:tr>
      <w:tr w:rsidR="00074162" w:rsidRPr="00401A07" w14:paraId="081D852D"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720A35" w14:textId="77777777" w:rsidR="00074162" w:rsidRPr="00401A07" w:rsidRDefault="000E1769">
            <w:pPr>
              <w:pStyle w:val="Pealkiri11"/>
              <w:rPr>
                <w:rFonts w:ascii="Arial" w:hAnsi="Arial" w:cs="Arial"/>
                <w:sz w:val="20"/>
                <w:szCs w:val="20"/>
              </w:rPr>
            </w:pPr>
            <w:r w:rsidRPr="00401A07">
              <w:rPr>
                <w:rFonts w:ascii="Arial" w:hAnsi="Arial" w:cs="Arial"/>
                <w:sz w:val="20"/>
                <w:szCs w:val="20"/>
              </w:rPr>
              <w:t>Trepil käimine (12-14 astet järjest)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E6B72"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6CC63D"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FDD31F"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99389B" w14:textId="77777777" w:rsidR="00074162" w:rsidRPr="00401A07" w:rsidRDefault="00074162">
            <w:pPr>
              <w:pStyle w:val="Pealkiri11"/>
              <w:rPr>
                <w:rFonts w:ascii="Arial" w:hAnsi="Arial" w:cs="Arial"/>
                <w:sz w:val="20"/>
                <w:szCs w:val="20"/>
              </w:rPr>
            </w:pPr>
          </w:p>
        </w:tc>
      </w:tr>
      <w:tr w:rsidR="00074162" w:rsidRPr="00401A07" w14:paraId="6EAE7BBF"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8AD447" w14:textId="77777777" w:rsidR="00074162" w:rsidRPr="00401A07" w:rsidRDefault="000E1769">
            <w:pPr>
              <w:pStyle w:val="Pealkiri11"/>
              <w:rPr>
                <w:rFonts w:ascii="Arial" w:hAnsi="Arial" w:cs="Arial"/>
                <w:sz w:val="20"/>
                <w:szCs w:val="20"/>
              </w:rPr>
            </w:pPr>
            <w:r w:rsidRPr="00401A07">
              <w:rPr>
                <w:rFonts w:ascii="Arial" w:hAnsi="Arial" w:cs="Arial"/>
                <w:sz w:val="20"/>
                <w:szCs w:val="20"/>
              </w:rPr>
              <w:t>Poes käimine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EAC31"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20AC24"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78C0D6"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8AB0D4" w14:textId="77777777" w:rsidR="00074162" w:rsidRPr="00401A07" w:rsidRDefault="00074162">
            <w:pPr>
              <w:pStyle w:val="Pealkiri11"/>
              <w:rPr>
                <w:rFonts w:ascii="Arial" w:hAnsi="Arial" w:cs="Arial"/>
                <w:sz w:val="20"/>
                <w:szCs w:val="20"/>
              </w:rPr>
            </w:pPr>
          </w:p>
        </w:tc>
      </w:tr>
      <w:tr w:rsidR="00074162" w:rsidRPr="00401A07" w14:paraId="77AD5B9D" w14:textId="77777777" w:rsidTr="2CF3F2D1">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CE3A36" w14:textId="77777777" w:rsidR="00074162" w:rsidRPr="00401A07" w:rsidRDefault="000E1769">
            <w:pPr>
              <w:pStyle w:val="Pealkiri11"/>
              <w:rPr>
                <w:rFonts w:ascii="Arial" w:hAnsi="Arial" w:cs="Arial"/>
                <w:sz w:val="20"/>
                <w:szCs w:val="20"/>
              </w:rPr>
            </w:pPr>
            <w:r w:rsidRPr="00401A07">
              <w:rPr>
                <w:rFonts w:ascii="Arial" w:hAnsi="Arial" w:cs="Arial"/>
                <w:sz w:val="20"/>
                <w:szCs w:val="20"/>
              </w:rPr>
              <w:t>Transpordi kasutamine</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9BEBC8" w14:textId="77777777" w:rsidR="00074162" w:rsidRPr="00401A07" w:rsidRDefault="00074162">
            <w:pPr>
              <w:pStyle w:val="Pealkiri11"/>
              <w:rPr>
                <w:rFonts w:ascii="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B11A0C" w14:textId="77777777" w:rsidR="00074162" w:rsidRPr="00401A07" w:rsidRDefault="00074162">
            <w:pPr>
              <w:pStyle w:val="Pealkiri11"/>
              <w:rPr>
                <w:rFonts w:ascii="Arial" w:hAnsi="Arial" w:cs="Arial"/>
                <w:sz w:val="20"/>
                <w:szCs w:val="20"/>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40EF49" w14:textId="77777777" w:rsidR="00074162" w:rsidRPr="00401A07" w:rsidRDefault="00074162">
            <w:pPr>
              <w:pStyle w:val="Pealkiri11"/>
              <w:rPr>
                <w:rFonts w:ascii="Arial" w:hAnsi="Arial" w:cs="Arial"/>
                <w:sz w:val="20"/>
                <w:szCs w:val="20"/>
              </w:rPr>
            </w:pP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28B4D0" w14:textId="77777777" w:rsidR="00074162" w:rsidRPr="00401A07" w:rsidRDefault="00074162">
            <w:pPr>
              <w:pStyle w:val="Pealkiri11"/>
              <w:rPr>
                <w:rFonts w:ascii="Arial" w:hAnsi="Arial" w:cs="Arial"/>
                <w:sz w:val="20"/>
                <w:szCs w:val="20"/>
              </w:rPr>
            </w:pPr>
          </w:p>
        </w:tc>
      </w:tr>
      <w:tr w:rsidR="00074162" w:rsidRPr="00401A07" w14:paraId="6CFF41B5" w14:textId="77777777" w:rsidTr="2CF3F2D1">
        <w:trPr>
          <w:cantSplit/>
          <w:trHeight w:val="1430"/>
        </w:trPr>
        <w:tc>
          <w:tcPr>
            <w:tcW w:w="97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A07DE3" w14:textId="77777777" w:rsidR="00074162" w:rsidRPr="00401A07" w:rsidRDefault="000E1769">
            <w:pPr>
              <w:pStyle w:val="Pealkiri11"/>
              <w:rPr>
                <w:rFonts w:ascii="Arial" w:hAnsi="Arial" w:cs="Arial"/>
                <w:b/>
                <w:sz w:val="20"/>
                <w:szCs w:val="20"/>
              </w:rPr>
            </w:pPr>
            <w:r w:rsidRPr="00401A07">
              <w:rPr>
                <w:rFonts w:ascii="Arial" w:hAnsi="Arial" w:cs="Arial"/>
                <w:b/>
                <w:sz w:val="20"/>
                <w:szCs w:val="20"/>
              </w:rPr>
              <w:t>Funktsionaalne seisund:</w:t>
            </w:r>
          </w:p>
          <w:p w14:paraId="380A3E03" w14:textId="77777777" w:rsidR="00074162" w:rsidRPr="00401A07" w:rsidRDefault="000E1769" w:rsidP="00C3125F">
            <w:pPr>
              <w:pStyle w:val="Normaallaad1"/>
              <w:widowControl/>
              <w:numPr>
                <w:ilvl w:val="0"/>
                <w:numId w:val="9"/>
              </w:numPr>
              <w:suppressAutoHyphens w:val="0"/>
              <w:autoSpaceDE w:val="0"/>
              <w:textAlignment w:val="auto"/>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Sõltumatu – </w:t>
            </w:r>
            <w:r w:rsidRPr="00401A07">
              <w:rPr>
                <w:rStyle w:val="Liguvaikefont1"/>
                <w:rFonts w:ascii="Arial" w:eastAsia="Times New Roman" w:hAnsi="Arial" w:cs="Arial"/>
                <w:color w:val="0F4761" w:themeColor="accent1" w:themeShade="BF"/>
                <w:sz w:val="20"/>
              </w:rPr>
              <w:t>ei vajanud abistamist, sooritas toimingud iseseisvalt</w:t>
            </w:r>
          </w:p>
          <w:p w14:paraId="7BF9DD0A" w14:textId="77777777" w:rsidR="00074162" w:rsidRPr="00401A07" w:rsidRDefault="000E1769" w:rsidP="00C3125F">
            <w:pPr>
              <w:pStyle w:val="Normaallaad1"/>
              <w:widowControl/>
              <w:numPr>
                <w:ilvl w:val="0"/>
                <w:numId w:val="9"/>
              </w:numPr>
              <w:suppressAutoHyphens w:val="0"/>
              <w:autoSpaceDE w:val="0"/>
              <w:textAlignment w:val="auto"/>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Mõningane abi </w:t>
            </w:r>
            <w:r w:rsidRPr="00401A07">
              <w:rPr>
                <w:rStyle w:val="Liguvaikefont1"/>
                <w:rFonts w:ascii="Arial" w:eastAsia="Times New Roman" w:hAnsi="Arial" w:cs="Arial"/>
                <w:color w:val="0F4761" w:themeColor="accent1" w:themeShade="BF"/>
                <w:sz w:val="20"/>
              </w:rPr>
              <w:t>(sh juhendamine ja korralduslik abi)</w:t>
            </w:r>
            <w:r w:rsidRPr="00401A07">
              <w:rPr>
                <w:rStyle w:val="Liguvaikefont1"/>
                <w:rFonts w:ascii="Arial" w:eastAsia="Times New Roman" w:hAnsi="Arial" w:cs="Arial"/>
                <w:b/>
                <w:color w:val="0F4761" w:themeColor="accent1" w:themeShade="BF"/>
                <w:sz w:val="20"/>
              </w:rPr>
              <w:t xml:space="preserve"> –  </w:t>
            </w:r>
            <w:r w:rsidRPr="00401A07">
              <w:rPr>
                <w:rStyle w:val="Liguvaikefont1"/>
                <w:rFonts w:ascii="Arial" w:eastAsia="Times New Roman" w:hAnsi="Arial" w:cs="Arial"/>
                <w:color w:val="0F4761" w:themeColor="accent1" w:themeShade="BF"/>
                <w:sz w:val="20"/>
              </w:rPr>
              <w:t>isik osales toimingutes, kuid vajas mõnikord teiste abi (nt: vajas ainult eseme või seadme asetamist käeulatusse)</w:t>
            </w:r>
          </w:p>
          <w:p w14:paraId="3BA1D4AD" w14:textId="77777777" w:rsidR="00074162" w:rsidRPr="00401A07" w:rsidRDefault="000E1769" w:rsidP="00C3125F">
            <w:pPr>
              <w:pStyle w:val="Normaallaad1"/>
              <w:widowControl/>
              <w:numPr>
                <w:ilvl w:val="0"/>
                <w:numId w:val="9"/>
              </w:numPr>
              <w:suppressAutoHyphens w:val="0"/>
              <w:autoSpaceDE w:val="0"/>
              <w:textAlignment w:val="auto"/>
              <w:rPr>
                <w:rStyle w:val="Liguvaikefont1"/>
                <w:rFonts w:ascii="Arial" w:eastAsia="Times New Roman" w:hAnsi="Arial" w:cs="Arial"/>
                <w:b/>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Oluline abi – </w:t>
            </w:r>
            <w:r w:rsidRPr="00401A07">
              <w:rPr>
                <w:rStyle w:val="Liguvaikefont1"/>
                <w:rFonts w:ascii="Arial" w:eastAsia="Times New Roman" w:hAnsi="Arial" w:cs="Arial"/>
                <w:color w:val="0F4761" w:themeColor="accent1" w:themeShade="BF"/>
                <w:sz w:val="20"/>
              </w:rPr>
              <w:t>isik osales toimingutes, kuid vajas kogu aeg teiste abi</w:t>
            </w:r>
            <w:r w:rsidRPr="00401A07">
              <w:rPr>
                <w:rStyle w:val="Liguvaikefont1"/>
                <w:rFonts w:ascii="Arial" w:eastAsia="Times New Roman" w:hAnsi="Arial" w:cs="Arial"/>
                <w:b/>
                <w:color w:val="0F4761" w:themeColor="accent1" w:themeShade="BF"/>
                <w:sz w:val="20"/>
              </w:rPr>
              <w:t xml:space="preserve"> </w:t>
            </w:r>
          </w:p>
          <w:p w14:paraId="4A68B70E" w14:textId="77777777" w:rsidR="00074162" w:rsidRPr="00401A07" w:rsidRDefault="000E1769" w:rsidP="00C3125F">
            <w:pPr>
              <w:pStyle w:val="Normaallaad1"/>
              <w:widowControl/>
              <w:numPr>
                <w:ilvl w:val="0"/>
                <w:numId w:val="9"/>
              </w:numPr>
              <w:suppressAutoHyphens w:val="0"/>
              <w:autoSpaceDE w:val="0"/>
              <w:textAlignment w:val="auto"/>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Täielik sõltuvus -</w:t>
            </w:r>
            <w:r w:rsidRPr="00401A07">
              <w:rPr>
                <w:rStyle w:val="Liguvaikefont1"/>
                <w:rFonts w:ascii="Arial" w:eastAsia="Times New Roman" w:hAnsi="Arial" w:cs="Arial"/>
                <w:color w:val="0F4761" w:themeColor="accent1" w:themeShade="BF"/>
                <w:sz w:val="20"/>
              </w:rPr>
              <w:t>toimingute sooritamine täielikult teiste poolt</w:t>
            </w:r>
          </w:p>
          <w:p w14:paraId="2E43757E" w14:textId="77777777" w:rsidR="00074162" w:rsidRPr="00401A07" w:rsidRDefault="000E1769" w:rsidP="00C3125F">
            <w:pPr>
              <w:pStyle w:val="Normaallaad1"/>
              <w:widowControl/>
              <w:numPr>
                <w:ilvl w:val="0"/>
                <w:numId w:val="9"/>
              </w:numPr>
              <w:suppressAutoHyphens w:val="0"/>
              <w:autoSpaceDE w:val="0"/>
              <w:textAlignment w:val="auto"/>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Toimingut ei esinenud </w:t>
            </w:r>
            <w:r w:rsidRPr="00401A07">
              <w:rPr>
                <w:rStyle w:val="Liguvaikefont1"/>
                <w:rFonts w:ascii="Arial" w:eastAsia="Times New Roman" w:hAnsi="Arial" w:cs="Arial"/>
                <w:color w:val="0F4761" w:themeColor="accent1" w:themeShade="BF"/>
                <w:sz w:val="20"/>
              </w:rPr>
              <w:t>hindamisperioodil</w:t>
            </w:r>
          </w:p>
        </w:tc>
      </w:tr>
      <w:tr w:rsidR="00074162" w:rsidRPr="00401A07" w14:paraId="6ED22DDB" w14:textId="77777777" w:rsidTr="2CF3F2D1">
        <w:trPr>
          <w:cantSplit/>
          <w:trHeight w:val="932"/>
        </w:trPr>
        <w:tc>
          <w:tcPr>
            <w:tcW w:w="97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89BEA" w14:textId="77777777" w:rsidR="00074162" w:rsidRPr="00401A07" w:rsidRDefault="000E1769">
            <w:pPr>
              <w:pStyle w:val="Pealkiri11"/>
              <w:rPr>
                <w:rStyle w:val="Liguvaikefont1"/>
                <w:rFonts w:ascii="Arial" w:hAnsi="Arial" w:cs="Arial"/>
                <w:sz w:val="20"/>
                <w:szCs w:val="20"/>
              </w:rPr>
            </w:pPr>
            <w:r w:rsidRPr="00401A07">
              <w:rPr>
                <w:rStyle w:val="Liguvaikefont1"/>
                <w:rFonts w:ascii="Arial" w:hAnsi="Arial" w:cs="Arial"/>
                <w:sz w:val="20"/>
                <w:szCs w:val="20"/>
              </w:rPr>
              <w:t>Kommentaarid:</w:t>
            </w:r>
          </w:p>
        </w:tc>
      </w:tr>
      <w:tr w:rsidR="00074162" w:rsidRPr="00401A07" w14:paraId="07A88424" w14:textId="77777777" w:rsidTr="2CF3F2D1">
        <w:tc>
          <w:tcPr>
            <w:tcW w:w="2376" w:type="dxa"/>
            <w:tcBorders>
              <w:top w:val="single" w:sz="4" w:space="0" w:color="000000" w:themeColor="text1"/>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0362033"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Kukkumise oht</w:t>
            </w:r>
          </w:p>
        </w:tc>
        <w:tc>
          <w:tcPr>
            <w:tcW w:w="73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7DFEE6"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Ebastabiilne kõnnak, kehahoiak                           L  EI    L JAH</w:t>
            </w:r>
          </w:p>
        </w:tc>
      </w:tr>
      <w:tr w:rsidR="00074162" w:rsidRPr="00401A07" w14:paraId="67619476" w14:textId="77777777" w:rsidTr="2CF3F2D1">
        <w:tc>
          <w:tcPr>
            <w:tcW w:w="2376" w:type="dxa"/>
            <w:tcBorders>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6E21099" w14:textId="77777777" w:rsidR="00074162" w:rsidRPr="00401A07" w:rsidRDefault="00074162">
            <w:pPr>
              <w:pStyle w:val="Normaallaad1"/>
              <w:rPr>
                <w:rFonts w:ascii="Arial" w:eastAsia="Times New Roman" w:hAnsi="Arial" w:cs="Arial"/>
                <w:color w:val="0F4761"/>
                <w:sz w:val="20"/>
              </w:rPr>
            </w:pPr>
          </w:p>
        </w:tc>
        <w:tc>
          <w:tcPr>
            <w:tcW w:w="73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3AE47"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Piirab väljakäimist kukkumishirmu tõttu             L  EI    L  JAH</w:t>
            </w:r>
          </w:p>
        </w:tc>
      </w:tr>
      <w:tr w:rsidR="00074162" w:rsidRPr="00401A07" w14:paraId="79EFF969" w14:textId="77777777" w:rsidTr="2CF3F2D1">
        <w:trPr>
          <w:trHeight w:val="239"/>
        </w:trPr>
        <w:tc>
          <w:tcPr>
            <w:tcW w:w="2376" w:type="dxa"/>
            <w:tcBorders>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5895553" w14:textId="77777777" w:rsidR="00074162" w:rsidRPr="00401A07" w:rsidRDefault="00074162">
            <w:pPr>
              <w:pStyle w:val="Normaallaad1"/>
              <w:rPr>
                <w:rFonts w:ascii="Arial" w:eastAsia="Times New Roman" w:hAnsi="Arial" w:cs="Arial"/>
                <w:color w:val="0F4761"/>
                <w:sz w:val="20"/>
              </w:rPr>
            </w:pPr>
          </w:p>
        </w:tc>
        <w:tc>
          <w:tcPr>
            <w:tcW w:w="73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9B1E8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Kukkumisi esinenud viimase 30 päeva jooksul   L  EI    L JAH</w:t>
            </w:r>
          </w:p>
        </w:tc>
      </w:tr>
      <w:tr w:rsidR="00074162" w:rsidRPr="00401A07" w14:paraId="0FC5D2B0" w14:textId="77777777" w:rsidTr="2CF3F2D1">
        <w:tc>
          <w:tcPr>
            <w:tcW w:w="2376" w:type="dxa"/>
            <w:tcBorders>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06402A75"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Abivahendid liikumisel</w:t>
            </w:r>
          </w:p>
        </w:tc>
        <w:tc>
          <w:tcPr>
            <w:tcW w:w="73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980F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w:t>
            </w:r>
            <w:proofErr w:type="spellStart"/>
            <w:r w:rsidRPr="00401A07">
              <w:rPr>
                <w:rStyle w:val="Liguvaikefont1"/>
                <w:rFonts w:ascii="Arial" w:eastAsia="Times New Roman" w:hAnsi="Arial" w:cs="Arial"/>
                <w:color w:val="0F4761" w:themeColor="accent1" w:themeShade="BF"/>
                <w:sz w:val="20"/>
              </w:rPr>
              <w:t>rulaator</w:t>
            </w:r>
            <w:proofErr w:type="spellEnd"/>
            <w:r w:rsidRPr="00401A07">
              <w:rPr>
                <w:rStyle w:val="Liguvaikefont1"/>
                <w:rFonts w:ascii="Arial" w:eastAsia="Times New Roman" w:hAnsi="Arial" w:cs="Arial"/>
                <w:color w:val="0F4761" w:themeColor="accent1" w:themeShade="BF"/>
                <w:sz w:val="20"/>
              </w:rPr>
              <w:t xml:space="preserve">    L  tugiraam    L  kepp    L  ratastool    L  kargud    L  muu</w:t>
            </w:r>
          </w:p>
        </w:tc>
      </w:tr>
    </w:tbl>
    <w:p w14:paraId="33305193" w14:textId="77777777" w:rsidR="00074162" w:rsidRPr="00401A07" w:rsidRDefault="000E1769">
      <w:pPr>
        <w:pStyle w:val="Pealkiri11"/>
        <w:rPr>
          <w:rStyle w:val="Liguvaikefont1"/>
          <w:rFonts w:ascii="Arial" w:hAnsi="Arial" w:cs="Arial"/>
          <w:b/>
          <w:sz w:val="20"/>
          <w:szCs w:val="20"/>
        </w:rPr>
      </w:pPr>
      <w:r w:rsidRPr="00401A07">
        <w:rPr>
          <w:rStyle w:val="Liguvaikefont1"/>
          <w:rFonts w:ascii="Arial" w:hAnsi="Arial" w:cs="Arial"/>
          <w:b/>
          <w:sz w:val="20"/>
          <w:szCs w:val="20"/>
        </w:rPr>
        <w:lastRenderedPageBreak/>
        <w:t>5.VAIMSED, EMOTSIONAALSED JA KOGNITIIVSED PROBLEEMID</w:t>
      </w:r>
    </w:p>
    <w:tbl>
      <w:tblPr>
        <w:tblW w:w="9776" w:type="dxa"/>
        <w:tblLayout w:type="fixed"/>
        <w:tblCellMar>
          <w:left w:w="10" w:type="dxa"/>
          <w:right w:w="10" w:type="dxa"/>
        </w:tblCellMar>
        <w:tblLook w:val="04A0" w:firstRow="1" w:lastRow="0" w:firstColumn="1" w:lastColumn="0" w:noHBand="0" w:noVBand="1"/>
      </w:tblPr>
      <w:tblGrid>
        <w:gridCol w:w="2401"/>
        <w:gridCol w:w="7375"/>
      </w:tblGrid>
      <w:tr w:rsidR="00074162" w:rsidRPr="00401A07" w14:paraId="0C5E5EA3" w14:textId="77777777" w:rsidTr="7CA66EC3">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FB6519D" w14:textId="77777777" w:rsidR="00074162" w:rsidRPr="00401A07" w:rsidRDefault="000E1769">
            <w:pPr>
              <w:pStyle w:val="Pealkiri11"/>
              <w:rPr>
                <w:rFonts w:ascii="Arial" w:hAnsi="Arial" w:cs="Arial"/>
                <w:b/>
                <w:sz w:val="20"/>
                <w:szCs w:val="20"/>
              </w:rPr>
            </w:pPr>
            <w:r w:rsidRPr="00401A07">
              <w:rPr>
                <w:rFonts w:ascii="Arial" w:hAnsi="Arial" w:cs="Arial"/>
                <w:b/>
                <w:sz w:val="20"/>
                <w:szCs w:val="20"/>
              </w:rPr>
              <w:t>Mälu</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5CC5F" w14:textId="77777777" w:rsidR="00074162" w:rsidRPr="00401A07" w:rsidRDefault="000E1769">
            <w:pPr>
              <w:pStyle w:val="Pealkiri11"/>
              <w:rPr>
                <w:rStyle w:val="Liguvaikefont1"/>
                <w:rFonts w:ascii="Arial" w:hAnsi="Arial" w:cs="Arial"/>
                <w:sz w:val="20"/>
                <w:szCs w:val="20"/>
              </w:rPr>
            </w:pPr>
            <w:r w:rsidRPr="00401A07">
              <w:rPr>
                <w:rStyle w:val="Liguvaikefont1"/>
                <w:rFonts w:ascii="Arial" w:eastAsia="Marlett" w:hAnsi="Arial" w:cs="Arial"/>
                <w:sz w:val="20"/>
                <w:szCs w:val="20"/>
              </w:rPr>
              <w:t>L</w:t>
            </w:r>
            <w:r w:rsidRPr="00401A07">
              <w:rPr>
                <w:rStyle w:val="Liguvaikefont1"/>
                <w:rFonts w:ascii="Arial" w:hAnsi="Arial" w:cs="Arial"/>
                <w:sz w:val="20"/>
                <w:szCs w:val="20"/>
              </w:rPr>
              <w:t xml:space="preserve">  Mälu on korras         </w:t>
            </w:r>
            <w:r w:rsidRPr="00401A07">
              <w:rPr>
                <w:rStyle w:val="Liguvaikefont1"/>
                <w:rFonts w:ascii="Arial" w:eastAsia="Marlett" w:hAnsi="Arial" w:cs="Arial"/>
                <w:sz w:val="20"/>
                <w:szCs w:val="20"/>
              </w:rPr>
              <w:t>L</w:t>
            </w:r>
            <w:r w:rsidRPr="00401A07">
              <w:rPr>
                <w:rStyle w:val="Liguvaikefont1"/>
                <w:rFonts w:ascii="Arial" w:hAnsi="Arial" w:cs="Arial"/>
                <w:sz w:val="20"/>
                <w:szCs w:val="20"/>
              </w:rPr>
              <w:t xml:space="preserve">  Mäluga on probleeme</w:t>
            </w:r>
          </w:p>
        </w:tc>
      </w:tr>
      <w:tr w:rsidR="00074162" w:rsidRPr="00401A07" w14:paraId="6EAB9E05" w14:textId="77777777" w:rsidTr="7CA66EC3">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B614C17" w14:textId="77777777" w:rsidR="00074162" w:rsidRPr="00401A07" w:rsidRDefault="000E1769">
            <w:pPr>
              <w:pStyle w:val="Pealkiri11"/>
              <w:rPr>
                <w:rFonts w:ascii="Arial" w:hAnsi="Arial" w:cs="Arial"/>
                <w:b/>
                <w:sz w:val="20"/>
                <w:szCs w:val="20"/>
              </w:rPr>
            </w:pPr>
            <w:r w:rsidRPr="00401A07">
              <w:rPr>
                <w:rFonts w:ascii="Arial" w:hAnsi="Arial" w:cs="Arial"/>
                <w:b/>
                <w:sz w:val="20"/>
                <w:szCs w:val="20"/>
              </w:rPr>
              <w:t>Kognitiivsed oskused igapäevatoimingute tegemiseks</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B0BCA8" w14:textId="77777777" w:rsidR="00074162" w:rsidRPr="00401A07" w:rsidRDefault="000E1769">
            <w:pPr>
              <w:pStyle w:val="Pealkiri11"/>
              <w:rPr>
                <w:rStyle w:val="Liguvaikefont1"/>
                <w:rFonts w:ascii="Arial" w:hAnsi="Arial" w:cs="Arial"/>
                <w:sz w:val="20"/>
                <w:szCs w:val="20"/>
              </w:rPr>
            </w:pPr>
            <w:r w:rsidRPr="00401A07">
              <w:rPr>
                <w:rStyle w:val="Liguvaikefont1"/>
                <w:rFonts w:ascii="Arial" w:eastAsia="Marlett" w:hAnsi="Arial" w:cs="Arial"/>
                <w:sz w:val="20"/>
                <w:szCs w:val="20"/>
              </w:rPr>
              <w:t>L</w:t>
            </w:r>
            <w:r w:rsidRPr="00401A07">
              <w:rPr>
                <w:rStyle w:val="Liguvaikefont1"/>
                <w:rFonts w:ascii="Arial" w:hAnsi="Arial" w:cs="Arial"/>
                <w:sz w:val="20"/>
                <w:szCs w:val="20"/>
              </w:rPr>
              <w:t xml:space="preserve">  Iseseisev  - teeb otsuseid, organiseerimaks igapäevaelu: millal tõusta, süüa, missuguseid riideid kanda, missuguseid toiminguid sooritada.</w:t>
            </w:r>
          </w:p>
          <w:p w14:paraId="5D4282F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Mõned raskused uutes situatsioonides</w:t>
            </w:r>
          </w:p>
          <w:p w14:paraId="5BA773BB" w14:textId="51F62505"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Mõõdukalt kahjustunud iseseisvus - nõrk otsustusvõime, järel</w:t>
            </w:r>
            <w:r w:rsidR="7E5D8A23" w:rsidRPr="00401A07">
              <w:rPr>
                <w:rStyle w:val="Liguvaikefont1"/>
                <w:rFonts w:ascii="Arial" w:eastAsia="Times New Roman" w:hAnsi="Arial" w:cs="Arial"/>
                <w:color w:val="0F4761" w:themeColor="accent1" w:themeShade="BF"/>
                <w:sz w:val="20"/>
              </w:rPr>
              <w:t>e</w:t>
            </w:r>
            <w:r w:rsidRPr="00401A07">
              <w:rPr>
                <w:rStyle w:val="Liguvaikefont1"/>
                <w:rFonts w:ascii="Arial" w:eastAsia="Times New Roman" w:hAnsi="Arial" w:cs="Arial"/>
                <w:color w:val="0F4761" w:themeColor="accent1" w:themeShade="BF"/>
                <w:sz w:val="20"/>
              </w:rPr>
              <w:t>valve vajalikkus</w:t>
            </w:r>
          </w:p>
          <w:p w14:paraId="420FAEA4" w14:textId="77777777" w:rsidR="00074162" w:rsidRPr="00401A07" w:rsidRDefault="000E1769">
            <w:pPr>
              <w:pStyle w:val="Pealkiri11"/>
              <w:rPr>
                <w:rStyle w:val="Liguvaikefont1"/>
                <w:rFonts w:ascii="Arial" w:hAnsi="Arial" w:cs="Arial"/>
                <w:sz w:val="20"/>
                <w:szCs w:val="20"/>
              </w:rPr>
            </w:pPr>
            <w:r w:rsidRPr="00401A07">
              <w:rPr>
                <w:rStyle w:val="Liguvaikefont1"/>
                <w:rFonts w:ascii="Arial" w:eastAsia="Marlett" w:hAnsi="Arial" w:cs="Arial"/>
                <w:sz w:val="20"/>
                <w:szCs w:val="20"/>
              </w:rPr>
              <w:t>L</w:t>
            </w:r>
            <w:r w:rsidRPr="00401A07">
              <w:rPr>
                <w:rStyle w:val="Liguvaikefont1"/>
                <w:rFonts w:ascii="Arial" w:hAnsi="Arial" w:cs="Arial"/>
                <w:sz w:val="20"/>
                <w:szCs w:val="20"/>
              </w:rPr>
              <w:t xml:space="preserve">  Tõsiselt kahjustunud iseseisvus - otsustusvõime minimaalne või puudub</w:t>
            </w:r>
          </w:p>
        </w:tc>
      </w:tr>
    </w:tbl>
    <w:p w14:paraId="48DA1ADB" w14:textId="77777777" w:rsidR="00074162" w:rsidRPr="00401A07" w:rsidRDefault="000E1769">
      <w:pPr>
        <w:pStyle w:val="Pealkiri11"/>
        <w:rPr>
          <w:rStyle w:val="Liguvaikefont1"/>
          <w:rFonts w:ascii="Arial" w:hAnsi="Arial" w:cs="Arial"/>
          <w:i/>
          <w:sz w:val="20"/>
          <w:szCs w:val="20"/>
        </w:rPr>
      </w:pPr>
      <w:r w:rsidRPr="00401A07">
        <w:rPr>
          <w:rStyle w:val="Liguvaikefont1"/>
          <w:rFonts w:ascii="Arial" w:hAnsi="Arial" w:cs="Arial"/>
          <w:b/>
          <w:sz w:val="20"/>
          <w:szCs w:val="20"/>
        </w:rPr>
        <w:t xml:space="preserve"> MÄLUTEST </w:t>
      </w:r>
      <w:r w:rsidRPr="00401A07">
        <w:rPr>
          <w:rStyle w:val="Liguvaikefont1"/>
          <w:rFonts w:ascii="Arial" w:hAnsi="Arial" w:cs="Arial"/>
          <w:i/>
          <w:sz w:val="20"/>
          <w:szCs w:val="20"/>
        </w:rPr>
        <w:t>(Märgi ristiga õigesti vastatud küsimused)</w:t>
      </w:r>
    </w:p>
    <w:p w14:paraId="724512E8" w14:textId="32068233"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1. Tänane kuupäev?  L  </w:t>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 xml:space="preserve"> 2. Mis nädalapäev täna on?  L </w:t>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 xml:space="preserve">3. Kus Te praegu olete? L    4. Teie telefoninumber ja aadress? L  </w:t>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5.</w:t>
      </w:r>
      <w:r w:rsidR="003229FB" w:rsidRPr="00401A07">
        <w:rPr>
          <w:rStyle w:val="Liguvaikefont1"/>
          <w:rFonts w:ascii="Arial" w:eastAsia="Times New Roman" w:hAnsi="Arial" w:cs="Arial"/>
          <w:color w:val="0F4761" w:themeColor="accent1" w:themeShade="BF"/>
          <w:sz w:val="20"/>
        </w:rPr>
        <w:t xml:space="preserve"> </w:t>
      </w:r>
      <w:r w:rsidRPr="00401A07">
        <w:rPr>
          <w:rStyle w:val="Liguvaikefont1"/>
          <w:rFonts w:ascii="Arial" w:eastAsia="Times New Roman" w:hAnsi="Arial" w:cs="Arial"/>
          <w:color w:val="0F4761" w:themeColor="accent1" w:themeShade="BF"/>
          <w:sz w:val="20"/>
        </w:rPr>
        <w:t xml:space="preserve">Kui vana Te olete? L </w:t>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 xml:space="preserve">           6. Millal Te olete sündinud?  L       7. Kes on praegu Eesti Vabariigi president? L </w:t>
      </w:r>
      <w:r w:rsidRPr="00401A07">
        <w:rPr>
          <w:rFonts w:ascii="Arial" w:hAnsi="Arial" w:cs="Arial"/>
          <w:sz w:val="20"/>
        </w:rPr>
        <w:tab/>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 xml:space="preserve"> 8. Milline on Eesti rahaühik? </w:t>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L</w:t>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 xml:space="preserve">          9. Teie neiupõlve nimi? L  </w:t>
      </w:r>
      <w:r w:rsidRPr="00401A07">
        <w:rPr>
          <w:rFonts w:ascii="Arial" w:hAnsi="Arial" w:cs="Arial"/>
          <w:sz w:val="20"/>
        </w:rPr>
        <w:tab/>
      </w:r>
      <w:r w:rsidRPr="00401A07">
        <w:rPr>
          <w:rStyle w:val="Liguvaikefont1"/>
          <w:rFonts w:ascii="Arial" w:eastAsia="Times New Roman" w:hAnsi="Arial" w:cs="Arial"/>
          <w:color w:val="0F4761" w:themeColor="accent1" w:themeShade="BF"/>
          <w:sz w:val="20"/>
        </w:rPr>
        <w:t>10. Lahutage 20-st 3. L                                          Punkte kokku:…………..</w:t>
      </w:r>
    </w:p>
    <w:p w14:paraId="5EF335D5"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Tulemus neli või neljast vähem punkti viitab dementsusele. Test ei sobi kõnehäire korral.</w:t>
      </w:r>
    </w:p>
    <w:p w14:paraId="3365076B" w14:textId="77777777" w:rsidR="00074162" w:rsidRPr="00401A07" w:rsidRDefault="00074162">
      <w:pPr>
        <w:pStyle w:val="Normaallaad1"/>
        <w:outlineLvl w:val="0"/>
        <w:rPr>
          <w:rFonts w:ascii="Arial" w:eastAsia="Times New Roman" w:hAnsi="Arial" w:cs="Arial"/>
          <w:b/>
          <w:color w:val="0F4761"/>
          <w:sz w:val="20"/>
        </w:rPr>
      </w:pPr>
    </w:p>
    <w:p w14:paraId="45DA61F2" w14:textId="77777777" w:rsidR="00074162" w:rsidRPr="00401A07" w:rsidRDefault="000E1769">
      <w:pPr>
        <w:pStyle w:val="Normaallaad1"/>
        <w:rPr>
          <w:rStyle w:val="Liguvaikefont1"/>
          <w:rFonts w:ascii="Arial" w:eastAsia="Times New Roman" w:hAnsi="Arial" w:cs="Arial"/>
          <w:b/>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5.1.MEELEOLU  </w:t>
      </w:r>
    </w:p>
    <w:tbl>
      <w:tblPr>
        <w:tblW w:w="9322" w:type="dxa"/>
        <w:tblCellMar>
          <w:left w:w="10" w:type="dxa"/>
          <w:right w:w="10" w:type="dxa"/>
        </w:tblCellMar>
        <w:tblLook w:val="04A0" w:firstRow="1" w:lastRow="0" w:firstColumn="1" w:lastColumn="0" w:noHBand="0" w:noVBand="1"/>
      </w:tblPr>
      <w:tblGrid>
        <w:gridCol w:w="2376"/>
        <w:gridCol w:w="6946"/>
      </w:tblGrid>
      <w:tr w:rsidR="00074162" w:rsidRPr="00401A07" w14:paraId="1065CEB1"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5EC6517"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Depressiooni, ärevuse ja kurbuse tunnused</w:t>
            </w:r>
          </w:p>
          <w:p w14:paraId="38EF1DF0" w14:textId="77777777" w:rsidR="00074162" w:rsidRPr="00401A07" w:rsidRDefault="00074162">
            <w:pPr>
              <w:pStyle w:val="Normaallaad1"/>
              <w:rPr>
                <w:rFonts w:ascii="Arial" w:eastAsia="Times New Roman" w:hAnsi="Arial" w:cs="Arial"/>
                <w:color w:val="0F4761"/>
                <w:sz w:val="20"/>
              </w:rPr>
            </w:pPr>
          </w:p>
          <w:p w14:paraId="485C6052"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Hinda esimese 3 visiidi põhjal.</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8055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Kurbuse või depressioonitunne                     L  Kurb, valulik, murelik nägu</w:t>
            </w:r>
          </w:p>
          <w:p w14:paraId="5222262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Püsiv viha enda või teiste suhtes                   L  Korduv nutmine, </w:t>
            </w:r>
            <w:proofErr w:type="spellStart"/>
            <w:r w:rsidRPr="00401A07">
              <w:rPr>
                <w:rStyle w:val="Liguvaikefont1"/>
                <w:rFonts w:ascii="Arial" w:eastAsia="Times New Roman" w:hAnsi="Arial" w:cs="Arial"/>
                <w:color w:val="0F4761" w:themeColor="accent1" w:themeShade="BF"/>
                <w:sz w:val="20"/>
              </w:rPr>
              <w:t>pisaratevalmidus</w:t>
            </w:r>
            <w:proofErr w:type="spellEnd"/>
          </w:p>
          <w:p w14:paraId="031FC6C6"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Ebarealistlike hirmude väljendamine            L  Huvitegevusest loobumine</w:t>
            </w:r>
          </w:p>
          <w:p w14:paraId="75194A6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Korduvad tervisekaebused                            L  Vähenenud sotsiaalne suhtlemine</w:t>
            </w:r>
          </w:p>
          <w:p w14:paraId="664865A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Korduvad kaebused ärevusele, hirmudele     L  Meeleolu langus</w:t>
            </w:r>
          </w:p>
          <w:p w14:paraId="026FA6FC"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Mitte ükski nimetatust</w:t>
            </w:r>
          </w:p>
        </w:tc>
      </w:tr>
    </w:tbl>
    <w:p w14:paraId="02EFA72D" w14:textId="529F153A" w:rsidR="00074162" w:rsidRPr="00401A07" w:rsidRDefault="00074162" w:rsidP="2CF3F2D1">
      <w:pPr>
        <w:pStyle w:val="Pealkiri11"/>
        <w:rPr>
          <w:rFonts w:ascii="Arial" w:hAnsi="Arial" w:cs="Arial"/>
          <w:b/>
          <w:sz w:val="20"/>
          <w:szCs w:val="20"/>
        </w:rPr>
      </w:pPr>
    </w:p>
    <w:p w14:paraId="3EED15A1" w14:textId="77777777" w:rsidR="00074162" w:rsidRPr="00401A07" w:rsidRDefault="000E1769">
      <w:pPr>
        <w:pStyle w:val="Pealkiri11"/>
        <w:rPr>
          <w:rStyle w:val="Liguvaikefont1"/>
          <w:rFonts w:ascii="Arial" w:hAnsi="Arial" w:cs="Arial"/>
          <w:b/>
          <w:sz w:val="20"/>
          <w:szCs w:val="20"/>
        </w:rPr>
      </w:pPr>
      <w:r w:rsidRPr="00401A07">
        <w:rPr>
          <w:rStyle w:val="Liguvaikefont1"/>
          <w:rFonts w:ascii="Arial" w:hAnsi="Arial" w:cs="Arial"/>
          <w:b/>
          <w:sz w:val="20"/>
          <w:szCs w:val="20"/>
        </w:rPr>
        <w:t>5.2. KÄITUMINE (Hinnata dementsusega ja psüühiliste probleemidega patsientide puhul)</w:t>
      </w:r>
    </w:p>
    <w:tbl>
      <w:tblPr>
        <w:tblW w:w="9351" w:type="dxa"/>
        <w:tblLayout w:type="fixed"/>
        <w:tblCellMar>
          <w:left w:w="10" w:type="dxa"/>
          <w:right w:w="10" w:type="dxa"/>
        </w:tblCellMar>
        <w:tblLook w:val="04A0" w:firstRow="1" w:lastRow="0" w:firstColumn="1" w:lastColumn="0" w:noHBand="0" w:noVBand="1"/>
      </w:tblPr>
      <w:tblGrid>
        <w:gridCol w:w="3466"/>
        <w:gridCol w:w="2058"/>
        <w:gridCol w:w="1984"/>
        <w:gridCol w:w="1843"/>
      </w:tblGrid>
      <w:tr w:rsidR="00074162" w:rsidRPr="00401A07" w14:paraId="389FAF94" w14:textId="77777777" w:rsidTr="2CF3F2D1">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863A8BE" w14:textId="77777777" w:rsidR="00074162" w:rsidRPr="00401A07" w:rsidRDefault="000E1769">
            <w:pPr>
              <w:pStyle w:val="Normaallaad1"/>
              <w:rPr>
                <w:rFonts w:ascii="Arial" w:eastAsia="Times New Roman" w:hAnsi="Arial" w:cs="Arial"/>
                <w:i/>
                <w:color w:val="0F4761"/>
                <w:sz w:val="20"/>
              </w:rPr>
            </w:pPr>
            <w:r w:rsidRPr="00401A07">
              <w:rPr>
                <w:rFonts w:ascii="Arial" w:eastAsia="Times New Roman" w:hAnsi="Arial" w:cs="Arial"/>
                <w:i/>
                <w:color w:val="0F4761" w:themeColor="accent1" w:themeShade="BF"/>
                <w:sz w:val="20"/>
              </w:rPr>
              <w:t>Märgi ristiga sobivasse lahtrisse</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D570B"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Ei ole ilmnenud  3 p jooksul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11088E"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On ilmnenud, on kergesti mõjutatav</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81F4F7"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On ilmnenud, ei ole mõjutatav</w:t>
            </w:r>
          </w:p>
        </w:tc>
      </w:tr>
      <w:tr w:rsidR="00074162" w:rsidRPr="00401A07" w14:paraId="3B4F7118" w14:textId="77777777" w:rsidTr="2CF3F2D1">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11F8061"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Ekslemine</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CEB3F" w14:textId="77777777" w:rsidR="00074162" w:rsidRPr="00401A07" w:rsidRDefault="00074162">
            <w:pPr>
              <w:pStyle w:val="Normaallaad1"/>
              <w:rPr>
                <w:rFonts w:ascii="Arial" w:eastAsia="Times New Roman" w:hAnsi="Arial" w:cs="Arial"/>
                <w:color w:val="0F4761"/>
                <w:sz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999D8" w14:textId="77777777" w:rsidR="00074162" w:rsidRPr="00401A07" w:rsidRDefault="00074162">
            <w:pPr>
              <w:pStyle w:val="Normaallaad1"/>
              <w:rPr>
                <w:rFonts w:ascii="Arial" w:eastAsia="Times New Roman" w:hAnsi="Arial" w:cs="Arial"/>
                <w:color w:val="0F4761"/>
                <w:sz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FFB1A9" w14:textId="77777777" w:rsidR="00074162" w:rsidRPr="00401A07" w:rsidRDefault="00074162">
            <w:pPr>
              <w:pStyle w:val="Normaallaad1"/>
              <w:rPr>
                <w:rFonts w:ascii="Arial" w:eastAsia="Times New Roman" w:hAnsi="Arial" w:cs="Arial"/>
                <w:color w:val="0F4761"/>
                <w:sz w:val="20"/>
              </w:rPr>
            </w:pPr>
          </w:p>
        </w:tc>
      </w:tr>
      <w:tr w:rsidR="00074162" w:rsidRPr="00401A07" w14:paraId="6206B5DB" w14:textId="77777777" w:rsidTr="2CF3F2D1">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71B2713E"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Sõnaliselt  kahjustav käitumine   (karjub ja sõimab)</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AF5B52" w14:textId="77777777" w:rsidR="00074162" w:rsidRPr="00401A07" w:rsidRDefault="00074162">
            <w:pPr>
              <w:pStyle w:val="Normaallaad1"/>
              <w:rPr>
                <w:rFonts w:ascii="Arial" w:eastAsia="Times New Roman" w:hAnsi="Arial" w:cs="Arial"/>
                <w:color w:val="0F4761"/>
                <w:sz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F461D" w14:textId="77777777" w:rsidR="00074162" w:rsidRPr="00401A07" w:rsidRDefault="00074162">
            <w:pPr>
              <w:pStyle w:val="Normaallaad1"/>
              <w:rPr>
                <w:rFonts w:ascii="Arial" w:eastAsia="Times New Roman" w:hAnsi="Arial" w:cs="Arial"/>
                <w:color w:val="0F4761"/>
                <w:sz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417A89" w14:textId="77777777" w:rsidR="00074162" w:rsidRPr="00401A07" w:rsidRDefault="00074162">
            <w:pPr>
              <w:pStyle w:val="Normaallaad1"/>
              <w:rPr>
                <w:rFonts w:ascii="Arial" w:eastAsia="Times New Roman" w:hAnsi="Arial" w:cs="Arial"/>
                <w:color w:val="0F4761"/>
                <w:sz w:val="20"/>
              </w:rPr>
            </w:pPr>
          </w:p>
        </w:tc>
      </w:tr>
      <w:tr w:rsidR="00074162" w:rsidRPr="00401A07" w14:paraId="357AA39F" w14:textId="77777777" w:rsidTr="2CF3F2D1">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67B7577"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Füüsiliselt kahjustav käitumine</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562714" w14:textId="77777777" w:rsidR="00074162" w:rsidRPr="00401A07" w:rsidRDefault="00074162">
            <w:pPr>
              <w:pStyle w:val="Normaallaad1"/>
              <w:rPr>
                <w:rFonts w:ascii="Arial" w:eastAsia="Times New Roman" w:hAnsi="Arial" w:cs="Arial"/>
                <w:color w:val="0F4761"/>
                <w:sz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2603BB" w14:textId="77777777" w:rsidR="00074162" w:rsidRPr="00401A07" w:rsidRDefault="00074162">
            <w:pPr>
              <w:pStyle w:val="Normaallaad1"/>
              <w:rPr>
                <w:rFonts w:ascii="Arial" w:eastAsia="Times New Roman" w:hAnsi="Arial" w:cs="Arial"/>
                <w:color w:val="0F4761"/>
                <w:sz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9F222" w14:textId="77777777" w:rsidR="00074162" w:rsidRPr="00401A07" w:rsidRDefault="00074162">
            <w:pPr>
              <w:pStyle w:val="Normaallaad1"/>
              <w:rPr>
                <w:rFonts w:ascii="Arial" w:eastAsia="Times New Roman" w:hAnsi="Arial" w:cs="Arial"/>
                <w:color w:val="0F4761"/>
                <w:sz w:val="20"/>
              </w:rPr>
            </w:pPr>
          </w:p>
        </w:tc>
      </w:tr>
      <w:tr w:rsidR="00074162" w:rsidRPr="00401A07" w14:paraId="2308A655" w14:textId="77777777" w:rsidTr="2CF3F2D1">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CE3D71E"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Sotsiaalselt ebakohane käitumine</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C067E7" w14:textId="77777777" w:rsidR="00074162" w:rsidRPr="00401A07" w:rsidRDefault="00074162">
            <w:pPr>
              <w:pStyle w:val="Normaallaad1"/>
              <w:rPr>
                <w:rFonts w:ascii="Arial" w:eastAsia="Times New Roman" w:hAnsi="Arial" w:cs="Arial"/>
                <w:color w:val="0F4761"/>
                <w:sz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5EBFC3" w14:textId="77777777" w:rsidR="00074162" w:rsidRPr="00401A07" w:rsidRDefault="00074162">
            <w:pPr>
              <w:pStyle w:val="Normaallaad1"/>
              <w:rPr>
                <w:rFonts w:ascii="Arial" w:eastAsia="Times New Roman" w:hAnsi="Arial" w:cs="Arial"/>
                <w:color w:val="0F4761"/>
                <w:sz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EF9A8C" w14:textId="77777777" w:rsidR="00074162" w:rsidRPr="00401A07" w:rsidRDefault="00074162">
            <w:pPr>
              <w:pStyle w:val="Normaallaad1"/>
              <w:rPr>
                <w:rFonts w:ascii="Arial" w:eastAsia="Times New Roman" w:hAnsi="Arial" w:cs="Arial"/>
                <w:color w:val="0F4761"/>
                <w:sz w:val="20"/>
              </w:rPr>
            </w:pPr>
          </w:p>
        </w:tc>
      </w:tr>
      <w:tr w:rsidR="00074162" w:rsidRPr="00401A07" w14:paraId="12807537" w14:textId="77777777" w:rsidTr="2CF3F2D1">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DE1CA92"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Hooldust /teenust  tõrjuv</w:t>
            </w: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2505A6" w14:textId="77777777" w:rsidR="00074162" w:rsidRPr="00401A07" w:rsidRDefault="00074162">
            <w:pPr>
              <w:pStyle w:val="Normaallaad1"/>
              <w:rPr>
                <w:rFonts w:ascii="Arial" w:eastAsia="Times New Roman" w:hAnsi="Arial" w:cs="Arial"/>
                <w:color w:val="0F4761"/>
                <w:sz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569D7F" w14:textId="77777777" w:rsidR="00074162" w:rsidRPr="00401A07" w:rsidRDefault="00074162">
            <w:pPr>
              <w:pStyle w:val="Normaallaad1"/>
              <w:rPr>
                <w:rFonts w:ascii="Arial" w:eastAsia="Times New Roman" w:hAnsi="Arial" w:cs="Arial"/>
                <w:color w:val="0F4761"/>
                <w:sz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51C6F" w14:textId="77777777" w:rsidR="00074162" w:rsidRPr="00401A07" w:rsidRDefault="00074162">
            <w:pPr>
              <w:pStyle w:val="Normaallaad1"/>
              <w:rPr>
                <w:rFonts w:ascii="Arial" w:eastAsia="Times New Roman" w:hAnsi="Arial" w:cs="Arial"/>
                <w:color w:val="0F4761"/>
                <w:sz w:val="20"/>
              </w:rPr>
            </w:pPr>
          </w:p>
        </w:tc>
      </w:tr>
    </w:tbl>
    <w:p w14:paraId="651D7CDF" w14:textId="77777777" w:rsidR="00074162" w:rsidRPr="00401A07" w:rsidRDefault="00074162">
      <w:pPr>
        <w:pStyle w:val="Normaallaad1"/>
        <w:outlineLvl w:val="0"/>
        <w:rPr>
          <w:rFonts w:ascii="Arial" w:eastAsia="Times New Roman" w:hAnsi="Arial" w:cs="Arial"/>
          <w:b/>
          <w:color w:val="0F4761"/>
          <w:sz w:val="20"/>
        </w:rPr>
      </w:pPr>
    </w:p>
    <w:p w14:paraId="374C5233" w14:textId="77777777" w:rsidR="00074162" w:rsidRPr="00401A07" w:rsidRDefault="000E1769">
      <w:pPr>
        <w:pStyle w:val="Normaallaad1"/>
        <w:outlineLvl w:val="0"/>
        <w:rPr>
          <w:rFonts w:ascii="Arial" w:eastAsia="Times New Roman" w:hAnsi="Arial" w:cs="Arial"/>
          <w:b/>
          <w:color w:val="0F4761"/>
          <w:sz w:val="20"/>
        </w:rPr>
      </w:pPr>
      <w:r w:rsidRPr="00401A07">
        <w:rPr>
          <w:rFonts w:ascii="Arial" w:eastAsia="Times New Roman" w:hAnsi="Arial" w:cs="Arial"/>
          <w:b/>
          <w:color w:val="0F4761" w:themeColor="accent1" w:themeShade="BF"/>
          <w:sz w:val="20"/>
        </w:rPr>
        <w:t>6. MAGAMINE</w:t>
      </w:r>
    </w:p>
    <w:tbl>
      <w:tblPr>
        <w:tblW w:w="9348" w:type="dxa"/>
        <w:tblLayout w:type="fixed"/>
        <w:tblCellMar>
          <w:left w:w="10" w:type="dxa"/>
          <w:right w:w="10" w:type="dxa"/>
        </w:tblCellMar>
        <w:tblLook w:val="04A0" w:firstRow="1" w:lastRow="0" w:firstColumn="1" w:lastColumn="0" w:noHBand="0" w:noVBand="1"/>
      </w:tblPr>
      <w:tblGrid>
        <w:gridCol w:w="2376"/>
        <w:gridCol w:w="6972"/>
      </w:tblGrid>
      <w:tr w:rsidR="00074162" w:rsidRPr="00401A07" w14:paraId="7FC55AE1"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05FA4A8B"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 xml:space="preserve">Uni </w:t>
            </w:r>
          </w:p>
        </w:tc>
        <w:tc>
          <w:tcPr>
            <w:tcW w:w="6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0A6C11"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Kõrvalekaldeid ei  ole                     Magab ……………tundi ööpäevas</w:t>
            </w:r>
          </w:p>
          <w:p w14:paraId="20E0C38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Uinumisraskused – liiga varajane ärkamine, rahutu mittekosutav uni</w:t>
            </w:r>
          </w:p>
          <w:p w14:paraId="69B92B77"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Rohke magamine- magamine liiga pikalt, mis häirib inimese normaalset  toimimist L  Muud iseärasused</w:t>
            </w:r>
          </w:p>
        </w:tc>
      </w:tr>
    </w:tbl>
    <w:p w14:paraId="513C6418" w14:textId="77777777" w:rsidR="00074162" w:rsidRPr="00401A07" w:rsidRDefault="00074162">
      <w:pPr>
        <w:pStyle w:val="Normaallaad1"/>
        <w:outlineLvl w:val="0"/>
        <w:rPr>
          <w:rFonts w:ascii="Arial" w:eastAsia="Times New Roman" w:hAnsi="Arial" w:cs="Arial"/>
          <w:b/>
          <w:color w:val="0F4761"/>
          <w:sz w:val="20"/>
        </w:rPr>
      </w:pPr>
    </w:p>
    <w:p w14:paraId="14D8DE63" w14:textId="77777777" w:rsidR="00074162" w:rsidRPr="00401A07" w:rsidRDefault="000E1769">
      <w:pPr>
        <w:pStyle w:val="Normaallaad1"/>
        <w:outlineLvl w:val="0"/>
        <w:rPr>
          <w:rFonts w:ascii="Arial" w:eastAsia="Times New Roman" w:hAnsi="Arial" w:cs="Arial"/>
          <w:b/>
          <w:color w:val="0F4761"/>
          <w:sz w:val="20"/>
        </w:rPr>
      </w:pPr>
      <w:r w:rsidRPr="00401A07">
        <w:rPr>
          <w:rFonts w:ascii="Arial" w:eastAsia="Times New Roman" w:hAnsi="Arial" w:cs="Arial"/>
          <w:b/>
          <w:color w:val="0F4761" w:themeColor="accent1" w:themeShade="BF"/>
          <w:sz w:val="20"/>
        </w:rPr>
        <w:t>7. SÖÖMINE, JOOMINE</w:t>
      </w:r>
    </w:p>
    <w:tbl>
      <w:tblPr>
        <w:tblW w:w="9322" w:type="dxa"/>
        <w:tblLayout w:type="fixed"/>
        <w:tblCellMar>
          <w:left w:w="10" w:type="dxa"/>
          <w:right w:w="10" w:type="dxa"/>
        </w:tblCellMar>
        <w:tblLook w:val="04A0" w:firstRow="1" w:lastRow="0" w:firstColumn="1" w:lastColumn="0" w:noHBand="0" w:noVBand="1"/>
      </w:tblPr>
      <w:tblGrid>
        <w:gridCol w:w="2376"/>
        <w:gridCol w:w="6946"/>
      </w:tblGrid>
      <w:tr w:rsidR="00074162" w:rsidRPr="00401A07" w14:paraId="56644D54" w14:textId="77777777" w:rsidTr="2CF3F2D1">
        <w:tc>
          <w:tcPr>
            <w:tcW w:w="2376" w:type="dxa"/>
            <w:tcBorders>
              <w:top w:val="single" w:sz="4" w:space="0" w:color="000000" w:themeColor="text1"/>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ED8447E"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Suu ja hammaste seisund</w:t>
            </w:r>
          </w:p>
        </w:tc>
        <w:tc>
          <w:tcPr>
            <w:tcW w:w="6946"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29C88F6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Katkised hambad                         </w:t>
            </w:r>
            <w:r w:rsidRPr="00401A07">
              <w:rPr>
                <w:rStyle w:val="Liguvaikefont1"/>
                <w:rFonts w:ascii="Arial" w:eastAsia="Times New Roman" w:hAnsi="Arial" w:cs="Arial"/>
                <w:color w:val="0F4761" w:themeColor="accent1" w:themeShade="BF"/>
                <w:sz w:val="20"/>
                <w:u w:val="single"/>
              </w:rPr>
              <w:t>Proteesid:</w:t>
            </w:r>
            <w:r w:rsidRPr="00401A07">
              <w:rPr>
                <w:rStyle w:val="Liguvaikefont1"/>
                <w:rFonts w:ascii="Arial" w:eastAsia="Times New Roman" w:hAnsi="Arial" w:cs="Arial"/>
                <w:color w:val="0F4761" w:themeColor="accent1" w:themeShade="BF"/>
                <w:sz w:val="20"/>
              </w:rPr>
              <w:t xml:space="preserve">     L  JAH   L  EI</w:t>
            </w:r>
          </w:p>
          <w:p w14:paraId="0E3174E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Mälumis- ja neelamisprobleemid                     L  Suukuivus söömise ajal</w:t>
            </w:r>
          </w:p>
          <w:p w14:paraId="1A5D79C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Probleemid hammaste ja proteeside puhastamisel</w:t>
            </w:r>
          </w:p>
          <w:p w14:paraId="0F15E7A5"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Mitte ükski ülaltoodust</w:t>
            </w:r>
          </w:p>
        </w:tc>
      </w:tr>
      <w:tr w:rsidR="00074162" w:rsidRPr="00401A07" w14:paraId="6F1FA9C1"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0F765AE"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Toitumus</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4C01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Sööb regulaarselt</w:t>
            </w:r>
          </w:p>
          <w:p w14:paraId="67492FA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Kaalukaotus viimase 30 päeva jooksul</w:t>
            </w:r>
          </w:p>
          <w:p w14:paraId="7DB7087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lastRenderedPageBreak/>
              <w:t>L  Tõsine alatoitlus</w:t>
            </w:r>
          </w:p>
          <w:p w14:paraId="71CBB5E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Haiglaslik rasvumine</w:t>
            </w:r>
          </w:p>
          <w:p w14:paraId="2F0E83FD"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Märgatav toidukoguse või vedelikutarbimise vähenemine harilikuga  võrreldes</w:t>
            </w:r>
          </w:p>
          <w:p w14:paraId="5AEA3A61"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Vedelikupuudus – ei joonud üldse viimase 3 päeva jooksul</w:t>
            </w:r>
          </w:p>
          <w:p w14:paraId="66CE814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Sondiga toitmine</w:t>
            </w:r>
          </w:p>
          <w:p w14:paraId="1B42DCDC" w14:textId="77777777" w:rsidR="00074162" w:rsidRPr="00401A07" w:rsidRDefault="000E1769">
            <w:pPr>
              <w:pStyle w:val="Normaallaad1"/>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color w:val="0F4761" w:themeColor="accent1" w:themeShade="BF"/>
                <w:sz w:val="20"/>
              </w:rPr>
              <w:t>L  Vööümbermõõt …………………..</w:t>
            </w:r>
            <w:r w:rsidRPr="00401A07">
              <w:rPr>
                <w:rStyle w:val="Liguvaikefont1"/>
                <w:rFonts w:ascii="Arial" w:eastAsia="Times New Roman" w:hAnsi="Arial" w:cs="Arial"/>
                <w:i/>
                <w:color w:val="0F4761" w:themeColor="accent1" w:themeShade="BF"/>
                <w:sz w:val="20"/>
              </w:rPr>
              <w:t>cm</w:t>
            </w:r>
          </w:p>
        </w:tc>
      </w:tr>
    </w:tbl>
    <w:p w14:paraId="2CC0360B" w14:textId="77777777" w:rsidR="00074162" w:rsidRPr="00401A07" w:rsidRDefault="00074162">
      <w:pPr>
        <w:pStyle w:val="Normaallaad1"/>
        <w:outlineLvl w:val="0"/>
        <w:rPr>
          <w:rFonts w:ascii="Arial" w:eastAsia="Times New Roman" w:hAnsi="Arial" w:cs="Arial"/>
          <w:b/>
          <w:color w:val="0F4761"/>
          <w:sz w:val="20"/>
        </w:rPr>
      </w:pPr>
    </w:p>
    <w:p w14:paraId="64E6113F" w14:textId="77777777" w:rsidR="00074162" w:rsidRPr="00401A07" w:rsidRDefault="000E1769">
      <w:pPr>
        <w:pStyle w:val="Normaallaad1"/>
        <w:outlineLvl w:val="0"/>
        <w:rPr>
          <w:rFonts w:ascii="Arial" w:eastAsia="Times New Roman" w:hAnsi="Arial" w:cs="Arial"/>
          <w:b/>
          <w:color w:val="0F4761"/>
          <w:sz w:val="20"/>
        </w:rPr>
      </w:pPr>
      <w:r w:rsidRPr="00401A07">
        <w:rPr>
          <w:rFonts w:ascii="Arial" w:hAnsi="Arial" w:cs="Arial"/>
          <w:sz w:val="20"/>
        </w:rPr>
        <w:br/>
      </w:r>
    </w:p>
    <w:p w14:paraId="69308223" w14:textId="77777777" w:rsidR="00074162" w:rsidRPr="00401A07" w:rsidRDefault="000E1769">
      <w:pPr>
        <w:pStyle w:val="Normaallaad1"/>
        <w:outlineLvl w:val="0"/>
        <w:rPr>
          <w:rFonts w:ascii="Arial" w:eastAsia="Times New Roman" w:hAnsi="Arial" w:cs="Arial"/>
          <w:b/>
          <w:color w:val="0F4761"/>
          <w:sz w:val="20"/>
        </w:rPr>
      </w:pPr>
      <w:r w:rsidRPr="00401A07">
        <w:rPr>
          <w:rFonts w:ascii="Arial" w:eastAsia="Times New Roman" w:hAnsi="Arial" w:cs="Arial"/>
          <w:b/>
          <w:color w:val="0F4761" w:themeColor="accent1" w:themeShade="BF"/>
          <w:sz w:val="20"/>
        </w:rPr>
        <w:t>8. ERITAMINE</w:t>
      </w:r>
    </w:p>
    <w:tbl>
      <w:tblPr>
        <w:tblW w:w="9351" w:type="dxa"/>
        <w:tblLayout w:type="fixed"/>
        <w:tblCellMar>
          <w:left w:w="10" w:type="dxa"/>
          <w:right w:w="10" w:type="dxa"/>
        </w:tblCellMar>
        <w:tblLook w:val="04A0" w:firstRow="1" w:lastRow="0" w:firstColumn="1" w:lastColumn="0" w:noHBand="0" w:noVBand="1"/>
      </w:tblPr>
      <w:tblGrid>
        <w:gridCol w:w="2376"/>
        <w:gridCol w:w="6975"/>
      </w:tblGrid>
      <w:tr w:rsidR="00074162" w:rsidRPr="00401A07" w14:paraId="613E66B4"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04FD7A45"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 xml:space="preserve">Uriinipidamatus </w:t>
            </w:r>
          </w:p>
          <w:p w14:paraId="0B485EB8" w14:textId="77777777" w:rsidR="00074162" w:rsidRPr="00401A07" w:rsidRDefault="00074162">
            <w:pPr>
              <w:pStyle w:val="Normaallaad1"/>
              <w:rPr>
                <w:rFonts w:ascii="Arial" w:eastAsia="Times New Roman" w:hAnsi="Arial" w:cs="Arial"/>
                <w:color w:val="0F4761"/>
                <w:sz w:val="20"/>
              </w:rPr>
            </w:pP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66E6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0- Täielik kontroll põietegevuse üle</w:t>
            </w:r>
          </w:p>
          <w:p w14:paraId="5EA6D3D7"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1- Pidamatust kord nädalas või harvemini</w:t>
            </w:r>
          </w:p>
          <w:p w14:paraId="4119B85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2- Vahetevahel esineb pidamatus – pidamatust juhtub 2 või rohkem kordi nädalas, kuid mitte iga päev</w:t>
            </w:r>
          </w:p>
          <w:p w14:paraId="12C1EEA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3- Sagedane pidamatus – igapäevane, kuid on säilinud mõningane kontroll</w:t>
            </w:r>
          </w:p>
          <w:p w14:paraId="34EC1DC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4- Täielik pidamatus – puudulik kontroll, korduvad päevajuhud</w:t>
            </w:r>
          </w:p>
        </w:tc>
      </w:tr>
      <w:tr w:rsidR="00074162" w:rsidRPr="00401A07" w14:paraId="79D43109"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1F6EF51"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 xml:space="preserve">Muud </w:t>
            </w:r>
            <w:proofErr w:type="spellStart"/>
            <w:r w:rsidRPr="00401A07">
              <w:rPr>
                <w:rFonts w:ascii="Arial" w:eastAsia="Times New Roman" w:hAnsi="Arial" w:cs="Arial"/>
                <w:b/>
                <w:color w:val="0F4761" w:themeColor="accent1" w:themeShade="BF"/>
                <w:sz w:val="20"/>
              </w:rPr>
              <w:t>urotrakti</w:t>
            </w:r>
            <w:proofErr w:type="spellEnd"/>
            <w:r w:rsidRPr="00401A07">
              <w:rPr>
                <w:rFonts w:ascii="Arial" w:eastAsia="Times New Roman" w:hAnsi="Arial" w:cs="Arial"/>
                <w:b/>
                <w:color w:val="0F4761" w:themeColor="accent1" w:themeShade="BF"/>
                <w:sz w:val="20"/>
              </w:rPr>
              <w:t xml:space="preserve"> probleemid</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7CDC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probleemideta    L  valulikkus urineerimisel    </w:t>
            </w:r>
          </w:p>
          <w:p w14:paraId="02AEB6A6"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    </w:t>
            </w:r>
            <w:r w:rsidRPr="00401A07">
              <w:rPr>
                <w:rStyle w:val="Liguvaikefont1"/>
                <w:rFonts w:ascii="Arial" w:eastAsia="Times New Roman" w:hAnsi="Arial" w:cs="Arial"/>
                <w:color w:val="0F4761" w:themeColor="accent1" w:themeShade="BF"/>
                <w:sz w:val="20"/>
                <w:u w:val="single"/>
              </w:rPr>
              <w:t>Muutused:</w:t>
            </w:r>
            <w:r w:rsidRPr="00401A07">
              <w:rPr>
                <w:rStyle w:val="Liguvaikefont1"/>
                <w:rFonts w:ascii="Arial" w:eastAsia="Times New Roman" w:hAnsi="Arial" w:cs="Arial"/>
                <w:color w:val="0F4761" w:themeColor="accent1" w:themeShade="BF"/>
                <w:sz w:val="20"/>
              </w:rPr>
              <w:t xml:space="preserve">  L  uriini värvuses    L  lõhnas    L  sagenenud urineerimine   </w:t>
            </w:r>
          </w:p>
          <w:p w14:paraId="03A19FE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w:t>
            </w:r>
            <w:proofErr w:type="spellStart"/>
            <w:r w:rsidRPr="00401A07">
              <w:rPr>
                <w:rStyle w:val="Liguvaikefont1"/>
                <w:rFonts w:ascii="Arial" w:eastAsia="Times New Roman" w:hAnsi="Arial" w:cs="Arial"/>
                <w:color w:val="0F4761" w:themeColor="accent1" w:themeShade="BF"/>
                <w:sz w:val="20"/>
              </w:rPr>
              <w:t>põietühjendamisraskus</w:t>
            </w:r>
            <w:proofErr w:type="spellEnd"/>
            <w:r w:rsidRPr="00401A07">
              <w:rPr>
                <w:rStyle w:val="Liguvaikefont1"/>
                <w:rFonts w:ascii="Arial" w:eastAsia="Times New Roman" w:hAnsi="Arial" w:cs="Arial"/>
                <w:color w:val="0F4761" w:themeColor="accent1" w:themeShade="BF"/>
                <w:sz w:val="20"/>
              </w:rPr>
              <w:t xml:space="preserve">     L  hematuuria    L  raskendatud urineerimise alustamine</w:t>
            </w:r>
          </w:p>
          <w:p w14:paraId="6A7F163D"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    </w:t>
            </w:r>
            <w:r w:rsidRPr="00401A07">
              <w:rPr>
                <w:rStyle w:val="Liguvaikefont1"/>
                <w:rFonts w:ascii="Arial" w:eastAsia="Times New Roman" w:hAnsi="Arial" w:cs="Arial"/>
                <w:color w:val="0F4761" w:themeColor="accent1" w:themeShade="BF"/>
                <w:sz w:val="20"/>
                <w:u w:val="single"/>
              </w:rPr>
              <w:t>Abivahendid:</w:t>
            </w:r>
            <w:r w:rsidRPr="00401A07">
              <w:rPr>
                <w:rStyle w:val="Liguvaikefont1"/>
                <w:rFonts w:ascii="Arial" w:eastAsia="Times New Roman" w:hAnsi="Arial" w:cs="Arial"/>
                <w:color w:val="0F4761" w:themeColor="accent1" w:themeShade="BF"/>
                <w:sz w:val="20"/>
              </w:rPr>
              <w:t xml:space="preserve">  L  põiepüsikateeter   L  </w:t>
            </w:r>
            <w:proofErr w:type="spellStart"/>
            <w:r w:rsidRPr="00401A07">
              <w:rPr>
                <w:rStyle w:val="Liguvaikefont1"/>
                <w:rFonts w:ascii="Arial" w:eastAsia="Times New Roman" w:hAnsi="Arial" w:cs="Arial"/>
                <w:color w:val="0F4761" w:themeColor="accent1" w:themeShade="BF"/>
                <w:sz w:val="20"/>
              </w:rPr>
              <w:t>epitsüstoom</w:t>
            </w:r>
            <w:proofErr w:type="spellEnd"/>
            <w:r w:rsidRPr="00401A07">
              <w:rPr>
                <w:rStyle w:val="Liguvaikefont1"/>
                <w:rFonts w:ascii="Arial" w:eastAsia="Times New Roman" w:hAnsi="Arial" w:cs="Arial"/>
                <w:color w:val="0F4761" w:themeColor="accent1" w:themeShade="BF"/>
                <w:sz w:val="20"/>
              </w:rPr>
              <w:t xml:space="preserve">     L  </w:t>
            </w:r>
            <w:proofErr w:type="spellStart"/>
            <w:r w:rsidRPr="00401A07">
              <w:rPr>
                <w:rStyle w:val="Liguvaikefont1"/>
                <w:rFonts w:ascii="Arial" w:eastAsia="Times New Roman" w:hAnsi="Arial" w:cs="Arial"/>
                <w:color w:val="0F4761" w:themeColor="accent1" w:themeShade="BF"/>
                <w:sz w:val="20"/>
              </w:rPr>
              <w:t>urostoom</w:t>
            </w:r>
            <w:proofErr w:type="spellEnd"/>
            <w:r w:rsidRPr="00401A07">
              <w:rPr>
                <w:rStyle w:val="Liguvaikefont1"/>
                <w:rFonts w:ascii="Arial" w:eastAsia="Times New Roman" w:hAnsi="Arial" w:cs="Arial"/>
                <w:color w:val="0F4761" w:themeColor="accent1" w:themeShade="BF"/>
                <w:sz w:val="20"/>
              </w:rPr>
              <w:t xml:space="preserve">   </w:t>
            </w:r>
          </w:p>
          <w:p w14:paraId="2885060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w:t>
            </w:r>
            <w:proofErr w:type="spellStart"/>
            <w:r w:rsidRPr="00401A07">
              <w:rPr>
                <w:rStyle w:val="Liguvaikefont1"/>
                <w:rFonts w:ascii="Arial" w:eastAsia="Times New Roman" w:hAnsi="Arial" w:cs="Arial"/>
                <w:color w:val="0F4761" w:themeColor="accent1" w:themeShade="BF"/>
                <w:sz w:val="20"/>
              </w:rPr>
              <w:t>enesekateteriseerimine</w:t>
            </w:r>
            <w:proofErr w:type="spellEnd"/>
            <w:r w:rsidRPr="00401A07">
              <w:rPr>
                <w:rStyle w:val="Liguvaikefont1"/>
                <w:rFonts w:ascii="Arial" w:eastAsia="Times New Roman" w:hAnsi="Arial" w:cs="Arial"/>
                <w:color w:val="0F4761" w:themeColor="accent1" w:themeShade="BF"/>
                <w:sz w:val="20"/>
              </w:rPr>
              <w:t xml:space="preserve"> </w:t>
            </w:r>
          </w:p>
          <w:p w14:paraId="12453055"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   Põiepüsikateetri / </w:t>
            </w:r>
            <w:proofErr w:type="spellStart"/>
            <w:r w:rsidRPr="00401A07">
              <w:rPr>
                <w:rFonts w:ascii="Arial" w:eastAsia="Times New Roman" w:hAnsi="Arial" w:cs="Arial"/>
                <w:color w:val="0F4761" w:themeColor="accent1" w:themeShade="BF"/>
                <w:sz w:val="20"/>
              </w:rPr>
              <w:t>epitsüstoomi</w:t>
            </w:r>
            <w:proofErr w:type="spellEnd"/>
            <w:r w:rsidRPr="00401A07">
              <w:rPr>
                <w:rFonts w:ascii="Arial" w:eastAsia="Times New Roman" w:hAnsi="Arial" w:cs="Arial"/>
                <w:color w:val="0F4761" w:themeColor="accent1" w:themeShade="BF"/>
                <w:sz w:val="20"/>
              </w:rPr>
              <w:t xml:space="preserve"> /</w:t>
            </w:r>
            <w:proofErr w:type="spellStart"/>
            <w:r w:rsidRPr="00401A07">
              <w:rPr>
                <w:rFonts w:ascii="Arial" w:eastAsia="Times New Roman" w:hAnsi="Arial" w:cs="Arial"/>
                <w:color w:val="0F4761" w:themeColor="accent1" w:themeShade="BF"/>
                <w:sz w:val="20"/>
              </w:rPr>
              <w:t>urostoomi</w:t>
            </w:r>
            <w:proofErr w:type="spellEnd"/>
            <w:r w:rsidRPr="00401A07">
              <w:rPr>
                <w:rFonts w:ascii="Arial" w:eastAsia="Times New Roman" w:hAnsi="Arial" w:cs="Arial"/>
                <w:color w:val="0F4761" w:themeColor="accent1" w:themeShade="BF"/>
                <w:sz w:val="20"/>
              </w:rPr>
              <w:t xml:space="preserve"> paigaldamise kuupäev: ……………</w:t>
            </w:r>
          </w:p>
          <w:p w14:paraId="035BF50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u w:val="single"/>
              </w:rPr>
              <w:t>Kasutab:</w:t>
            </w:r>
            <w:r w:rsidRPr="00401A07">
              <w:rPr>
                <w:rStyle w:val="Liguvaikefont1"/>
                <w:rFonts w:ascii="Arial" w:eastAsia="Times New Roman" w:hAnsi="Arial" w:cs="Arial"/>
                <w:color w:val="0F4761" w:themeColor="accent1" w:themeShade="BF"/>
                <w:sz w:val="20"/>
              </w:rPr>
              <w:t xml:space="preserve">    L  potitool    L  siiber    L  uriinipudel    L  sidemed    L  mähkmed  L  kaitsepüksid</w:t>
            </w:r>
          </w:p>
        </w:tc>
      </w:tr>
      <w:tr w:rsidR="00074162" w:rsidRPr="00401A07" w14:paraId="0B333313"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C6A0D25"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Soolepidamatus</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72D6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0- Täielik kontroll sooletegevuse üle</w:t>
            </w:r>
          </w:p>
          <w:p w14:paraId="3BE627B4"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1- Pidamatust juhtub kord nädalas või harvemini</w:t>
            </w:r>
          </w:p>
          <w:p w14:paraId="078E095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2- Vahetevahel esineb pidamatus – pidamatust juhtub 2 või</w:t>
            </w:r>
          </w:p>
          <w:p w14:paraId="6F085BF6"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     rohkem kordi nädalas, kuid mitte iga päev</w:t>
            </w:r>
          </w:p>
          <w:p w14:paraId="2EBCF005"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3- Sagedane pidamatus – igapäevane, kuid on säilinud </w:t>
            </w:r>
          </w:p>
          <w:p w14:paraId="2150A8D7"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    mõningane kontroll</w:t>
            </w:r>
          </w:p>
          <w:p w14:paraId="2E69FC5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4- Täielik pidamatus – puudub kontroll, korduvad päevajuhud</w:t>
            </w:r>
          </w:p>
          <w:p w14:paraId="3302BDAC" w14:textId="77777777" w:rsidR="00074162" w:rsidRPr="00401A07" w:rsidRDefault="00074162">
            <w:pPr>
              <w:pStyle w:val="Normaallaad1"/>
              <w:rPr>
                <w:rFonts w:ascii="Arial" w:eastAsia="Times New Roman" w:hAnsi="Arial" w:cs="Arial"/>
                <w:color w:val="0F4761"/>
                <w:sz w:val="20"/>
              </w:rPr>
            </w:pPr>
          </w:p>
        </w:tc>
      </w:tr>
      <w:tr w:rsidR="00074162" w:rsidRPr="00401A07" w14:paraId="7816300D"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463B0D3C"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Teised sooletrakti</w:t>
            </w:r>
          </w:p>
          <w:p w14:paraId="62778C83" w14:textId="77777777" w:rsidR="00074162" w:rsidRPr="00401A07" w:rsidRDefault="000E1769">
            <w:pPr>
              <w:pStyle w:val="Normaallaad1"/>
              <w:rPr>
                <w:rStyle w:val="Liguvaikefont1"/>
                <w:rFonts w:ascii="Arial" w:eastAsia="Times New Roman" w:hAnsi="Arial" w:cs="Arial"/>
                <w:b/>
                <w:color w:val="0F4761" w:themeColor="accent1" w:themeShade="BF"/>
                <w:sz w:val="20"/>
              </w:rPr>
            </w:pPr>
            <w:r w:rsidRPr="00401A07">
              <w:rPr>
                <w:rStyle w:val="Liguvaikefont1"/>
                <w:rFonts w:ascii="Arial" w:eastAsia="Times New Roman" w:hAnsi="Arial" w:cs="Arial"/>
                <w:b/>
                <w:color w:val="0F4761" w:themeColor="accent1" w:themeShade="BF"/>
                <w:sz w:val="20"/>
              </w:rPr>
              <w:t>probleemid</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567600"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w:t>
            </w:r>
            <w:proofErr w:type="spellStart"/>
            <w:r w:rsidRPr="00401A07">
              <w:rPr>
                <w:rStyle w:val="Liguvaikefont1"/>
                <w:rFonts w:ascii="Arial" w:eastAsia="Times New Roman" w:hAnsi="Arial" w:cs="Arial"/>
                <w:color w:val="0F4761" w:themeColor="accent1" w:themeShade="BF"/>
                <w:sz w:val="20"/>
              </w:rPr>
              <w:t>Defekatsioon</w:t>
            </w:r>
            <w:proofErr w:type="spellEnd"/>
            <w:r w:rsidRPr="00401A07">
              <w:rPr>
                <w:rStyle w:val="Liguvaikefont1"/>
                <w:rFonts w:ascii="Arial" w:eastAsia="Times New Roman" w:hAnsi="Arial" w:cs="Arial"/>
                <w:color w:val="0F4761" w:themeColor="accent1" w:themeShade="BF"/>
                <w:sz w:val="20"/>
              </w:rPr>
              <w:t xml:space="preserve"> probleemideta  </w:t>
            </w:r>
          </w:p>
          <w:p w14:paraId="52F9B3D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Kõhukinnisus (</w:t>
            </w:r>
            <w:r w:rsidRPr="00401A07">
              <w:rPr>
                <w:rStyle w:val="Liguvaikefont1"/>
                <w:rFonts w:ascii="Arial" w:eastAsia="Times New Roman" w:hAnsi="Arial" w:cs="Arial"/>
                <w:i/>
                <w:color w:val="0F4761" w:themeColor="accent1" w:themeShade="BF"/>
                <w:sz w:val="20"/>
              </w:rPr>
              <w:t>Märgi iste sagedus nädalas</w:t>
            </w:r>
            <w:r w:rsidRPr="00401A07">
              <w:rPr>
                <w:rStyle w:val="Liguvaikefont1"/>
                <w:rFonts w:ascii="Arial" w:eastAsia="Times New Roman" w:hAnsi="Arial" w:cs="Arial"/>
                <w:color w:val="0F4761" w:themeColor="accent1" w:themeShade="BF"/>
                <w:sz w:val="20"/>
              </w:rPr>
              <w:t xml:space="preserve">)……………………x  nädalas </w:t>
            </w:r>
          </w:p>
          <w:p w14:paraId="50762BA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Kõhulahtisus …………..korda päevas    L  </w:t>
            </w:r>
            <w:proofErr w:type="spellStart"/>
            <w:r w:rsidRPr="00401A07">
              <w:rPr>
                <w:rStyle w:val="Liguvaikefont1"/>
                <w:rFonts w:ascii="Arial" w:eastAsia="Times New Roman" w:hAnsi="Arial" w:cs="Arial"/>
                <w:color w:val="0F4761" w:themeColor="accent1" w:themeShade="BF"/>
                <w:sz w:val="20"/>
              </w:rPr>
              <w:t>stoom</w:t>
            </w:r>
            <w:proofErr w:type="spellEnd"/>
            <w:r w:rsidRPr="00401A07">
              <w:rPr>
                <w:rStyle w:val="Liguvaikefont1"/>
                <w:rFonts w:ascii="Arial" w:eastAsia="Times New Roman" w:hAnsi="Arial" w:cs="Arial"/>
                <w:color w:val="0F4761" w:themeColor="accent1" w:themeShade="BF"/>
                <w:sz w:val="20"/>
              </w:rPr>
              <w:t>……………………….</w:t>
            </w:r>
          </w:p>
          <w:p w14:paraId="6074B37A" w14:textId="77777777" w:rsidR="00074162" w:rsidRPr="00401A07" w:rsidRDefault="00074162">
            <w:pPr>
              <w:pStyle w:val="Normaallaad1"/>
              <w:rPr>
                <w:rFonts w:ascii="Arial" w:eastAsia="Times New Roman" w:hAnsi="Arial" w:cs="Arial"/>
                <w:color w:val="0F4761"/>
                <w:sz w:val="20"/>
              </w:rPr>
            </w:pPr>
          </w:p>
        </w:tc>
      </w:tr>
    </w:tbl>
    <w:p w14:paraId="063E4FAC" w14:textId="6D7DCD1F" w:rsidR="00074162" w:rsidRPr="00401A07" w:rsidRDefault="00074162">
      <w:pPr>
        <w:pStyle w:val="Normaallaad1"/>
        <w:pageBreakBefore/>
        <w:rPr>
          <w:rFonts w:ascii="Arial" w:eastAsia="Times New Roman" w:hAnsi="Arial" w:cs="Arial"/>
          <w:sz w:val="20"/>
        </w:rPr>
      </w:pPr>
    </w:p>
    <w:tbl>
      <w:tblPr>
        <w:tblW w:w="9351" w:type="dxa"/>
        <w:tblInd w:w="5" w:type="dxa"/>
        <w:tblLayout w:type="fixed"/>
        <w:tblCellMar>
          <w:left w:w="10" w:type="dxa"/>
          <w:right w:w="10" w:type="dxa"/>
        </w:tblCellMar>
        <w:tblLook w:val="04A0" w:firstRow="1" w:lastRow="0" w:firstColumn="1" w:lastColumn="0" w:noHBand="0" w:noVBand="1"/>
      </w:tblPr>
      <w:tblGrid>
        <w:gridCol w:w="2376"/>
        <w:gridCol w:w="6975"/>
      </w:tblGrid>
      <w:tr w:rsidR="00074162" w:rsidRPr="00401A07" w14:paraId="64F5A1E6" w14:textId="77777777" w:rsidTr="2CF3F2D1">
        <w:tc>
          <w:tcPr>
            <w:tcW w:w="2376" w:type="dxa"/>
            <w:tcBorders>
              <w:top w:val="single" w:sz="4" w:space="0" w:color="000000" w:themeColor="text1"/>
              <w:bottom w:val="single" w:sz="4" w:space="0" w:color="000000" w:themeColor="text1"/>
            </w:tcBorders>
            <w:tcMar>
              <w:top w:w="0" w:type="dxa"/>
              <w:left w:w="108" w:type="dxa"/>
              <w:bottom w:w="0" w:type="dxa"/>
              <w:right w:w="108" w:type="dxa"/>
            </w:tcMar>
          </w:tcPr>
          <w:p w14:paraId="1F833129"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9. NAHA SEISUND</w:t>
            </w:r>
          </w:p>
        </w:tc>
        <w:tc>
          <w:tcPr>
            <w:tcW w:w="6975" w:type="dxa"/>
            <w:tcBorders>
              <w:top w:val="single" w:sz="4" w:space="0" w:color="000000" w:themeColor="text1"/>
              <w:bottom w:val="single" w:sz="4" w:space="0" w:color="000000" w:themeColor="text1"/>
            </w:tcBorders>
            <w:tcMar>
              <w:top w:w="0" w:type="dxa"/>
              <w:left w:w="108" w:type="dxa"/>
              <w:bottom w:w="0" w:type="dxa"/>
              <w:right w:w="108" w:type="dxa"/>
            </w:tcMar>
          </w:tcPr>
          <w:p w14:paraId="0701A3CD" w14:textId="77777777" w:rsidR="00074162" w:rsidRPr="00401A07" w:rsidRDefault="00074162">
            <w:pPr>
              <w:pStyle w:val="Normaallaad1"/>
              <w:rPr>
                <w:rFonts w:ascii="Arial" w:eastAsia="Times New Roman" w:hAnsi="Arial" w:cs="Arial"/>
                <w:color w:val="0F4761"/>
                <w:sz w:val="20"/>
              </w:rPr>
            </w:pPr>
          </w:p>
        </w:tc>
      </w:tr>
      <w:tr w:rsidR="00074162" w:rsidRPr="00401A07" w14:paraId="37009B48"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E50D7C3"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Nahk ja limaskestad</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721A3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korras  L  aneemiline  L  </w:t>
            </w:r>
            <w:proofErr w:type="spellStart"/>
            <w:r w:rsidRPr="00401A07">
              <w:rPr>
                <w:rStyle w:val="Liguvaikefont1"/>
                <w:rFonts w:ascii="Arial" w:eastAsia="Times New Roman" w:hAnsi="Arial" w:cs="Arial"/>
                <w:color w:val="0F4761" w:themeColor="accent1" w:themeShade="BF"/>
                <w:sz w:val="20"/>
              </w:rPr>
              <w:t>tsüanootiline</w:t>
            </w:r>
            <w:proofErr w:type="spellEnd"/>
            <w:r w:rsidRPr="00401A07">
              <w:rPr>
                <w:rStyle w:val="Liguvaikefont1"/>
                <w:rFonts w:ascii="Arial" w:eastAsia="Times New Roman" w:hAnsi="Arial" w:cs="Arial"/>
                <w:color w:val="0F4761" w:themeColor="accent1" w:themeShade="BF"/>
                <w:sz w:val="20"/>
              </w:rPr>
              <w:t xml:space="preserve">   L  kuiv   L  ketendav   L  </w:t>
            </w:r>
            <w:proofErr w:type="spellStart"/>
            <w:r w:rsidRPr="00401A07">
              <w:rPr>
                <w:rStyle w:val="Liguvaikefont1"/>
                <w:rFonts w:ascii="Arial" w:eastAsia="Times New Roman" w:hAnsi="Arial" w:cs="Arial"/>
                <w:color w:val="0F4761" w:themeColor="accent1" w:themeShade="BF"/>
                <w:sz w:val="20"/>
              </w:rPr>
              <w:t>lööbeline</w:t>
            </w:r>
            <w:proofErr w:type="spellEnd"/>
            <w:r w:rsidRPr="00401A07">
              <w:rPr>
                <w:rStyle w:val="Liguvaikefont1"/>
                <w:rFonts w:ascii="Arial" w:eastAsia="Times New Roman" w:hAnsi="Arial" w:cs="Arial"/>
                <w:color w:val="0F4761" w:themeColor="accent1" w:themeShade="BF"/>
                <w:sz w:val="20"/>
              </w:rPr>
              <w:t xml:space="preserve">   </w:t>
            </w:r>
          </w:p>
          <w:p w14:paraId="3A63DF8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põletikuline  L  hematoomid  L  tursed  L  armid   L  sügelised / täid    </w:t>
            </w:r>
          </w:p>
          <w:p w14:paraId="248254EC"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kirurgilised haavad  L  muu…………………………………………………</w:t>
            </w:r>
          </w:p>
        </w:tc>
      </w:tr>
      <w:tr w:rsidR="00074162" w:rsidRPr="00401A07" w14:paraId="2278E104"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D51DFD1"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Haavandite/lamatiste  olemasolu. </w:t>
            </w:r>
          </w:p>
          <w:p w14:paraId="3904136B" w14:textId="77777777" w:rsidR="00074162" w:rsidRPr="00401A07" w:rsidRDefault="00074162">
            <w:pPr>
              <w:pStyle w:val="Normaallaad1"/>
              <w:rPr>
                <w:rFonts w:ascii="Arial" w:eastAsia="Times New Roman" w:hAnsi="Arial" w:cs="Arial"/>
                <w:color w:val="0F4761"/>
                <w:sz w:val="20"/>
              </w:rPr>
            </w:pP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69B614"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0- haavandid puuduvad</w:t>
            </w:r>
          </w:p>
          <w:p w14:paraId="2E7AFEAC"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1- püsiv nahapunetus</w:t>
            </w:r>
          </w:p>
          <w:p w14:paraId="3F88EB6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2- pindmine nahakahjustus</w:t>
            </w:r>
          </w:p>
          <w:p w14:paraId="02BC470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3- sügav nahakahjustus</w:t>
            </w:r>
          </w:p>
          <w:p w14:paraId="0BFDCB9C"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4- nahakahjustus, mis ulatub lihase või luuni</w:t>
            </w:r>
          </w:p>
        </w:tc>
      </w:tr>
      <w:tr w:rsidR="00074162" w:rsidRPr="00401A07" w14:paraId="2C53826F"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25D098C"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Haavandite/haavade tekkepõhjus ja tüüp</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405C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haavand tekkinud surve, hõõrdumise või naha aluskudede kahjustuse tõttu</w:t>
            </w:r>
          </w:p>
          <w:p w14:paraId="4A9F8C0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vigastus põhjustatud vereringehäiretest</w:t>
            </w:r>
          </w:p>
          <w:p w14:paraId="65CC0F7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kirurgiline     L  traumaatiline     L  </w:t>
            </w:r>
            <w:proofErr w:type="spellStart"/>
            <w:r w:rsidRPr="00401A07">
              <w:rPr>
                <w:rStyle w:val="Liguvaikefont1"/>
                <w:rFonts w:ascii="Arial" w:eastAsia="Times New Roman" w:hAnsi="Arial" w:cs="Arial"/>
                <w:color w:val="0F4761" w:themeColor="accent1" w:themeShade="BF"/>
                <w:sz w:val="20"/>
              </w:rPr>
              <w:t>gangrenoosne</w:t>
            </w:r>
            <w:proofErr w:type="spellEnd"/>
            <w:r w:rsidRPr="00401A07">
              <w:rPr>
                <w:rStyle w:val="Liguvaikefont1"/>
                <w:rFonts w:ascii="Arial" w:eastAsia="Times New Roman" w:hAnsi="Arial" w:cs="Arial"/>
                <w:color w:val="0F4761" w:themeColor="accent1" w:themeShade="BF"/>
                <w:sz w:val="20"/>
              </w:rPr>
              <w:t xml:space="preserve">     L  </w:t>
            </w:r>
            <w:proofErr w:type="spellStart"/>
            <w:r w:rsidRPr="00401A07">
              <w:rPr>
                <w:rStyle w:val="Liguvaikefont1"/>
                <w:rFonts w:ascii="Arial" w:eastAsia="Times New Roman" w:hAnsi="Arial" w:cs="Arial"/>
                <w:color w:val="0F4761" w:themeColor="accent1" w:themeShade="BF"/>
                <w:sz w:val="20"/>
              </w:rPr>
              <w:t>diabeetiline</w:t>
            </w:r>
            <w:proofErr w:type="spellEnd"/>
          </w:p>
          <w:p w14:paraId="6079663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Patsiendil on olnud varem lamatisi    L  JAH   L  EI</w:t>
            </w:r>
          </w:p>
        </w:tc>
      </w:tr>
      <w:tr w:rsidR="00074162" w:rsidRPr="00401A07" w14:paraId="0A9338C8"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ABF9B1E"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Jalgadega seotud</w:t>
            </w:r>
          </w:p>
          <w:p w14:paraId="43AE899E"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probleemid </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E2435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Konnasilm   L  luumõhn   L  infektsioon  L  seen   L  troofilised haavandid  </w:t>
            </w:r>
          </w:p>
          <w:p w14:paraId="183D813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hooldamata küüned     L  muu………………………………………………</w:t>
            </w:r>
          </w:p>
        </w:tc>
      </w:tr>
    </w:tbl>
    <w:p w14:paraId="4CF618A9" w14:textId="77777777" w:rsidR="00074162" w:rsidRPr="00401A07" w:rsidRDefault="00074162">
      <w:pPr>
        <w:pStyle w:val="Normaallaad1"/>
        <w:ind w:hanging="142"/>
        <w:outlineLvl w:val="0"/>
        <w:rPr>
          <w:rFonts w:ascii="Arial" w:eastAsia="Times New Roman" w:hAnsi="Arial" w:cs="Arial"/>
          <w:b/>
          <w:color w:val="0F4761"/>
          <w:sz w:val="20"/>
        </w:rPr>
      </w:pPr>
    </w:p>
    <w:p w14:paraId="181CFA97" w14:textId="77777777" w:rsidR="00074162" w:rsidRPr="00401A07" w:rsidRDefault="000E1769">
      <w:pPr>
        <w:pStyle w:val="Normaallaad1"/>
        <w:ind w:hanging="142"/>
        <w:outlineLvl w:val="0"/>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10. SOTSIAALNE SEISUND- </w:t>
      </w:r>
      <w:r w:rsidRPr="00401A07">
        <w:rPr>
          <w:rStyle w:val="Liguvaikefont1"/>
          <w:rFonts w:ascii="Arial" w:eastAsia="Times New Roman" w:hAnsi="Arial" w:cs="Arial"/>
          <w:color w:val="0F4761" w:themeColor="accent1" w:themeShade="BF"/>
          <w:sz w:val="20"/>
        </w:rPr>
        <w:t>ELAMISTINGIMUSED</w:t>
      </w:r>
    </w:p>
    <w:tbl>
      <w:tblPr>
        <w:tblW w:w="9322" w:type="dxa"/>
        <w:tblLayout w:type="fixed"/>
        <w:tblCellMar>
          <w:left w:w="10" w:type="dxa"/>
          <w:right w:w="10" w:type="dxa"/>
        </w:tblCellMar>
        <w:tblLook w:val="04A0" w:firstRow="1" w:lastRow="0" w:firstColumn="1" w:lastColumn="0" w:noHBand="0" w:noVBand="1"/>
      </w:tblPr>
      <w:tblGrid>
        <w:gridCol w:w="2376"/>
        <w:gridCol w:w="6896"/>
        <w:gridCol w:w="50"/>
      </w:tblGrid>
      <w:tr w:rsidR="00074162" w:rsidRPr="00401A07" w14:paraId="0D14B9E4"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AC63B9D"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Elamu</w:t>
            </w:r>
          </w:p>
        </w:tc>
        <w:tc>
          <w:tcPr>
            <w:tcW w:w="6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E9B7D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korruselamu …….korrusel </w:t>
            </w:r>
          </w:p>
          <w:p w14:paraId="4E3DDF8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eramus    L  ridaelamus     L  hoolekandeasutuses    L  muu…………………… </w:t>
            </w:r>
          </w:p>
        </w:tc>
        <w:tc>
          <w:tcPr>
            <w:tcW w:w="50" w:type="dxa"/>
            <w:tcMar>
              <w:top w:w="0" w:type="dxa"/>
              <w:left w:w="10" w:type="dxa"/>
              <w:bottom w:w="0" w:type="dxa"/>
              <w:right w:w="10" w:type="dxa"/>
            </w:tcMar>
          </w:tcPr>
          <w:p w14:paraId="36B65CD9" w14:textId="77777777" w:rsidR="00074162" w:rsidRPr="00401A07" w:rsidRDefault="00074162">
            <w:pPr>
              <w:pStyle w:val="Normaallaad1"/>
              <w:rPr>
                <w:rFonts w:ascii="Arial" w:eastAsia="Times New Roman" w:hAnsi="Arial" w:cs="Arial"/>
                <w:sz w:val="20"/>
              </w:rPr>
            </w:pPr>
          </w:p>
        </w:tc>
      </w:tr>
      <w:tr w:rsidR="00074162" w:rsidRPr="00401A07" w14:paraId="0406C0A7"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F2C171F"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Mugavused</w:t>
            </w:r>
          </w:p>
        </w:tc>
        <w:tc>
          <w:tcPr>
            <w:tcW w:w="6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80026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keskküte     L  ahiküte     L  kanalisatsioon     L  soe vesi   L  dušš    L  vannituba </w:t>
            </w:r>
          </w:p>
          <w:p w14:paraId="0EE9639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saun    L  vesi kaevust    L  vesi koridorist    L  WC sees    L  välikäimla </w:t>
            </w:r>
          </w:p>
          <w:p w14:paraId="2A9F6656"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muu …………………………………………</w:t>
            </w:r>
          </w:p>
        </w:tc>
        <w:tc>
          <w:tcPr>
            <w:tcW w:w="50" w:type="dxa"/>
            <w:tcMar>
              <w:top w:w="0" w:type="dxa"/>
              <w:left w:w="10" w:type="dxa"/>
              <w:bottom w:w="0" w:type="dxa"/>
              <w:right w:w="10" w:type="dxa"/>
            </w:tcMar>
          </w:tcPr>
          <w:p w14:paraId="4025C516" w14:textId="77777777" w:rsidR="00074162" w:rsidRPr="00401A07" w:rsidRDefault="00074162">
            <w:pPr>
              <w:pStyle w:val="Normaallaad1"/>
              <w:rPr>
                <w:rFonts w:ascii="Arial" w:eastAsia="Times New Roman" w:hAnsi="Arial" w:cs="Arial"/>
                <w:color w:val="0F4761"/>
                <w:sz w:val="20"/>
              </w:rPr>
            </w:pPr>
          </w:p>
        </w:tc>
      </w:tr>
      <w:tr w:rsidR="00074162" w:rsidRPr="00401A07" w14:paraId="06C14054" w14:textId="77777777" w:rsidTr="2CF3F2D1">
        <w:tc>
          <w:tcPr>
            <w:tcW w:w="2376" w:type="dxa"/>
            <w:tcBorders>
              <w:top w:val="single" w:sz="4" w:space="0" w:color="000000" w:themeColor="text1"/>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12196A1D"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Kodukeskkond</w:t>
            </w: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88AC9"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Remonti vajav kodu – ohtlik segadus, ebapiisav või puuduv valgustus, augud põrandas, lekkivad torud. </w:t>
            </w:r>
          </w:p>
        </w:tc>
      </w:tr>
      <w:tr w:rsidR="00074162" w:rsidRPr="00401A07" w14:paraId="2795B12C" w14:textId="77777777" w:rsidTr="2CF3F2D1">
        <w:tc>
          <w:tcPr>
            <w:tcW w:w="2376" w:type="dxa"/>
            <w:tcBorders>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ECD7B02" w14:textId="77777777" w:rsidR="00074162" w:rsidRPr="00401A07" w:rsidRDefault="00074162">
            <w:pPr>
              <w:pStyle w:val="Normaallaad1"/>
              <w:rPr>
                <w:rFonts w:ascii="Arial" w:eastAsia="Times New Roman"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4C0C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Räpane seisukord – määrdunud, kahjurite rottide poolt saastunud</w:t>
            </w:r>
          </w:p>
        </w:tc>
      </w:tr>
      <w:tr w:rsidR="00074162" w:rsidRPr="00401A07" w14:paraId="1A0161C2" w14:textId="77777777" w:rsidTr="2CF3F2D1">
        <w:tc>
          <w:tcPr>
            <w:tcW w:w="2376" w:type="dxa"/>
            <w:tcBorders>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4BAB515" w14:textId="77777777" w:rsidR="00074162" w:rsidRPr="00401A07" w:rsidRDefault="00074162">
            <w:pPr>
              <w:pStyle w:val="Normaallaad1"/>
              <w:rPr>
                <w:rFonts w:ascii="Arial" w:eastAsia="Times New Roman"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1C72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Ebapiisav küte või jahutus – suvel liiga soe, talvel liiga külm</w:t>
            </w:r>
          </w:p>
        </w:tc>
      </w:tr>
      <w:tr w:rsidR="00074162" w:rsidRPr="00401A07" w14:paraId="43240266" w14:textId="77777777" w:rsidTr="2CF3F2D1">
        <w:tc>
          <w:tcPr>
            <w:tcW w:w="2376" w:type="dxa"/>
            <w:vMerge w:val="restart"/>
            <w:tcBorders>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42101370" w14:textId="77777777" w:rsidR="00074162" w:rsidRPr="00401A07" w:rsidRDefault="00074162">
            <w:pPr>
              <w:pStyle w:val="Normaallaad1"/>
              <w:rPr>
                <w:rFonts w:ascii="Arial" w:eastAsia="Times New Roman"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C67FD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Vähene isiklik turvalisus – hirm vägivalla ees, julgeoleku probleemid </w:t>
            </w:r>
          </w:p>
        </w:tc>
      </w:tr>
      <w:tr w:rsidR="00074162" w:rsidRPr="00401A07" w14:paraId="6459CA33" w14:textId="77777777" w:rsidTr="2CF3F2D1">
        <w:tc>
          <w:tcPr>
            <w:tcW w:w="2376" w:type="dxa"/>
            <w:vMerge/>
            <w:tcMar>
              <w:top w:w="0" w:type="dxa"/>
              <w:left w:w="108" w:type="dxa"/>
              <w:bottom w:w="0" w:type="dxa"/>
              <w:right w:w="108" w:type="dxa"/>
            </w:tcMar>
          </w:tcPr>
          <w:p w14:paraId="577CD70C" w14:textId="77777777" w:rsidR="00074162" w:rsidRPr="00401A07" w:rsidRDefault="00074162">
            <w:pPr>
              <w:pStyle w:val="Normaallaad1"/>
              <w:rPr>
                <w:rFonts w:ascii="Arial"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2D8F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Piiratud juurdepääs ruumidesse – raskused koju saamisel või kodust lahkumisel, võimetus trepist ülesminekul, raskused manööverdamisel, puuduvad käsipuud</w:t>
            </w:r>
          </w:p>
        </w:tc>
      </w:tr>
      <w:tr w:rsidR="00074162" w:rsidRPr="00401A07" w14:paraId="35F0A833" w14:textId="77777777" w:rsidTr="2CF3F2D1">
        <w:tc>
          <w:tcPr>
            <w:tcW w:w="2376" w:type="dxa"/>
            <w:tcBorders>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3AF0455" w14:textId="77777777" w:rsidR="00074162" w:rsidRPr="00401A07" w:rsidRDefault="00074162">
            <w:pPr>
              <w:pStyle w:val="Normaallaad1"/>
              <w:rPr>
                <w:rFonts w:ascii="Arial" w:eastAsia="Times New Roman"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609B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Elab korteris või majas, mis on ligipääsetav puuetega inimestele</w:t>
            </w:r>
          </w:p>
        </w:tc>
      </w:tr>
      <w:tr w:rsidR="00074162" w:rsidRPr="00401A07" w14:paraId="30A82732" w14:textId="77777777" w:rsidTr="2CF3F2D1">
        <w:tc>
          <w:tcPr>
            <w:tcW w:w="2376" w:type="dxa"/>
            <w:tcBorders>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C716EC3" w14:textId="77777777" w:rsidR="00074162" w:rsidRPr="00401A07" w:rsidRDefault="00074162">
            <w:pPr>
              <w:pStyle w:val="Normaallaad1"/>
              <w:rPr>
                <w:rFonts w:ascii="Arial" w:eastAsia="Times New Roman"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B31E8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Mitte ükski ülaltoodust</w:t>
            </w:r>
          </w:p>
        </w:tc>
      </w:tr>
      <w:tr w:rsidR="00074162" w:rsidRPr="00401A07" w14:paraId="407E5EB4" w14:textId="77777777" w:rsidTr="2CF3F2D1">
        <w:tc>
          <w:tcPr>
            <w:tcW w:w="2376" w:type="dxa"/>
            <w:tcBorders>
              <w:top w:val="single" w:sz="4" w:space="0" w:color="000000" w:themeColor="text1"/>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DF47B70"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Väliskeskkond</w:t>
            </w: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303C1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Hädaabi kättesaadavus</w:t>
            </w:r>
          </w:p>
        </w:tc>
      </w:tr>
      <w:tr w:rsidR="00074162" w:rsidRPr="00401A07" w14:paraId="04439362" w14:textId="77777777" w:rsidTr="2CF3F2D1">
        <w:tc>
          <w:tcPr>
            <w:tcW w:w="2376" w:type="dxa"/>
            <w:tcBorders>
              <w:left w:val="single" w:sz="4" w:space="0" w:color="000000" w:themeColor="text1"/>
              <w:right w:val="single" w:sz="4" w:space="0" w:color="000000" w:themeColor="text1"/>
            </w:tcBorders>
            <w:shd w:val="clear" w:color="auto" w:fill="DAEEF3"/>
            <w:tcMar>
              <w:top w:w="0" w:type="dxa"/>
              <w:left w:w="108" w:type="dxa"/>
              <w:bottom w:w="0" w:type="dxa"/>
              <w:right w:w="108" w:type="dxa"/>
            </w:tcMar>
          </w:tcPr>
          <w:p w14:paraId="4B03EE24" w14:textId="77777777" w:rsidR="00074162" w:rsidRPr="00401A07" w:rsidRDefault="00074162">
            <w:pPr>
              <w:pStyle w:val="Normaallaad1"/>
              <w:rPr>
                <w:rFonts w:ascii="Arial" w:eastAsia="Times New Roman"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D3B13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Pääseb toidupoodi ilma kõrvalise abita</w:t>
            </w:r>
          </w:p>
        </w:tc>
      </w:tr>
      <w:tr w:rsidR="00074162" w:rsidRPr="00401A07" w14:paraId="2F52C05D" w14:textId="77777777" w:rsidTr="2CF3F2D1">
        <w:tc>
          <w:tcPr>
            <w:tcW w:w="2376" w:type="dxa"/>
            <w:tcBorders>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F79D3D2" w14:textId="77777777" w:rsidR="00074162" w:rsidRPr="00401A07" w:rsidRDefault="00074162">
            <w:pPr>
              <w:pStyle w:val="Normaallaad1"/>
              <w:rPr>
                <w:rFonts w:ascii="Arial" w:eastAsia="Times New Roman" w:hAnsi="Arial" w:cs="Arial"/>
                <w:color w:val="0F4761"/>
                <w:sz w:val="20"/>
              </w:rPr>
            </w:pPr>
          </w:p>
        </w:tc>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BFE21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Toidukaupade koju kohaletoimetamise võimalus</w:t>
            </w:r>
          </w:p>
        </w:tc>
      </w:tr>
    </w:tbl>
    <w:p w14:paraId="14AA886E" w14:textId="77777777" w:rsidR="00074162" w:rsidRPr="00401A07" w:rsidRDefault="000E1769">
      <w:pPr>
        <w:pStyle w:val="Pealkiri11"/>
        <w:rPr>
          <w:rFonts w:ascii="Arial" w:hAnsi="Arial" w:cs="Arial"/>
          <w:b/>
          <w:sz w:val="20"/>
          <w:szCs w:val="20"/>
        </w:rPr>
      </w:pPr>
      <w:r w:rsidRPr="00401A07">
        <w:rPr>
          <w:rFonts w:ascii="Arial" w:hAnsi="Arial" w:cs="Arial"/>
          <w:b/>
          <w:sz w:val="20"/>
          <w:szCs w:val="20"/>
        </w:rPr>
        <w:t>11. TOETUSALLIKAD / FORMAALSED ABISTAJAD</w:t>
      </w:r>
    </w:p>
    <w:tbl>
      <w:tblPr>
        <w:tblW w:w="9322" w:type="dxa"/>
        <w:tblLayout w:type="fixed"/>
        <w:tblCellMar>
          <w:left w:w="10" w:type="dxa"/>
          <w:right w:w="10" w:type="dxa"/>
        </w:tblCellMar>
        <w:tblLook w:val="04A0" w:firstRow="1" w:lastRow="0" w:firstColumn="1" w:lastColumn="0" w:noHBand="0" w:noVBand="1"/>
      </w:tblPr>
      <w:tblGrid>
        <w:gridCol w:w="2376"/>
        <w:gridCol w:w="6946"/>
      </w:tblGrid>
      <w:tr w:rsidR="00074162" w:rsidRPr="00401A07" w14:paraId="3321E88F"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D4092DD"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Esmane hooldaja peres (nimi)</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F1D3F"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                                                          LTEL:</w:t>
            </w:r>
          </w:p>
        </w:tc>
      </w:tr>
      <w:tr w:rsidR="00074162" w:rsidRPr="00401A07" w14:paraId="126CC69B"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6E3744A"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Elab</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F11984"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koos    L  eraldi       L  kaugus km- </w:t>
            </w:r>
            <w:proofErr w:type="spellStart"/>
            <w:r w:rsidRPr="00401A07">
              <w:rPr>
                <w:rStyle w:val="Liguvaikefont1"/>
                <w:rFonts w:ascii="Arial" w:eastAsia="Times New Roman" w:hAnsi="Arial" w:cs="Arial"/>
                <w:color w:val="0F4761" w:themeColor="accent1" w:themeShade="BF"/>
                <w:sz w:val="20"/>
              </w:rPr>
              <w:t>tes</w:t>
            </w:r>
            <w:proofErr w:type="spellEnd"/>
            <w:r w:rsidRPr="00401A07">
              <w:rPr>
                <w:rStyle w:val="Liguvaikefont1"/>
                <w:rFonts w:ascii="Arial" w:eastAsia="Times New Roman" w:hAnsi="Arial" w:cs="Arial"/>
                <w:color w:val="0F4761" w:themeColor="accent1" w:themeShade="BF"/>
                <w:sz w:val="20"/>
              </w:rPr>
              <w:t xml:space="preserve"> ………………………….</w:t>
            </w:r>
          </w:p>
        </w:tc>
      </w:tr>
      <w:tr w:rsidR="00074162" w:rsidRPr="00401A07" w14:paraId="0652805A"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720BE021"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Suhe esmase hooldajaga</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23831"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abikaasa     L laps     L kasulaps    L õde-vend    L muu…………………………….</w:t>
            </w:r>
          </w:p>
        </w:tc>
      </w:tr>
      <w:tr w:rsidR="00074162" w:rsidRPr="00401A07" w14:paraId="73EA69E5"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612BA4A"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Esmase hooldaja toimetulek</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816833"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Hooldaja saab pere ja </w:t>
            </w:r>
            <w:proofErr w:type="spellStart"/>
            <w:r w:rsidRPr="00401A07">
              <w:rPr>
                <w:rStyle w:val="Liguvaikefont1"/>
                <w:rFonts w:ascii="Arial" w:eastAsia="Times New Roman" w:hAnsi="Arial" w:cs="Arial"/>
                <w:color w:val="0F4761" w:themeColor="accent1" w:themeShade="BF"/>
                <w:sz w:val="20"/>
              </w:rPr>
              <w:t>sõpradepoolset</w:t>
            </w:r>
            <w:proofErr w:type="spellEnd"/>
            <w:r w:rsidRPr="00401A07">
              <w:rPr>
                <w:rStyle w:val="Liguvaikefont1"/>
                <w:rFonts w:ascii="Arial" w:eastAsia="Times New Roman" w:hAnsi="Arial" w:cs="Arial"/>
                <w:color w:val="0F4761" w:themeColor="accent1" w:themeShade="BF"/>
                <w:sz w:val="20"/>
              </w:rPr>
              <w:t xml:space="preserve"> abi paljudes valdkondades</w:t>
            </w:r>
          </w:p>
          <w:p w14:paraId="7A8732A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Hooldaja saab piiratud abi</w:t>
            </w:r>
          </w:p>
          <w:p w14:paraId="2FAF57D6"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Abi hooldajale puudub</w:t>
            </w:r>
          </w:p>
          <w:p w14:paraId="74C96982"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Hooldaja vajab rohkem abi, et patsiendiga toime tulla</w:t>
            </w:r>
          </w:p>
          <w:p w14:paraId="6DE185FA"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Hooldaja ei suuda oma tööd jätkata (vajadus lisahoolduse järele)</w:t>
            </w:r>
          </w:p>
          <w:p w14:paraId="7FDDBB6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Hooldaja väljendab stressi ja depressioonitundeid</w:t>
            </w:r>
          </w:p>
          <w:p w14:paraId="786C75A6"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muu</w:t>
            </w:r>
          </w:p>
        </w:tc>
      </w:tr>
      <w:tr w:rsidR="00074162" w:rsidRPr="00401A07" w14:paraId="6429BF4E" w14:textId="77777777" w:rsidTr="2CF3F2D1">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02ED7B7E" w14:textId="77777777" w:rsidR="00074162" w:rsidRPr="00401A07" w:rsidRDefault="000E1769">
            <w:pPr>
              <w:pStyle w:val="Normaallaad1"/>
              <w:shd w:val="clear" w:color="auto" w:fill="DAEEF3"/>
              <w:rPr>
                <w:rFonts w:ascii="Arial" w:eastAsia="Times New Roman" w:hAnsi="Arial" w:cs="Arial"/>
                <w:color w:val="0F4761"/>
                <w:sz w:val="20"/>
              </w:rPr>
            </w:pPr>
            <w:r w:rsidRPr="00401A07">
              <w:rPr>
                <w:rFonts w:ascii="Arial" w:eastAsia="Times New Roman" w:hAnsi="Arial" w:cs="Arial"/>
                <w:color w:val="0F4761" w:themeColor="accent1" w:themeShade="BF"/>
                <w:sz w:val="20"/>
              </w:rPr>
              <w:t>Tugiteenused:</w:t>
            </w:r>
          </w:p>
          <w:p w14:paraId="6BA749A4" w14:textId="77777777" w:rsidR="00074162" w:rsidRPr="00401A07" w:rsidRDefault="000E1769">
            <w:pPr>
              <w:pStyle w:val="Normaallaad1"/>
              <w:shd w:val="clear" w:color="auto" w:fill="DAEEF3"/>
              <w:rPr>
                <w:rStyle w:val="Liguvaikefont1"/>
                <w:rFonts w:ascii="Arial" w:eastAsia="Times New Roman" w:hAnsi="Arial" w:cs="Arial"/>
                <w:i/>
                <w:color w:val="0F4761" w:themeColor="accent1" w:themeShade="BF"/>
                <w:sz w:val="20"/>
              </w:rPr>
            </w:pPr>
            <w:r w:rsidRPr="00401A07">
              <w:rPr>
                <w:rStyle w:val="Liguvaikefont1"/>
                <w:rFonts w:ascii="Arial" w:eastAsia="Times New Roman" w:hAnsi="Arial" w:cs="Arial"/>
                <w:i/>
                <w:color w:val="0F4761" w:themeColor="accent1" w:themeShade="BF"/>
                <w:sz w:val="20"/>
              </w:rPr>
              <w:t xml:space="preserve">Märgi teenuste saamise sagedus (nädalas/kuus). Võimalusel punktiirile </w:t>
            </w:r>
            <w:r w:rsidRPr="00401A07">
              <w:rPr>
                <w:rStyle w:val="Liguvaikefont1"/>
                <w:rFonts w:ascii="Arial" w:eastAsia="Times New Roman" w:hAnsi="Arial" w:cs="Arial"/>
                <w:i/>
                <w:color w:val="0F4761" w:themeColor="accent1" w:themeShade="BF"/>
                <w:sz w:val="20"/>
              </w:rPr>
              <w:lastRenderedPageBreak/>
              <w:t>osutaja kontaktandmed.</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C1139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lastRenderedPageBreak/>
              <w:t>L Koduhooldusteenus ……………………………………………………………… .</w:t>
            </w:r>
          </w:p>
          <w:p w14:paraId="091A4255"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Toitlustusteenus ……………………………………………………….. …….….  </w:t>
            </w:r>
          </w:p>
          <w:p w14:paraId="4F6F779E"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Transporditeenus ………………………………………………………….. </w:t>
            </w:r>
            <w:r w:rsidRPr="00401A07">
              <w:rPr>
                <w:rStyle w:val="Liguvaikefont1"/>
                <w:rFonts w:ascii="Arial" w:eastAsia="Times New Roman" w:hAnsi="Arial" w:cs="Arial"/>
                <w:color w:val="0F4761" w:themeColor="accent1" w:themeShade="BF"/>
                <w:sz w:val="20"/>
              </w:rPr>
              <w:lastRenderedPageBreak/>
              <w:t>……..</w:t>
            </w:r>
          </w:p>
          <w:p w14:paraId="024CBFD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L Muu  või tasuline teenus  (nii tervishoiu kui hoolekandeteenus)……………</w:t>
            </w:r>
          </w:p>
          <w:p w14:paraId="556873F8"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xml:space="preserve">L Mitte ükski ülaltoodust </w:t>
            </w:r>
          </w:p>
          <w:p w14:paraId="2335DB46" w14:textId="77777777" w:rsidR="00074162" w:rsidRPr="00401A07" w:rsidRDefault="00074162">
            <w:pPr>
              <w:pStyle w:val="Normaallaad1"/>
              <w:rPr>
                <w:rFonts w:ascii="Arial" w:eastAsia="Times New Roman" w:hAnsi="Arial" w:cs="Arial"/>
                <w:color w:val="0F4761"/>
                <w:sz w:val="20"/>
              </w:rPr>
            </w:pPr>
          </w:p>
        </w:tc>
      </w:tr>
    </w:tbl>
    <w:p w14:paraId="309CF9FD" w14:textId="77777777" w:rsidR="00074162" w:rsidRPr="00401A07" w:rsidRDefault="00074162">
      <w:pPr>
        <w:pStyle w:val="Normaallaad1"/>
        <w:rPr>
          <w:rFonts w:ascii="Arial" w:eastAsia="Times New Roman" w:hAnsi="Arial" w:cs="Arial"/>
          <w:b/>
          <w:color w:val="0F4761"/>
          <w:sz w:val="20"/>
        </w:rPr>
      </w:pPr>
    </w:p>
    <w:p w14:paraId="112F32E8" w14:textId="77777777" w:rsidR="00074162" w:rsidRPr="00401A07" w:rsidRDefault="00074162">
      <w:pPr>
        <w:pStyle w:val="Normaallaad1"/>
        <w:rPr>
          <w:rFonts w:ascii="Arial" w:eastAsia="Times New Roman" w:hAnsi="Arial" w:cs="Arial"/>
          <w:b/>
          <w:color w:val="0F4761"/>
          <w:sz w:val="20"/>
        </w:rPr>
      </w:pPr>
    </w:p>
    <w:p w14:paraId="5AC0B982" w14:textId="77777777" w:rsidR="00074162" w:rsidRPr="00401A07" w:rsidRDefault="00074162">
      <w:pPr>
        <w:pStyle w:val="Normaallaad1"/>
        <w:rPr>
          <w:rFonts w:ascii="Arial" w:eastAsia="Times New Roman" w:hAnsi="Arial" w:cs="Arial"/>
          <w:b/>
          <w:color w:val="0F4761"/>
          <w:sz w:val="20"/>
        </w:rPr>
      </w:pPr>
    </w:p>
    <w:p w14:paraId="2E999827" w14:textId="77777777" w:rsidR="00074162" w:rsidRPr="00401A07" w:rsidRDefault="00074162">
      <w:pPr>
        <w:pStyle w:val="Normaallaad1"/>
        <w:rPr>
          <w:rFonts w:ascii="Arial" w:eastAsia="Times New Roman" w:hAnsi="Arial" w:cs="Arial"/>
          <w:b/>
          <w:color w:val="0F4761"/>
          <w:sz w:val="20"/>
        </w:rPr>
      </w:pPr>
    </w:p>
    <w:p w14:paraId="556EE789"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12. TERVISERISKID</w:t>
      </w:r>
    </w:p>
    <w:tbl>
      <w:tblPr>
        <w:tblW w:w="9315" w:type="dxa"/>
        <w:tblLayout w:type="fixed"/>
        <w:tblCellMar>
          <w:left w:w="10" w:type="dxa"/>
          <w:right w:w="10" w:type="dxa"/>
        </w:tblCellMar>
        <w:tblLook w:val="04A0" w:firstRow="1" w:lastRow="0" w:firstColumn="1" w:lastColumn="0" w:noHBand="0" w:noVBand="1"/>
      </w:tblPr>
      <w:tblGrid>
        <w:gridCol w:w="3933"/>
        <w:gridCol w:w="283"/>
        <w:gridCol w:w="5099"/>
      </w:tblGrid>
      <w:tr w:rsidR="00074162" w:rsidRPr="00401A07" w14:paraId="3C3AB31C" w14:textId="77777777" w:rsidTr="2CF3F2D1">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544AB"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 xml:space="preserve">Suitsetamine </w:t>
            </w:r>
            <w:r w:rsidRPr="00401A07">
              <w:rPr>
                <w:rStyle w:val="Liguvaikefont1"/>
                <w:rFonts w:ascii="Arial" w:eastAsia="Times New Roman" w:hAnsi="Arial" w:cs="Arial"/>
                <w:color w:val="0F4761" w:themeColor="accent1" w:themeShade="BF"/>
                <w:sz w:val="20"/>
              </w:rPr>
              <w:t xml:space="preserve">       L EI      </w:t>
            </w:r>
            <w:proofErr w:type="spellStart"/>
            <w:r w:rsidRPr="00401A07">
              <w:rPr>
                <w:rStyle w:val="Liguvaikefont1"/>
                <w:rFonts w:ascii="Arial" w:eastAsia="Times New Roman" w:hAnsi="Arial" w:cs="Arial"/>
                <w:color w:val="0F4761" w:themeColor="accent1" w:themeShade="BF"/>
                <w:sz w:val="20"/>
              </w:rPr>
              <w:t>LJah</w:t>
            </w:r>
            <w:proofErr w:type="spellEnd"/>
          </w:p>
          <w:p w14:paraId="37181C0E" w14:textId="77777777" w:rsidR="00074162" w:rsidRPr="00401A07" w:rsidRDefault="000E1769">
            <w:pPr>
              <w:pStyle w:val="Normaallaad1"/>
              <w:tabs>
                <w:tab w:val="left" w:pos="1320"/>
              </w:tabs>
              <w:spacing w:before="40" w:after="40"/>
              <w:rPr>
                <w:rFonts w:ascii="Arial" w:eastAsia="Times New Roman" w:hAnsi="Arial" w:cs="Arial"/>
                <w:color w:val="0F4761"/>
                <w:sz w:val="20"/>
              </w:rPr>
            </w:pPr>
            <w:r w:rsidRPr="00401A07">
              <w:rPr>
                <w:rFonts w:ascii="Arial" w:eastAsia="Times New Roman" w:hAnsi="Arial" w:cs="Arial"/>
                <w:color w:val="0F4761" w:themeColor="accent1" w:themeShade="BF"/>
                <w:sz w:val="20"/>
              </w:rPr>
              <w:t xml:space="preserve">Suitsetamine  (sigarettide arv)         </w:t>
            </w:r>
          </w:p>
          <w:p w14:paraId="32F906F3"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 päevas ….... nädalas  ….… või  kuus</w:t>
            </w:r>
          </w:p>
        </w:tc>
        <w:tc>
          <w:tcPr>
            <w:tcW w:w="5382" w:type="dxa"/>
            <w:gridSpan w:val="2"/>
            <w:tcBorders>
              <w:top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C6528" w14:textId="77777777" w:rsidR="00074162" w:rsidRPr="00401A07" w:rsidRDefault="000E1769">
            <w:pPr>
              <w:pStyle w:val="Normaallaad1"/>
              <w:tabs>
                <w:tab w:val="left" w:pos="1320"/>
              </w:tabs>
              <w:spacing w:before="40" w:after="40"/>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b/>
                <w:color w:val="0F4761" w:themeColor="accent1" w:themeShade="BF"/>
                <w:sz w:val="20"/>
              </w:rPr>
              <w:t>Alkoholi tarbimine</w:t>
            </w:r>
            <w:r w:rsidRPr="00401A07">
              <w:rPr>
                <w:rStyle w:val="Liguvaikefont1"/>
                <w:rFonts w:ascii="Arial" w:eastAsia="Times New Roman" w:hAnsi="Arial" w:cs="Arial"/>
                <w:color w:val="0F4761" w:themeColor="accent1" w:themeShade="BF"/>
                <w:sz w:val="20"/>
              </w:rPr>
              <w:t xml:space="preserve">    L  EI      </w:t>
            </w:r>
            <w:proofErr w:type="spellStart"/>
            <w:r w:rsidRPr="00401A07">
              <w:rPr>
                <w:rStyle w:val="Liguvaikefont1"/>
                <w:rFonts w:ascii="Arial" w:eastAsia="Times New Roman" w:hAnsi="Arial" w:cs="Arial"/>
                <w:color w:val="0F4761" w:themeColor="accent1" w:themeShade="BF"/>
                <w:sz w:val="20"/>
              </w:rPr>
              <w:t>LJah</w:t>
            </w:r>
            <w:proofErr w:type="spellEnd"/>
          </w:p>
          <w:p w14:paraId="231170F2" w14:textId="77777777" w:rsidR="00074162" w:rsidRPr="00401A07" w:rsidRDefault="000E1769">
            <w:pPr>
              <w:pStyle w:val="Normaallaad1"/>
              <w:tabs>
                <w:tab w:val="left" w:pos="1320"/>
              </w:tabs>
              <w:spacing w:before="40" w:after="40"/>
              <w:rPr>
                <w:rFonts w:ascii="Arial" w:eastAsia="Times New Roman" w:hAnsi="Arial" w:cs="Arial"/>
                <w:color w:val="0F4761"/>
                <w:sz w:val="20"/>
              </w:rPr>
            </w:pPr>
            <w:r w:rsidRPr="00401A07">
              <w:rPr>
                <w:rFonts w:ascii="Arial" w:eastAsia="Times New Roman" w:hAnsi="Arial" w:cs="Arial"/>
                <w:color w:val="0F4761" w:themeColor="accent1" w:themeShade="BF"/>
                <w:sz w:val="20"/>
              </w:rPr>
              <w:t>Alkoholi tarbimine  (lahja / kange)</w:t>
            </w:r>
          </w:p>
          <w:p w14:paraId="6F26BD57" w14:textId="77777777" w:rsidR="00074162" w:rsidRPr="00401A07" w:rsidRDefault="000E1769">
            <w:pPr>
              <w:pStyle w:val="Normaallaad1"/>
              <w:rPr>
                <w:rStyle w:val="Liguvaikefont1"/>
                <w:rFonts w:ascii="Arial" w:eastAsia="Times New Roman" w:hAnsi="Arial" w:cs="Arial"/>
                <w:color w:val="0F4761" w:themeColor="accent1" w:themeShade="BF"/>
                <w:sz w:val="20"/>
              </w:rPr>
            </w:pPr>
            <w:r w:rsidRPr="00401A07">
              <w:rPr>
                <w:rStyle w:val="Liguvaikefont1"/>
                <w:rFonts w:ascii="Arial" w:eastAsia="Times New Roman" w:hAnsi="Arial" w:cs="Arial"/>
                <w:color w:val="0F4761" w:themeColor="accent1" w:themeShade="BF"/>
                <w:sz w:val="20"/>
              </w:rPr>
              <w:t>…. päevas ….... nädalas ….…  kuus  ………aastas</w:t>
            </w:r>
          </w:p>
        </w:tc>
      </w:tr>
      <w:tr w:rsidR="00074162" w:rsidRPr="00401A07" w14:paraId="6F191C58" w14:textId="77777777" w:rsidTr="2CF3F2D1">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F6006E" w14:textId="77777777" w:rsidR="00074162" w:rsidRPr="00401A07" w:rsidRDefault="000E1769">
            <w:pPr>
              <w:pStyle w:val="Normaallaad1"/>
              <w:rPr>
                <w:rStyle w:val="Liguvaikefont1"/>
                <w:rFonts w:ascii="Arial" w:eastAsia="Times New Roman" w:hAnsi="Arial" w:cs="Arial"/>
                <w:b/>
                <w:color w:val="0F4761" w:themeColor="accent1" w:themeShade="BF"/>
                <w:sz w:val="20"/>
              </w:rPr>
            </w:pPr>
            <w:r w:rsidRPr="00401A07">
              <w:rPr>
                <w:rStyle w:val="Liguvaikefont1"/>
                <w:rFonts w:ascii="Arial" w:eastAsia="Times New Roman" w:hAnsi="Arial" w:cs="Arial"/>
                <w:color w:val="0F4761" w:themeColor="accent1" w:themeShade="BF"/>
                <w:sz w:val="20"/>
              </w:rPr>
              <w:t xml:space="preserve"> </w:t>
            </w:r>
            <w:r w:rsidRPr="00401A07">
              <w:rPr>
                <w:rStyle w:val="Liguvaikefont1"/>
                <w:rFonts w:ascii="Arial" w:eastAsia="Times New Roman" w:hAnsi="Arial" w:cs="Arial"/>
                <w:b/>
                <w:color w:val="0F4761" w:themeColor="accent1" w:themeShade="BF"/>
                <w:sz w:val="20"/>
              </w:rPr>
              <w:t>Uimastite tarbimine</w:t>
            </w:r>
          </w:p>
        </w:tc>
        <w:tc>
          <w:tcPr>
            <w:tcW w:w="53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B4BD6"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Nimetus …</w:t>
            </w:r>
          </w:p>
        </w:tc>
      </w:tr>
      <w:tr w:rsidR="00074162" w:rsidRPr="00401A07" w14:paraId="1DC22D63" w14:textId="77777777" w:rsidTr="2CF3F2D1">
        <w:tc>
          <w:tcPr>
            <w:tcW w:w="4216" w:type="dxa"/>
            <w:gridSpan w:val="2"/>
            <w:tcBorders>
              <w:top w:val="single" w:sz="4" w:space="0" w:color="000000" w:themeColor="text1"/>
              <w:bottom w:val="single" w:sz="4" w:space="0" w:color="000000" w:themeColor="text1"/>
            </w:tcBorders>
            <w:tcMar>
              <w:top w:w="0" w:type="dxa"/>
              <w:left w:w="108" w:type="dxa"/>
              <w:bottom w:w="0" w:type="dxa"/>
              <w:right w:w="108" w:type="dxa"/>
            </w:tcMar>
          </w:tcPr>
          <w:p w14:paraId="31614060" w14:textId="77777777" w:rsidR="00074162" w:rsidRPr="00401A07" w:rsidRDefault="00074162">
            <w:pPr>
              <w:pStyle w:val="Normaallaad1"/>
              <w:rPr>
                <w:rFonts w:ascii="Arial" w:eastAsia="Times New Roman" w:hAnsi="Arial" w:cs="Arial"/>
                <w:b/>
                <w:color w:val="0F4761"/>
                <w:sz w:val="20"/>
              </w:rPr>
            </w:pPr>
          </w:p>
          <w:p w14:paraId="7AEF65A2"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13. TÄIDETAKSE VAJADUSEL</w:t>
            </w:r>
          </w:p>
        </w:tc>
        <w:tc>
          <w:tcPr>
            <w:tcW w:w="5099" w:type="dxa"/>
            <w:tcBorders>
              <w:top w:val="single" w:sz="4" w:space="0" w:color="000000" w:themeColor="text1"/>
              <w:bottom w:val="single" w:sz="4" w:space="0" w:color="000000" w:themeColor="text1"/>
            </w:tcBorders>
            <w:tcMar>
              <w:top w:w="0" w:type="dxa"/>
              <w:left w:w="108" w:type="dxa"/>
              <w:bottom w:w="0" w:type="dxa"/>
              <w:right w:w="108" w:type="dxa"/>
            </w:tcMar>
          </w:tcPr>
          <w:p w14:paraId="4D1AF1FC" w14:textId="77777777" w:rsidR="00074162" w:rsidRPr="00401A07" w:rsidRDefault="00074162">
            <w:pPr>
              <w:pStyle w:val="Normaallaad1"/>
              <w:rPr>
                <w:rFonts w:ascii="Arial" w:eastAsia="Times New Roman" w:hAnsi="Arial" w:cs="Arial"/>
                <w:color w:val="0F4761"/>
                <w:sz w:val="20"/>
              </w:rPr>
            </w:pPr>
          </w:p>
        </w:tc>
      </w:tr>
      <w:tr w:rsidR="00074162" w:rsidRPr="00401A07" w14:paraId="43825AEA" w14:textId="77777777" w:rsidTr="2CF3F2D1">
        <w:tc>
          <w:tcPr>
            <w:tcW w:w="9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3E477" w14:textId="77777777" w:rsidR="00074162" w:rsidRPr="00401A07" w:rsidRDefault="000E1769">
            <w:pPr>
              <w:pStyle w:val="Kehatekst1"/>
              <w:rPr>
                <w:rStyle w:val="Liguvaikefont1"/>
                <w:rFonts w:ascii="Arial" w:hAnsi="Arial" w:cs="Arial"/>
                <w:color w:val="0F4761" w:themeColor="accent1" w:themeShade="BF"/>
                <w:sz w:val="20"/>
                <w:szCs w:val="20"/>
              </w:rPr>
            </w:pPr>
            <w:r w:rsidRPr="00401A07">
              <w:rPr>
                <w:rStyle w:val="Liguvaikefont1"/>
                <w:rFonts w:ascii="Arial" w:hAnsi="Arial" w:cs="Arial"/>
                <w:b/>
                <w:color w:val="0F4761" w:themeColor="accent1" w:themeShade="BF"/>
                <w:sz w:val="20"/>
                <w:szCs w:val="20"/>
                <w:u w:val="single"/>
              </w:rPr>
              <w:t>1.Harrastused</w:t>
            </w:r>
            <w:r w:rsidRPr="00401A07">
              <w:rPr>
                <w:rStyle w:val="Liguvaikefont1"/>
                <w:rFonts w:ascii="Arial" w:hAnsi="Arial" w:cs="Arial"/>
                <w:b/>
                <w:color w:val="0F4761" w:themeColor="accent1" w:themeShade="BF"/>
                <w:sz w:val="20"/>
                <w:szCs w:val="20"/>
              </w:rPr>
              <w:t xml:space="preserve"> </w:t>
            </w:r>
            <w:r w:rsidRPr="00401A07">
              <w:rPr>
                <w:rStyle w:val="Liguvaikefont1"/>
                <w:rFonts w:ascii="Arial" w:hAnsi="Arial" w:cs="Arial"/>
                <w:color w:val="0F4761" w:themeColor="accent1" w:themeShade="BF"/>
                <w:sz w:val="20"/>
                <w:szCs w:val="20"/>
              </w:rPr>
              <w:t xml:space="preserve"> (millega soovib tegeleda) …………………………………………………………………..</w:t>
            </w:r>
          </w:p>
          <w:p w14:paraId="5670773B" w14:textId="77777777" w:rsidR="00074162" w:rsidRPr="00401A07" w:rsidRDefault="00074162">
            <w:pPr>
              <w:pStyle w:val="Kehatekst1"/>
              <w:rPr>
                <w:rFonts w:ascii="Arial" w:hAnsi="Arial" w:cs="Arial"/>
                <w:color w:val="0F4761"/>
                <w:sz w:val="20"/>
                <w:szCs w:val="20"/>
              </w:rPr>
            </w:pPr>
          </w:p>
          <w:p w14:paraId="339AEFA5" w14:textId="77777777" w:rsidR="00074162" w:rsidRPr="00401A07" w:rsidRDefault="000E1769">
            <w:pPr>
              <w:pStyle w:val="Kehatekst1"/>
              <w:rPr>
                <w:rStyle w:val="Liguvaikefont1"/>
                <w:rFonts w:ascii="Arial" w:hAnsi="Arial" w:cs="Arial"/>
                <w:color w:val="0F4761" w:themeColor="accent1" w:themeShade="BF"/>
                <w:sz w:val="20"/>
                <w:szCs w:val="20"/>
              </w:rPr>
            </w:pPr>
            <w:r w:rsidRPr="00401A07">
              <w:rPr>
                <w:rStyle w:val="Liguvaikefont1"/>
                <w:rFonts w:ascii="Arial" w:hAnsi="Arial" w:cs="Arial"/>
                <w:b/>
                <w:color w:val="0F4761" w:themeColor="accent1" w:themeShade="BF"/>
                <w:sz w:val="20"/>
                <w:szCs w:val="20"/>
                <w:u w:val="single"/>
              </w:rPr>
              <w:t>2. Erisoovid</w:t>
            </w:r>
            <w:r w:rsidRPr="00401A07">
              <w:rPr>
                <w:rStyle w:val="Liguvaikefont1"/>
                <w:rFonts w:ascii="Arial" w:hAnsi="Arial" w:cs="Arial"/>
                <w:color w:val="0F4761" w:themeColor="accent1" w:themeShade="BF"/>
                <w:sz w:val="20"/>
                <w:szCs w:val="20"/>
              </w:rPr>
              <w:t xml:space="preserve">  (kellega soovib kontakti):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pere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lapsed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sotsiaaltöötaja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vaimulik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psühholoog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muu ……………………………………………………………….</w:t>
            </w:r>
          </w:p>
          <w:p w14:paraId="59E86548" w14:textId="77777777" w:rsidR="00074162" w:rsidRPr="00401A07" w:rsidRDefault="00074162">
            <w:pPr>
              <w:pStyle w:val="Kehatekst1"/>
              <w:rPr>
                <w:rFonts w:ascii="Arial" w:hAnsi="Arial" w:cs="Arial"/>
                <w:color w:val="0F4761"/>
                <w:sz w:val="20"/>
                <w:szCs w:val="20"/>
              </w:rPr>
            </w:pPr>
          </w:p>
        </w:tc>
      </w:tr>
    </w:tbl>
    <w:p w14:paraId="7AE6A217" w14:textId="77777777" w:rsidR="00074162" w:rsidRPr="00401A07" w:rsidRDefault="00074162">
      <w:pPr>
        <w:pStyle w:val="Normaallaad1"/>
        <w:rPr>
          <w:rFonts w:ascii="Arial" w:eastAsia="Times New Roman" w:hAnsi="Arial" w:cs="Arial"/>
          <w:color w:val="0F4761"/>
          <w:sz w:val="20"/>
        </w:rPr>
      </w:pPr>
    </w:p>
    <w:tbl>
      <w:tblPr>
        <w:tblW w:w="9322" w:type="dxa"/>
        <w:tblLayout w:type="fixed"/>
        <w:tblCellMar>
          <w:left w:w="10" w:type="dxa"/>
          <w:right w:w="10" w:type="dxa"/>
        </w:tblCellMar>
        <w:tblLook w:val="04A0" w:firstRow="1" w:lastRow="0" w:firstColumn="1" w:lastColumn="0" w:noHBand="0" w:noVBand="1"/>
      </w:tblPr>
      <w:tblGrid>
        <w:gridCol w:w="9322"/>
      </w:tblGrid>
      <w:tr w:rsidR="00074162" w:rsidRPr="00401A07" w14:paraId="6F536E8F" w14:textId="77777777" w:rsidTr="2CF3F2D1">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53973" w14:textId="77777777" w:rsidR="00074162" w:rsidRPr="00401A07" w:rsidRDefault="000E1769">
            <w:pPr>
              <w:pStyle w:val="Kehatekst1"/>
              <w:outlineLvl w:val="0"/>
              <w:rPr>
                <w:rStyle w:val="Liguvaikefont1"/>
                <w:rFonts w:ascii="Arial" w:hAnsi="Arial" w:cs="Arial"/>
                <w:b/>
                <w:color w:val="0F4761" w:themeColor="accent1" w:themeShade="BF"/>
                <w:sz w:val="20"/>
                <w:szCs w:val="20"/>
                <w:u w:val="single"/>
              </w:rPr>
            </w:pPr>
            <w:r w:rsidRPr="00401A07">
              <w:rPr>
                <w:rStyle w:val="Liguvaikefont1"/>
                <w:rFonts w:ascii="Arial" w:hAnsi="Arial" w:cs="Arial"/>
                <w:b/>
                <w:color w:val="0F4761" w:themeColor="accent1" w:themeShade="BF"/>
                <w:sz w:val="20"/>
                <w:szCs w:val="20"/>
                <w:u w:val="single"/>
              </w:rPr>
              <w:t xml:space="preserve">Tunded: </w:t>
            </w:r>
          </w:p>
          <w:p w14:paraId="00D9DC9A" w14:textId="77777777" w:rsidR="00074162" w:rsidRPr="00401A07" w:rsidRDefault="000E1769">
            <w:pPr>
              <w:pStyle w:val="Kehatekst1"/>
              <w:rPr>
                <w:rStyle w:val="Liguvaikefont1"/>
                <w:rFonts w:ascii="Arial" w:hAnsi="Arial" w:cs="Arial"/>
                <w:color w:val="0F4761" w:themeColor="accent1" w:themeShade="BF"/>
                <w:sz w:val="20"/>
                <w:szCs w:val="20"/>
              </w:rPr>
            </w:pPr>
            <w:r w:rsidRPr="00401A07">
              <w:rPr>
                <w:rStyle w:val="Liguvaikefont1"/>
                <w:rFonts w:ascii="Arial" w:hAnsi="Arial" w:cs="Arial"/>
                <w:color w:val="0F4761" w:themeColor="accent1" w:themeShade="BF"/>
                <w:sz w:val="20"/>
                <w:szCs w:val="20"/>
              </w:rPr>
              <w:t xml:space="preserve">Hirm, ängistus: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Puudub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seoses haigusega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seoses hospitaliseerimisega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seoses üksindusega                             </w:t>
            </w:r>
          </w:p>
          <w:p w14:paraId="40F0C21B" w14:textId="77777777" w:rsidR="00074162" w:rsidRPr="00401A07" w:rsidRDefault="000E1769">
            <w:pPr>
              <w:pStyle w:val="Kehatekst1"/>
              <w:jc w:val="left"/>
              <w:rPr>
                <w:rStyle w:val="Liguvaikefont1"/>
                <w:rFonts w:ascii="Arial" w:hAnsi="Arial" w:cs="Arial"/>
                <w:i/>
                <w:color w:val="0F4761" w:themeColor="accent1" w:themeShade="BF"/>
                <w:sz w:val="20"/>
                <w:szCs w:val="20"/>
              </w:rPr>
            </w:pPr>
            <w:r w:rsidRPr="00401A07">
              <w:rPr>
                <w:rStyle w:val="Liguvaikefont1"/>
                <w:rFonts w:ascii="Arial" w:hAnsi="Arial" w:cs="Arial"/>
                <w:color w:val="0F4761" w:themeColor="accent1" w:themeShade="BF"/>
                <w:sz w:val="20"/>
                <w:szCs w:val="20"/>
              </w:rPr>
              <w:t xml:space="preserve">Soov veeta viimased elupäevad: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kodus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haiglas   </w:t>
            </w:r>
            <w:r w:rsidRPr="00401A07">
              <w:rPr>
                <w:rStyle w:val="Liguvaikefont1"/>
                <w:rFonts w:ascii="Arial" w:eastAsia="Marlett" w:hAnsi="Arial" w:cs="Arial"/>
                <w:color w:val="0F4761" w:themeColor="accent1" w:themeShade="BF"/>
                <w:sz w:val="20"/>
                <w:szCs w:val="20"/>
              </w:rPr>
              <w:t>L</w:t>
            </w:r>
            <w:r w:rsidRPr="00401A07">
              <w:rPr>
                <w:rStyle w:val="Liguvaikefont1"/>
                <w:rFonts w:ascii="Arial" w:hAnsi="Arial" w:cs="Arial"/>
                <w:color w:val="0F4761" w:themeColor="accent1" w:themeShade="BF"/>
                <w:sz w:val="20"/>
                <w:szCs w:val="20"/>
              </w:rPr>
              <w:t xml:space="preserve">  hooldusasutuses           </w:t>
            </w:r>
            <w:r w:rsidRPr="00401A07">
              <w:rPr>
                <w:rStyle w:val="Liguvaikefont1"/>
                <w:rFonts w:ascii="Arial" w:hAnsi="Arial" w:cs="Arial"/>
                <w:i/>
                <w:color w:val="0F4761" w:themeColor="accent1" w:themeShade="BF"/>
                <w:sz w:val="20"/>
                <w:szCs w:val="20"/>
              </w:rPr>
              <w:t>Kus?..............................................</w:t>
            </w:r>
          </w:p>
        </w:tc>
      </w:tr>
      <w:tr w:rsidR="00074162" w:rsidRPr="00401A07" w14:paraId="213650D1" w14:textId="77777777" w:rsidTr="2CF3F2D1">
        <w:tc>
          <w:tcPr>
            <w:tcW w:w="9322" w:type="dxa"/>
            <w:tcBorders>
              <w:top w:val="single" w:sz="4" w:space="0" w:color="000000" w:themeColor="text1"/>
            </w:tcBorders>
            <w:tcMar>
              <w:top w:w="0" w:type="dxa"/>
              <w:left w:w="108" w:type="dxa"/>
              <w:bottom w:w="0" w:type="dxa"/>
              <w:right w:w="108" w:type="dxa"/>
            </w:tcMar>
          </w:tcPr>
          <w:p w14:paraId="6EC546B4" w14:textId="77777777" w:rsidR="00074162" w:rsidRPr="00401A07" w:rsidRDefault="00074162">
            <w:pPr>
              <w:pStyle w:val="Kehatekst1"/>
              <w:outlineLvl w:val="0"/>
              <w:rPr>
                <w:rFonts w:ascii="Arial" w:hAnsi="Arial" w:cs="Arial"/>
                <w:b/>
                <w:color w:val="0F4761"/>
                <w:sz w:val="20"/>
                <w:szCs w:val="20"/>
                <w:u w:val="single"/>
              </w:rPr>
            </w:pPr>
          </w:p>
        </w:tc>
      </w:tr>
    </w:tbl>
    <w:p w14:paraId="3BC72B48" w14:textId="77777777" w:rsidR="00074162" w:rsidRPr="00401A07" w:rsidRDefault="00074162">
      <w:pPr>
        <w:pStyle w:val="Normaallaad1"/>
        <w:rPr>
          <w:rFonts w:ascii="Arial" w:eastAsia="Times New Roman" w:hAnsi="Arial" w:cs="Arial"/>
          <w:color w:val="0F4761"/>
          <w:sz w:val="20"/>
        </w:rPr>
      </w:pPr>
    </w:p>
    <w:tbl>
      <w:tblPr>
        <w:tblW w:w="9315" w:type="dxa"/>
        <w:tblLayout w:type="fixed"/>
        <w:tblCellMar>
          <w:left w:w="10" w:type="dxa"/>
          <w:right w:w="10" w:type="dxa"/>
        </w:tblCellMar>
        <w:tblLook w:val="04A0" w:firstRow="1" w:lastRow="0" w:firstColumn="1" w:lastColumn="0" w:noHBand="0" w:noVBand="1"/>
      </w:tblPr>
      <w:tblGrid>
        <w:gridCol w:w="4358"/>
        <w:gridCol w:w="4957"/>
      </w:tblGrid>
      <w:tr w:rsidR="00074162" w:rsidRPr="00401A07" w14:paraId="031B2DD3" w14:textId="77777777" w:rsidTr="2CF3F2D1">
        <w:tc>
          <w:tcPr>
            <w:tcW w:w="9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D43C53" w14:textId="65418682" w:rsidR="00074162" w:rsidRPr="00401A07" w:rsidRDefault="000E1769">
            <w:pPr>
              <w:pStyle w:val="Normaallaad1"/>
              <w:outlineLvl w:val="0"/>
              <w:rPr>
                <w:rFonts w:ascii="Arial" w:eastAsia="Times New Roman" w:hAnsi="Arial" w:cs="Arial"/>
                <w:b/>
                <w:color w:val="0F4761"/>
                <w:sz w:val="20"/>
              </w:rPr>
            </w:pPr>
            <w:r w:rsidRPr="00401A07">
              <w:rPr>
                <w:rFonts w:ascii="Arial" w:eastAsia="Times New Roman" w:hAnsi="Arial" w:cs="Arial"/>
                <w:b/>
                <w:color w:val="0F4761" w:themeColor="accent1" w:themeShade="BF"/>
                <w:sz w:val="20"/>
              </w:rPr>
              <w:t>Patsiendiinfo ja –õpetusevajadus tervise</w:t>
            </w:r>
            <w:r w:rsidR="00BF2B71">
              <w:rPr>
                <w:rFonts w:ascii="Arial" w:eastAsia="Times New Roman" w:hAnsi="Arial" w:cs="Arial"/>
                <w:b/>
                <w:color w:val="0F4761" w:themeColor="accent1" w:themeShade="BF"/>
                <w:sz w:val="20"/>
              </w:rPr>
              <w:t xml:space="preserve">teekonna </w:t>
            </w:r>
            <w:r w:rsidRPr="00401A07">
              <w:rPr>
                <w:rFonts w:ascii="Arial" w:eastAsia="Times New Roman" w:hAnsi="Arial" w:cs="Arial"/>
                <w:b/>
                <w:color w:val="0F4761" w:themeColor="accent1" w:themeShade="BF"/>
                <w:sz w:val="20"/>
              </w:rPr>
              <w:t>juhi teenuse osutamise ajal</w:t>
            </w:r>
          </w:p>
        </w:tc>
      </w:tr>
      <w:tr w:rsidR="00074162" w:rsidRPr="00401A07" w14:paraId="1F4EE08A" w14:textId="77777777" w:rsidTr="2CF3F2D1">
        <w:tc>
          <w:tcPr>
            <w:tcW w:w="9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B999D2" w14:textId="77777777" w:rsidR="00074162" w:rsidRPr="00401A07" w:rsidRDefault="00074162">
            <w:pPr>
              <w:pStyle w:val="Normaallaad1"/>
              <w:outlineLvl w:val="0"/>
              <w:rPr>
                <w:rFonts w:ascii="Arial" w:eastAsia="Times New Roman" w:hAnsi="Arial" w:cs="Arial"/>
                <w:b/>
                <w:color w:val="0F4761"/>
                <w:sz w:val="20"/>
              </w:rPr>
            </w:pPr>
          </w:p>
        </w:tc>
      </w:tr>
      <w:tr w:rsidR="00074162" w:rsidRPr="00401A07" w14:paraId="5D4874B3" w14:textId="77777777" w:rsidTr="2CF3F2D1">
        <w:tc>
          <w:tcPr>
            <w:tcW w:w="9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8D10C" w14:textId="77777777" w:rsidR="00074162" w:rsidRPr="00401A07" w:rsidRDefault="00074162">
            <w:pPr>
              <w:pStyle w:val="Normaallaad1"/>
              <w:outlineLvl w:val="0"/>
              <w:rPr>
                <w:rFonts w:ascii="Arial" w:eastAsia="Times New Roman" w:hAnsi="Arial" w:cs="Arial"/>
                <w:b/>
                <w:color w:val="0F4761"/>
                <w:sz w:val="20"/>
              </w:rPr>
            </w:pPr>
          </w:p>
        </w:tc>
      </w:tr>
      <w:tr w:rsidR="00074162" w:rsidRPr="00401A07" w14:paraId="28976D6B" w14:textId="77777777" w:rsidTr="2CF3F2D1">
        <w:tc>
          <w:tcPr>
            <w:tcW w:w="9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1F1D6" w14:textId="77777777" w:rsidR="00074162" w:rsidRPr="00401A07" w:rsidRDefault="00074162">
            <w:pPr>
              <w:pStyle w:val="Normaallaad1"/>
              <w:outlineLvl w:val="0"/>
              <w:rPr>
                <w:rFonts w:ascii="Arial" w:eastAsia="Times New Roman" w:hAnsi="Arial" w:cs="Arial"/>
                <w:b/>
                <w:color w:val="0F4761"/>
                <w:sz w:val="20"/>
              </w:rPr>
            </w:pPr>
          </w:p>
        </w:tc>
      </w:tr>
      <w:tr w:rsidR="00074162" w:rsidRPr="00401A07" w14:paraId="39F79927" w14:textId="77777777" w:rsidTr="2CF3F2D1">
        <w:tc>
          <w:tcPr>
            <w:tcW w:w="9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D7112" w14:textId="77777777" w:rsidR="00074162" w:rsidRPr="00401A07" w:rsidRDefault="00074162">
            <w:pPr>
              <w:pStyle w:val="Normaallaad1"/>
              <w:outlineLvl w:val="0"/>
              <w:rPr>
                <w:rFonts w:ascii="Arial" w:eastAsia="Times New Roman" w:hAnsi="Arial" w:cs="Arial"/>
                <w:b/>
                <w:color w:val="0F4761"/>
                <w:sz w:val="20"/>
              </w:rPr>
            </w:pPr>
          </w:p>
        </w:tc>
      </w:tr>
      <w:tr w:rsidR="00074162" w:rsidRPr="00401A07" w14:paraId="54E511E3" w14:textId="77777777" w:rsidTr="2CF3F2D1">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6ABB504C" w14:textId="77777777" w:rsidR="00074162" w:rsidRPr="00401A07" w:rsidRDefault="000E1769">
            <w:pPr>
              <w:pStyle w:val="Normaallaad1"/>
              <w:outlineLvl w:val="0"/>
              <w:rPr>
                <w:rFonts w:ascii="Arial" w:eastAsia="Times New Roman" w:hAnsi="Arial" w:cs="Arial"/>
                <w:b/>
                <w:color w:val="0F4761"/>
                <w:sz w:val="20"/>
              </w:rPr>
            </w:pPr>
            <w:r w:rsidRPr="00401A07">
              <w:rPr>
                <w:rFonts w:ascii="Arial" w:eastAsia="Times New Roman" w:hAnsi="Arial" w:cs="Arial"/>
                <w:b/>
                <w:color w:val="0F4761" w:themeColor="accent1" w:themeShade="BF"/>
                <w:sz w:val="20"/>
              </w:rPr>
              <w:t>Hindas:</w:t>
            </w:r>
          </w:p>
        </w:tc>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F04595D" w14:textId="77777777" w:rsidR="00074162" w:rsidRPr="00401A07" w:rsidRDefault="000E1769">
            <w:pPr>
              <w:pStyle w:val="Normaallaad1"/>
              <w:rPr>
                <w:rFonts w:ascii="Arial" w:eastAsia="Times New Roman" w:hAnsi="Arial" w:cs="Arial"/>
                <w:b/>
                <w:color w:val="0F4761"/>
                <w:sz w:val="20"/>
              </w:rPr>
            </w:pPr>
            <w:r w:rsidRPr="00401A07">
              <w:rPr>
                <w:rFonts w:ascii="Arial" w:eastAsia="Times New Roman" w:hAnsi="Arial" w:cs="Arial"/>
                <w:b/>
                <w:color w:val="0F4761" w:themeColor="accent1" w:themeShade="BF"/>
                <w:sz w:val="20"/>
              </w:rPr>
              <w:t>Infot andis:</w:t>
            </w:r>
          </w:p>
        </w:tc>
      </w:tr>
      <w:tr w:rsidR="00074162" w:rsidRPr="00401A07" w14:paraId="4FB9BBD1" w14:textId="77777777" w:rsidTr="2CF3F2D1">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72EC07C8" w14:textId="1D93D71B"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Tervise</w:t>
            </w:r>
            <w:r w:rsidR="00BF2B71">
              <w:rPr>
                <w:rFonts w:ascii="Arial" w:eastAsia="Times New Roman" w:hAnsi="Arial" w:cs="Arial"/>
                <w:color w:val="0F4761" w:themeColor="accent1" w:themeShade="BF"/>
                <w:sz w:val="20"/>
              </w:rPr>
              <w:t xml:space="preserve">teekonna </w:t>
            </w:r>
            <w:r w:rsidRPr="00401A07">
              <w:rPr>
                <w:rFonts w:ascii="Arial" w:eastAsia="Times New Roman" w:hAnsi="Arial" w:cs="Arial"/>
                <w:color w:val="0F4761" w:themeColor="accent1" w:themeShade="BF"/>
                <w:sz w:val="20"/>
              </w:rPr>
              <w:t xml:space="preserve">juhi ees ja perekonnanimi: </w:t>
            </w:r>
          </w:p>
          <w:p w14:paraId="63F36716"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Kaasates järgmisi spetsialiste: amet, ees ja perekonnanimi</w:t>
            </w:r>
          </w:p>
          <w:p w14:paraId="0BC69255" w14:textId="77777777" w:rsidR="00074162" w:rsidRPr="00401A07" w:rsidRDefault="00074162">
            <w:pPr>
              <w:pStyle w:val="Normaallaad1"/>
              <w:rPr>
                <w:rFonts w:ascii="Arial" w:eastAsia="Times New Roman" w:hAnsi="Arial" w:cs="Arial"/>
                <w:color w:val="0F4761"/>
                <w:sz w:val="20"/>
              </w:rPr>
            </w:pPr>
          </w:p>
        </w:tc>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BE88A76"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Patsiendi/kliendi allkiri:</w:t>
            </w:r>
          </w:p>
          <w:p w14:paraId="0314CAEE" w14:textId="77777777" w:rsidR="00074162" w:rsidRPr="00401A07" w:rsidRDefault="00074162">
            <w:pPr>
              <w:pStyle w:val="Normaallaad1"/>
              <w:rPr>
                <w:rFonts w:ascii="Arial" w:eastAsia="Times New Roman" w:hAnsi="Arial" w:cs="Arial"/>
                <w:color w:val="0F4761"/>
                <w:sz w:val="20"/>
              </w:rPr>
            </w:pPr>
          </w:p>
        </w:tc>
      </w:tr>
      <w:tr w:rsidR="00074162" w:rsidRPr="00401A07" w14:paraId="60F2B496" w14:textId="77777777" w:rsidTr="2CF3F2D1">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36712FA" w14:textId="77777777" w:rsidR="00074162" w:rsidRPr="00401A07" w:rsidRDefault="000E1769">
            <w:pPr>
              <w:pStyle w:val="Normaallaad1"/>
              <w:rPr>
                <w:rFonts w:ascii="Arial" w:eastAsia="Times New Roman" w:hAnsi="Arial" w:cs="Arial"/>
                <w:color w:val="0F4761"/>
                <w:sz w:val="20"/>
              </w:rPr>
            </w:pPr>
            <w:proofErr w:type="spellStart"/>
            <w:r w:rsidRPr="00401A07">
              <w:rPr>
                <w:rFonts w:ascii="Arial" w:eastAsia="Times New Roman" w:hAnsi="Arial" w:cs="Arial"/>
                <w:color w:val="0F4761" w:themeColor="accent1" w:themeShade="BF"/>
                <w:sz w:val="20"/>
              </w:rPr>
              <w:t>Reg.kood</w:t>
            </w:r>
            <w:proofErr w:type="spellEnd"/>
            <w:r w:rsidRPr="00401A07">
              <w:rPr>
                <w:rFonts w:ascii="Arial" w:eastAsia="Times New Roman" w:hAnsi="Arial" w:cs="Arial"/>
                <w:color w:val="0F4761" w:themeColor="accent1" w:themeShade="BF"/>
                <w:sz w:val="20"/>
              </w:rPr>
              <w:t>:</w:t>
            </w:r>
          </w:p>
          <w:p w14:paraId="444FC754" w14:textId="77777777" w:rsidR="00074162" w:rsidRPr="00401A07" w:rsidRDefault="00074162">
            <w:pPr>
              <w:pStyle w:val="Normaallaad1"/>
              <w:rPr>
                <w:rFonts w:ascii="Arial" w:eastAsia="Times New Roman" w:hAnsi="Arial" w:cs="Arial"/>
                <w:color w:val="0F4761"/>
                <w:sz w:val="20"/>
              </w:rPr>
            </w:pPr>
          </w:p>
          <w:p w14:paraId="439EB86F" w14:textId="77777777" w:rsidR="00074162" w:rsidRPr="00401A07" w:rsidRDefault="00074162">
            <w:pPr>
              <w:pStyle w:val="Normaallaad1"/>
              <w:rPr>
                <w:rFonts w:ascii="Arial" w:eastAsia="Times New Roman" w:hAnsi="Arial" w:cs="Arial"/>
                <w:color w:val="0F4761"/>
                <w:sz w:val="20"/>
              </w:rPr>
            </w:pPr>
          </w:p>
        </w:tc>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B1648C6" w14:textId="77777777" w:rsidR="00074162" w:rsidRPr="00401A07" w:rsidRDefault="000E1769">
            <w:pPr>
              <w:pStyle w:val="Normaallaad1"/>
              <w:rPr>
                <w:rFonts w:ascii="Arial" w:eastAsia="Times New Roman" w:hAnsi="Arial" w:cs="Arial"/>
                <w:color w:val="0F4761"/>
                <w:sz w:val="20"/>
              </w:rPr>
            </w:pPr>
            <w:r w:rsidRPr="00401A07">
              <w:rPr>
                <w:rFonts w:ascii="Arial" w:eastAsia="Times New Roman" w:hAnsi="Arial" w:cs="Arial"/>
                <w:color w:val="0F4761" w:themeColor="accent1" w:themeShade="BF"/>
                <w:sz w:val="20"/>
              </w:rPr>
              <w:t>Patsiendi/kliendi seisundi kohta teavet andnud isiku ees ja perekonnanimi:</w:t>
            </w:r>
          </w:p>
        </w:tc>
      </w:tr>
      <w:tr w:rsidR="00074162" w:rsidRPr="00401A07" w14:paraId="58AAFE1B" w14:textId="77777777" w:rsidTr="2CF3F2D1">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5A06C478" w14:textId="77777777" w:rsidR="00074162" w:rsidRPr="00401A07" w:rsidRDefault="000E1769">
            <w:pPr>
              <w:pStyle w:val="Normaallaad1"/>
              <w:rPr>
                <w:rFonts w:ascii="Arial" w:hAnsi="Arial" w:cs="Arial"/>
                <w:color w:val="0F4761"/>
                <w:sz w:val="20"/>
              </w:rPr>
            </w:pPr>
            <w:r w:rsidRPr="00401A07">
              <w:rPr>
                <w:rFonts w:ascii="Arial" w:hAnsi="Arial" w:cs="Arial"/>
                <w:color w:val="0F4761"/>
                <w:sz w:val="20"/>
              </w:rPr>
              <w:t xml:space="preserve">Kuupäev ja kellaeg: </w:t>
            </w:r>
          </w:p>
          <w:p w14:paraId="50AC1199" w14:textId="77777777" w:rsidR="00074162" w:rsidRPr="00401A07" w:rsidRDefault="00074162">
            <w:pPr>
              <w:pStyle w:val="Normaallaad1"/>
              <w:rPr>
                <w:rFonts w:ascii="Arial" w:hAnsi="Arial" w:cs="Arial"/>
                <w:color w:val="0F4761"/>
                <w:sz w:val="20"/>
              </w:rPr>
            </w:pPr>
          </w:p>
        </w:tc>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742C0AE6" w14:textId="77777777" w:rsidR="00074162" w:rsidRPr="00401A07" w:rsidRDefault="000E1769">
            <w:pPr>
              <w:pStyle w:val="Normaallaad1"/>
              <w:rPr>
                <w:rFonts w:ascii="Arial" w:hAnsi="Arial" w:cs="Arial"/>
                <w:color w:val="0F4761"/>
                <w:sz w:val="20"/>
              </w:rPr>
            </w:pPr>
            <w:r w:rsidRPr="00401A07">
              <w:rPr>
                <w:rFonts w:ascii="Arial" w:hAnsi="Arial" w:cs="Arial"/>
                <w:color w:val="0F4761"/>
                <w:sz w:val="20"/>
              </w:rPr>
              <w:t>Kontaktandmed:</w:t>
            </w:r>
          </w:p>
        </w:tc>
      </w:tr>
      <w:tr w:rsidR="00074162" w:rsidRPr="00401A07" w14:paraId="1D639554" w14:textId="77777777" w:rsidTr="2CF3F2D1">
        <w:tc>
          <w:tcPr>
            <w:tcW w:w="4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32E34905" w14:textId="77777777" w:rsidR="00074162" w:rsidRPr="00401A07" w:rsidRDefault="000E1769">
            <w:pPr>
              <w:pStyle w:val="Normaallaad1"/>
              <w:rPr>
                <w:rFonts w:ascii="Arial" w:hAnsi="Arial" w:cs="Arial"/>
                <w:color w:val="0F4761"/>
                <w:sz w:val="20"/>
              </w:rPr>
            </w:pPr>
            <w:r w:rsidRPr="00401A07">
              <w:rPr>
                <w:rFonts w:ascii="Arial" w:hAnsi="Arial" w:cs="Arial"/>
                <w:color w:val="0F4761"/>
                <w:sz w:val="20"/>
              </w:rPr>
              <w:t>Allkiri: /kas seda saaks tahvelarvutis anda?/</w:t>
            </w:r>
          </w:p>
          <w:p w14:paraId="54751E48" w14:textId="77777777" w:rsidR="00074162" w:rsidRPr="00401A07" w:rsidRDefault="00074162">
            <w:pPr>
              <w:pStyle w:val="Normaallaad1"/>
              <w:rPr>
                <w:rFonts w:ascii="Arial" w:hAnsi="Arial" w:cs="Arial"/>
                <w:color w:val="0F4761"/>
                <w:sz w:val="20"/>
              </w:rPr>
            </w:pPr>
          </w:p>
        </w:tc>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0" w:type="dxa"/>
              <w:left w:w="108" w:type="dxa"/>
              <w:bottom w:w="0" w:type="dxa"/>
              <w:right w:w="108" w:type="dxa"/>
            </w:tcMar>
          </w:tcPr>
          <w:p w14:paraId="2C17855A" w14:textId="77777777" w:rsidR="00074162" w:rsidRPr="00401A07" w:rsidRDefault="000E1769">
            <w:pPr>
              <w:pStyle w:val="Normaallaad1"/>
              <w:rPr>
                <w:rFonts w:ascii="Arial" w:hAnsi="Arial" w:cs="Arial"/>
                <w:color w:val="0F4761"/>
                <w:sz w:val="20"/>
              </w:rPr>
            </w:pPr>
            <w:r w:rsidRPr="00401A07">
              <w:rPr>
                <w:rFonts w:ascii="Arial" w:hAnsi="Arial" w:cs="Arial"/>
                <w:color w:val="0F4761"/>
                <w:sz w:val="20"/>
              </w:rPr>
              <w:t>Allkiri:/kas seda saaks tahvelarvutis anda?/</w:t>
            </w:r>
          </w:p>
        </w:tc>
      </w:tr>
    </w:tbl>
    <w:p w14:paraId="106483DF" w14:textId="77777777" w:rsidR="00074162" w:rsidRPr="00401A07" w:rsidRDefault="00074162">
      <w:pPr>
        <w:pStyle w:val="Normaallaad1"/>
        <w:rPr>
          <w:rFonts w:ascii="Arial" w:hAnsi="Arial" w:cs="Arial"/>
          <w:color w:val="0F4761"/>
          <w:sz w:val="20"/>
        </w:rPr>
      </w:pPr>
    </w:p>
    <w:p w14:paraId="7B23B901" w14:textId="77777777" w:rsidR="00074162" w:rsidRPr="00401A07" w:rsidRDefault="00074162">
      <w:pPr>
        <w:pStyle w:val="Normaallaad1"/>
        <w:rPr>
          <w:rFonts w:ascii="Arial" w:hAnsi="Arial" w:cs="Arial"/>
          <w:sz w:val="20"/>
        </w:rPr>
      </w:pPr>
    </w:p>
    <w:p w14:paraId="25F79DEA" w14:textId="74A20C7C" w:rsidR="2CF3F2D1" w:rsidRPr="00401A07" w:rsidRDefault="2CF3F2D1">
      <w:pPr>
        <w:rPr>
          <w:rFonts w:ascii="Arial" w:hAnsi="Arial" w:cs="Arial"/>
          <w:sz w:val="20"/>
        </w:rPr>
      </w:pPr>
      <w:r w:rsidRPr="00401A07">
        <w:rPr>
          <w:rFonts w:ascii="Arial" w:hAnsi="Arial" w:cs="Arial"/>
          <w:sz w:val="20"/>
        </w:rPr>
        <w:br w:type="page"/>
      </w:r>
    </w:p>
    <w:p w14:paraId="247D6801" w14:textId="00EFDFCE" w:rsidR="00074162" w:rsidRPr="001D717D" w:rsidRDefault="000E1769">
      <w:pPr>
        <w:pStyle w:val="Normaallaad1"/>
        <w:rPr>
          <w:rFonts w:ascii="Arial" w:eastAsia="Times New Roman" w:hAnsi="Arial" w:cs="Arial"/>
          <w:b/>
          <w:bCs/>
          <w:sz w:val="20"/>
        </w:rPr>
      </w:pPr>
      <w:r w:rsidRPr="001D717D">
        <w:rPr>
          <w:rFonts w:ascii="Arial" w:eastAsia="Times New Roman" w:hAnsi="Arial" w:cs="Arial"/>
          <w:b/>
          <w:bCs/>
          <w:sz w:val="20"/>
        </w:rPr>
        <w:lastRenderedPageBreak/>
        <w:t xml:space="preserve">Lisa </w:t>
      </w:r>
      <w:r w:rsidR="001D717D" w:rsidRPr="001D717D">
        <w:rPr>
          <w:rFonts w:ascii="Arial" w:eastAsia="Times New Roman" w:hAnsi="Arial" w:cs="Arial"/>
          <w:b/>
          <w:bCs/>
          <w:sz w:val="20"/>
        </w:rPr>
        <w:t>7</w:t>
      </w:r>
      <w:r w:rsidRPr="001D717D">
        <w:rPr>
          <w:rFonts w:ascii="Arial" w:eastAsia="Times New Roman" w:hAnsi="Arial" w:cs="Arial"/>
          <w:b/>
          <w:bCs/>
          <w:sz w:val="20"/>
        </w:rPr>
        <w:t xml:space="preserve"> </w:t>
      </w:r>
    </w:p>
    <w:p w14:paraId="020FFE52" w14:textId="1E50B31A" w:rsidR="2CF3F2D1" w:rsidRPr="00401A07" w:rsidRDefault="2CF3F2D1" w:rsidP="2CF3F2D1">
      <w:pPr>
        <w:pStyle w:val="Normaallaad1"/>
        <w:rPr>
          <w:rFonts w:ascii="Arial" w:eastAsia="Times New Roman" w:hAnsi="Arial" w:cs="Arial"/>
          <w:b/>
          <w:bCs/>
          <w:sz w:val="20"/>
        </w:rPr>
      </w:pPr>
    </w:p>
    <w:p w14:paraId="7A0BC5F4" w14:textId="77777777" w:rsidR="00074162" w:rsidRPr="00401A07" w:rsidRDefault="000E1769">
      <w:pPr>
        <w:pStyle w:val="Normaallaad1"/>
        <w:rPr>
          <w:rFonts w:ascii="Arial" w:eastAsia="Times New Roman" w:hAnsi="Arial" w:cs="Arial"/>
          <w:b/>
          <w:sz w:val="20"/>
        </w:rPr>
      </w:pPr>
      <w:r w:rsidRPr="00401A07">
        <w:rPr>
          <w:rFonts w:ascii="Arial" w:eastAsia="Times New Roman" w:hAnsi="Arial" w:cs="Arial"/>
          <w:b/>
          <w:sz w:val="20"/>
        </w:rPr>
        <w:t>Heaoluplaani näidis</w:t>
      </w:r>
    </w:p>
    <w:p w14:paraId="0D1BC954" w14:textId="4D7D0B56" w:rsidR="2CF3F2D1" w:rsidRPr="00401A07" w:rsidRDefault="2CF3F2D1" w:rsidP="2CF3F2D1">
      <w:pPr>
        <w:pStyle w:val="Normaallaad1"/>
        <w:rPr>
          <w:rFonts w:ascii="Arial" w:eastAsia="Times New Roman" w:hAnsi="Arial" w:cs="Arial"/>
          <w:sz w:val="20"/>
        </w:rPr>
      </w:pPr>
    </w:p>
    <w:p w14:paraId="30B60872" w14:textId="3970C9C9" w:rsidR="00074162" w:rsidRPr="00401A07" w:rsidRDefault="000E1769">
      <w:pPr>
        <w:pStyle w:val="Normaallaad1"/>
        <w:rPr>
          <w:rFonts w:ascii="Arial" w:eastAsia="Times New Roman" w:hAnsi="Arial" w:cs="Arial"/>
          <w:sz w:val="20"/>
        </w:rPr>
      </w:pPr>
      <w:r w:rsidRPr="00401A07">
        <w:rPr>
          <w:rFonts w:ascii="Arial" w:eastAsia="Times New Roman" w:hAnsi="Arial" w:cs="Arial"/>
          <w:sz w:val="20"/>
        </w:rPr>
        <w:t xml:space="preserve">Minimaalselt peaks </w:t>
      </w:r>
      <w:r w:rsidR="00E94F22" w:rsidRPr="00401A07">
        <w:rPr>
          <w:rFonts w:ascii="Arial" w:eastAsia="Times New Roman" w:hAnsi="Arial" w:cs="Arial"/>
          <w:sz w:val="20"/>
        </w:rPr>
        <w:t>„</w:t>
      </w:r>
      <w:r w:rsidRPr="00401A07">
        <w:rPr>
          <w:rFonts w:ascii="Arial" w:eastAsia="Times New Roman" w:hAnsi="Arial" w:cs="Arial"/>
          <w:sz w:val="20"/>
        </w:rPr>
        <w:t>Heaoluplaan</w:t>
      </w:r>
      <w:r w:rsidR="00E94F22" w:rsidRPr="00401A07">
        <w:rPr>
          <w:rFonts w:ascii="Arial" w:eastAsia="Times New Roman" w:hAnsi="Arial" w:cs="Arial"/>
          <w:sz w:val="20"/>
        </w:rPr>
        <w:t>“</w:t>
      </w:r>
      <w:r w:rsidRPr="00401A07">
        <w:rPr>
          <w:rFonts w:ascii="Arial" w:eastAsia="Times New Roman" w:hAnsi="Arial" w:cs="Arial"/>
          <w:sz w:val="20"/>
        </w:rPr>
        <w:t xml:space="preserve"> sisaldama TJ vaates järgnevaid komponente:</w:t>
      </w:r>
    </w:p>
    <w:p w14:paraId="3329727F" w14:textId="6A149611" w:rsidR="2CF3F2D1" w:rsidRPr="00401A07" w:rsidRDefault="2CF3F2D1" w:rsidP="2CF3F2D1">
      <w:pPr>
        <w:pStyle w:val="Normaallaad1"/>
        <w:rPr>
          <w:rFonts w:ascii="Arial" w:eastAsia="Times New Roman" w:hAnsi="Arial" w:cs="Arial"/>
          <w:sz w:val="20"/>
        </w:rPr>
      </w:pPr>
    </w:p>
    <w:p w14:paraId="617F55AE" w14:textId="1D599387" w:rsidR="00907720" w:rsidRPr="00401A07" w:rsidRDefault="00907720" w:rsidP="00907720">
      <w:pPr>
        <w:pStyle w:val="Normaallaad1"/>
        <w:rPr>
          <w:rFonts w:ascii="Arial" w:eastAsia="Times New Roman" w:hAnsi="Arial" w:cs="Arial"/>
          <w:sz w:val="20"/>
        </w:rPr>
      </w:pPr>
      <w:r w:rsidRPr="00401A07">
        <w:rPr>
          <w:rFonts w:ascii="Arial" w:eastAsia="Times New Roman" w:hAnsi="Arial" w:cs="Arial"/>
          <w:sz w:val="20"/>
        </w:rPr>
        <w:t>- Olukorra lühikirjeldus</w:t>
      </w:r>
    </w:p>
    <w:p w14:paraId="2863745E" w14:textId="36F9F445" w:rsidR="00B6715E" w:rsidRPr="00401A07" w:rsidRDefault="000E1769" w:rsidP="00B6715E">
      <w:pPr>
        <w:pStyle w:val="Normaallaad1"/>
        <w:rPr>
          <w:rFonts w:ascii="Arial" w:eastAsia="Times New Roman" w:hAnsi="Arial" w:cs="Arial"/>
          <w:sz w:val="20"/>
        </w:rPr>
      </w:pPr>
      <w:r w:rsidRPr="00401A07">
        <w:rPr>
          <w:rFonts w:ascii="Arial" w:eastAsia="Times New Roman" w:hAnsi="Arial" w:cs="Arial"/>
          <w:sz w:val="20"/>
        </w:rPr>
        <w:t>-</w:t>
      </w:r>
      <w:r w:rsidR="69E4CCAF" w:rsidRPr="00401A07">
        <w:rPr>
          <w:rFonts w:ascii="Arial" w:eastAsia="Times New Roman" w:hAnsi="Arial" w:cs="Arial"/>
          <w:sz w:val="20"/>
        </w:rPr>
        <w:t xml:space="preserve"> </w:t>
      </w:r>
      <w:proofErr w:type="spellStart"/>
      <w:r w:rsidR="00B6715E" w:rsidRPr="00401A07">
        <w:rPr>
          <w:rFonts w:ascii="Arial" w:eastAsia="Times New Roman" w:hAnsi="Arial" w:cs="Arial"/>
          <w:sz w:val="20"/>
        </w:rPr>
        <w:t>Holist</w:t>
      </w:r>
      <w:r w:rsidR="00E94F22" w:rsidRPr="00401A07">
        <w:rPr>
          <w:rFonts w:ascii="Arial" w:eastAsia="Times New Roman" w:hAnsi="Arial" w:cs="Arial"/>
          <w:sz w:val="20"/>
        </w:rPr>
        <w:t>i</w:t>
      </w:r>
      <w:r w:rsidR="00B6715E" w:rsidRPr="00401A07">
        <w:rPr>
          <w:rFonts w:ascii="Arial" w:eastAsia="Times New Roman" w:hAnsi="Arial" w:cs="Arial"/>
          <w:sz w:val="20"/>
        </w:rPr>
        <w:t>l</w:t>
      </w:r>
      <w:r w:rsidR="7887E3AE" w:rsidRPr="00401A07">
        <w:rPr>
          <w:rFonts w:ascii="Arial" w:eastAsia="Times New Roman" w:hAnsi="Arial" w:cs="Arial"/>
          <w:sz w:val="20"/>
        </w:rPr>
        <w:t>ine</w:t>
      </w:r>
      <w:proofErr w:type="spellEnd"/>
      <w:r w:rsidR="00B6715E" w:rsidRPr="00401A07">
        <w:rPr>
          <w:rFonts w:ascii="Arial" w:eastAsia="Times New Roman" w:hAnsi="Arial" w:cs="Arial"/>
          <w:sz w:val="20"/>
        </w:rPr>
        <w:t xml:space="preserve"> eesmärk</w:t>
      </w:r>
    </w:p>
    <w:p w14:paraId="0A740A53" w14:textId="76FEC433" w:rsidR="00B6715E" w:rsidRPr="00401A07" w:rsidRDefault="00907720" w:rsidP="00B6715E">
      <w:pPr>
        <w:pStyle w:val="Normaallaad1"/>
        <w:rPr>
          <w:rFonts w:ascii="Arial" w:eastAsia="Times New Roman" w:hAnsi="Arial" w:cs="Arial"/>
          <w:sz w:val="20"/>
        </w:rPr>
      </w:pPr>
      <w:r w:rsidRPr="00401A07">
        <w:rPr>
          <w:rFonts w:ascii="Arial" w:eastAsia="Times New Roman" w:hAnsi="Arial" w:cs="Arial"/>
          <w:sz w:val="20"/>
        </w:rPr>
        <w:t xml:space="preserve">- </w:t>
      </w:r>
      <w:r w:rsidR="00B6715E" w:rsidRPr="00401A07">
        <w:rPr>
          <w:rFonts w:ascii="Arial" w:eastAsia="Times New Roman" w:hAnsi="Arial" w:cs="Arial"/>
          <w:sz w:val="20"/>
        </w:rPr>
        <w:t>Tegevuskava tervise-eesmärgid</w:t>
      </w:r>
    </w:p>
    <w:p w14:paraId="20BCD344" w14:textId="2D50639C"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Tegevuskava sotsiaalsed</w:t>
      </w:r>
      <w:r w:rsidR="00907720" w:rsidRPr="00401A07">
        <w:rPr>
          <w:rFonts w:ascii="Arial" w:eastAsia="Times New Roman" w:hAnsi="Arial" w:cs="Arial"/>
          <w:sz w:val="20"/>
        </w:rPr>
        <w:t xml:space="preserve"> </w:t>
      </w:r>
      <w:r w:rsidRPr="00401A07">
        <w:rPr>
          <w:rFonts w:ascii="Arial" w:eastAsia="Times New Roman" w:hAnsi="Arial" w:cs="Arial"/>
          <w:sz w:val="20"/>
        </w:rPr>
        <w:t>eesmärgid</w:t>
      </w:r>
      <w:r w:rsidR="00907720" w:rsidRPr="00401A07">
        <w:rPr>
          <w:rFonts w:ascii="Arial" w:eastAsia="Times New Roman" w:hAnsi="Arial" w:cs="Arial"/>
          <w:sz w:val="20"/>
        </w:rPr>
        <w:t xml:space="preserve"> </w:t>
      </w:r>
    </w:p>
    <w:p w14:paraId="43FF178B" w14:textId="4AB2B5BB" w:rsidR="00907720" w:rsidRPr="00401A07" w:rsidRDefault="00907720" w:rsidP="00B6715E">
      <w:pPr>
        <w:pStyle w:val="Normaallaad1"/>
        <w:rPr>
          <w:rFonts w:ascii="Arial" w:eastAsia="Times New Roman" w:hAnsi="Arial" w:cs="Arial"/>
          <w:sz w:val="20"/>
        </w:rPr>
      </w:pPr>
      <w:r w:rsidRPr="00401A07">
        <w:rPr>
          <w:rFonts w:ascii="Arial" w:eastAsia="Times New Roman" w:hAnsi="Arial" w:cs="Arial"/>
          <w:sz w:val="20"/>
        </w:rPr>
        <w:t>- Tegevuskava rehabilitatsiooni eesmärgid</w:t>
      </w:r>
    </w:p>
    <w:p w14:paraId="0701ABA0"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Diagnoosid</w:t>
      </w:r>
    </w:p>
    <w:p w14:paraId="6621DD62"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Diagnoosidest tulenevad piirangud</w:t>
      </w:r>
    </w:p>
    <w:p w14:paraId="3C36E4A6"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Allergiad</w:t>
      </w:r>
    </w:p>
    <w:p w14:paraId="20EE8B4C"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Vaktsineerimised</w:t>
      </w:r>
    </w:p>
    <w:p w14:paraId="7A62B806"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Riskirühm</w:t>
      </w:r>
    </w:p>
    <w:p w14:paraId="383AC115"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Teekond</w:t>
      </w:r>
    </w:p>
    <w:p w14:paraId="410E02B1"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Puude liik, raskusaste ja sellest tulenevad piirangud</w:t>
      </w:r>
    </w:p>
    <w:p w14:paraId="518A25C1"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Ravimiskeem</w:t>
      </w:r>
    </w:p>
    <w:p w14:paraId="3BD734B4"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Tervisenäitajate jälgimise plaan</w:t>
      </w:r>
    </w:p>
    <w:p w14:paraId="418B2257" w14:textId="77777777" w:rsidR="00907720" w:rsidRPr="00401A07" w:rsidRDefault="00907720" w:rsidP="00907720">
      <w:pPr>
        <w:pStyle w:val="Normaallaad1"/>
        <w:rPr>
          <w:rFonts w:ascii="Arial" w:eastAsia="Times New Roman" w:hAnsi="Arial" w:cs="Arial"/>
          <w:sz w:val="20"/>
        </w:rPr>
      </w:pPr>
      <w:r w:rsidRPr="00401A07">
        <w:rPr>
          <w:rFonts w:ascii="Arial" w:eastAsia="Times New Roman" w:hAnsi="Arial" w:cs="Arial"/>
          <w:sz w:val="20"/>
        </w:rPr>
        <w:t>- Tervise (käitumise) soovitused</w:t>
      </w:r>
    </w:p>
    <w:p w14:paraId="68410B59" w14:textId="38C61846" w:rsidR="00907720"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xml:space="preserve">- </w:t>
      </w:r>
      <w:r w:rsidR="00907720" w:rsidRPr="00401A07">
        <w:rPr>
          <w:rFonts w:ascii="Arial" w:eastAsia="Times New Roman" w:hAnsi="Arial" w:cs="Arial"/>
          <w:sz w:val="20"/>
        </w:rPr>
        <w:t>Ravi- ja hooldusjuhised</w:t>
      </w:r>
    </w:p>
    <w:p w14:paraId="4A0DC431" w14:textId="238BE973" w:rsidR="00B6715E" w:rsidRPr="00401A07" w:rsidRDefault="00907720" w:rsidP="00B6715E">
      <w:pPr>
        <w:pStyle w:val="Normaallaad1"/>
        <w:rPr>
          <w:rFonts w:ascii="Arial" w:eastAsia="Times New Roman" w:hAnsi="Arial" w:cs="Arial"/>
          <w:sz w:val="20"/>
        </w:rPr>
      </w:pPr>
      <w:r w:rsidRPr="00401A07">
        <w:rPr>
          <w:rFonts w:ascii="Arial" w:eastAsia="Times New Roman" w:hAnsi="Arial" w:cs="Arial"/>
          <w:sz w:val="20"/>
        </w:rPr>
        <w:t xml:space="preserve">- </w:t>
      </w:r>
      <w:r w:rsidR="00B6715E" w:rsidRPr="00401A07">
        <w:rPr>
          <w:rFonts w:ascii="Arial" w:eastAsia="Times New Roman" w:hAnsi="Arial" w:cs="Arial"/>
          <w:sz w:val="20"/>
        </w:rPr>
        <w:t>Taastusravi</w:t>
      </w:r>
      <w:r w:rsidRPr="00401A07">
        <w:rPr>
          <w:rFonts w:ascii="Arial" w:eastAsia="Times New Roman" w:hAnsi="Arial" w:cs="Arial"/>
          <w:sz w:val="20"/>
        </w:rPr>
        <w:t xml:space="preserve"> ja rehabilitatsiooni </w:t>
      </w:r>
      <w:r w:rsidR="00B6715E" w:rsidRPr="00401A07">
        <w:rPr>
          <w:rFonts w:ascii="Arial" w:eastAsia="Times New Roman" w:hAnsi="Arial" w:cs="Arial"/>
          <w:sz w:val="20"/>
        </w:rPr>
        <w:t>juhised</w:t>
      </w:r>
    </w:p>
    <w:p w14:paraId="0D2C6DBC" w14:textId="2A4434EB" w:rsidR="00B6715E" w:rsidRPr="00401A07" w:rsidRDefault="00907720" w:rsidP="00B6715E">
      <w:pPr>
        <w:pStyle w:val="Normaallaad1"/>
        <w:rPr>
          <w:rFonts w:ascii="Arial" w:eastAsia="Times New Roman" w:hAnsi="Arial" w:cs="Arial"/>
          <w:sz w:val="20"/>
        </w:rPr>
      </w:pPr>
      <w:r w:rsidRPr="00401A07">
        <w:rPr>
          <w:rFonts w:ascii="Arial" w:eastAsia="Times New Roman" w:hAnsi="Arial" w:cs="Arial"/>
          <w:sz w:val="20"/>
        </w:rPr>
        <w:t>- Planeeritud tervishoiuteenused</w:t>
      </w:r>
    </w:p>
    <w:p w14:paraId="6EB52754" w14:textId="3412D5EA" w:rsidR="00907720" w:rsidRPr="00401A07" w:rsidRDefault="00907720" w:rsidP="00B6715E">
      <w:pPr>
        <w:pStyle w:val="Normaallaad1"/>
        <w:rPr>
          <w:rFonts w:ascii="Arial" w:eastAsia="Times New Roman" w:hAnsi="Arial" w:cs="Arial"/>
          <w:sz w:val="20"/>
        </w:rPr>
      </w:pPr>
      <w:r w:rsidRPr="00401A07">
        <w:rPr>
          <w:rFonts w:ascii="Arial" w:eastAsia="Times New Roman" w:hAnsi="Arial" w:cs="Arial"/>
          <w:sz w:val="20"/>
        </w:rPr>
        <w:t>- Planeeritud sotsiaalteenused</w:t>
      </w:r>
    </w:p>
    <w:p w14:paraId="4B676C02" w14:textId="412D6D44" w:rsidR="00907720" w:rsidRPr="00401A07" w:rsidRDefault="00907720" w:rsidP="00B6715E">
      <w:pPr>
        <w:pStyle w:val="Normaallaad1"/>
        <w:rPr>
          <w:rFonts w:ascii="Arial" w:eastAsia="Times New Roman" w:hAnsi="Arial" w:cs="Arial"/>
          <w:sz w:val="20"/>
        </w:rPr>
      </w:pPr>
      <w:r w:rsidRPr="00401A07">
        <w:rPr>
          <w:rFonts w:ascii="Arial" w:eastAsia="Times New Roman" w:hAnsi="Arial" w:cs="Arial"/>
          <w:sz w:val="20"/>
        </w:rPr>
        <w:t>- Planeeritud rehabilitatsioonialased teenused</w:t>
      </w:r>
    </w:p>
    <w:p w14:paraId="21D12DC7" w14:textId="61783F16" w:rsidR="00B6715E" w:rsidRPr="00401A07" w:rsidRDefault="00907720" w:rsidP="00907720">
      <w:pPr>
        <w:pStyle w:val="Normaallaad1"/>
        <w:rPr>
          <w:rFonts w:ascii="Arial" w:eastAsia="Times New Roman" w:hAnsi="Arial" w:cs="Arial"/>
          <w:sz w:val="20"/>
        </w:rPr>
      </w:pPr>
      <w:r w:rsidRPr="00401A07">
        <w:rPr>
          <w:rFonts w:ascii="Arial" w:eastAsia="Times New Roman" w:hAnsi="Arial" w:cs="Arial"/>
          <w:sz w:val="20"/>
        </w:rPr>
        <w:t xml:space="preserve">- Suunised juhuks, kui </w:t>
      </w:r>
      <w:r w:rsidR="00B6715E" w:rsidRPr="00401A07">
        <w:rPr>
          <w:rFonts w:ascii="Arial" w:eastAsia="Times New Roman" w:hAnsi="Arial" w:cs="Arial"/>
          <w:sz w:val="20"/>
        </w:rPr>
        <w:t>terviseseisund ootamatult halveneb</w:t>
      </w:r>
    </w:p>
    <w:p w14:paraId="679E4731" w14:textId="6DB3411D" w:rsidR="2CF3F2D1" w:rsidRPr="00401A07" w:rsidRDefault="2CF3F2D1" w:rsidP="2CF3F2D1">
      <w:pPr>
        <w:pStyle w:val="Normaallaad1"/>
        <w:rPr>
          <w:rFonts w:ascii="Arial" w:eastAsia="Times New Roman" w:hAnsi="Arial" w:cs="Arial"/>
          <w:sz w:val="20"/>
        </w:rPr>
      </w:pPr>
    </w:p>
    <w:p w14:paraId="70D6014F"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Olulised kontaktid sh võrgustik</w:t>
      </w:r>
    </w:p>
    <w:p w14:paraId="5CFD219E" w14:textId="77777777" w:rsidR="00B6715E" w:rsidRPr="00401A07" w:rsidRDefault="00B6715E" w:rsidP="00B6715E">
      <w:pPr>
        <w:pStyle w:val="Normaallaad1"/>
        <w:rPr>
          <w:rFonts w:ascii="Arial" w:eastAsia="Times New Roman" w:hAnsi="Arial" w:cs="Arial"/>
          <w:sz w:val="20"/>
        </w:rPr>
      </w:pPr>
      <w:r w:rsidRPr="00401A07">
        <w:rPr>
          <w:rFonts w:ascii="Arial" w:eastAsia="Times New Roman" w:hAnsi="Arial" w:cs="Arial"/>
          <w:sz w:val="20"/>
        </w:rPr>
        <w:t>- Inimese nõusolek heaoluplaaniga</w:t>
      </w:r>
    </w:p>
    <w:p w14:paraId="4217505E" w14:textId="42EA054D" w:rsidR="00074162" w:rsidRPr="00401A07" w:rsidRDefault="00B6715E" w:rsidP="00B6715E">
      <w:pPr>
        <w:pStyle w:val="Normaallaad1"/>
        <w:rPr>
          <w:rFonts w:ascii="Arial" w:eastAsia="Times New Roman" w:hAnsi="Arial" w:cs="Arial"/>
          <w:sz w:val="20"/>
          <w:lang w:eastAsia="en-US"/>
        </w:rPr>
      </w:pPr>
      <w:r w:rsidRPr="00401A07">
        <w:rPr>
          <w:rFonts w:ascii="Arial" w:eastAsia="Times New Roman" w:hAnsi="Arial" w:cs="Arial"/>
          <w:sz w:val="20"/>
        </w:rPr>
        <w:t xml:space="preserve">- Plaani </w:t>
      </w:r>
      <w:r w:rsidR="00907720" w:rsidRPr="00401A07">
        <w:rPr>
          <w:rFonts w:ascii="Arial" w:eastAsia="Times New Roman" w:hAnsi="Arial" w:cs="Arial"/>
          <w:sz w:val="20"/>
        </w:rPr>
        <w:t>järgmise</w:t>
      </w:r>
      <w:r w:rsidRPr="00401A07">
        <w:rPr>
          <w:rFonts w:ascii="Arial" w:eastAsia="Times New Roman" w:hAnsi="Arial" w:cs="Arial"/>
          <w:sz w:val="20"/>
        </w:rPr>
        <w:t xml:space="preserve"> hindamise aeg</w:t>
      </w:r>
    </w:p>
    <w:sectPr w:rsidR="00074162" w:rsidRPr="00401A07">
      <w:headerReference w:type="default" r:id="rId19"/>
      <w:footerReference w:type="default" r:id="rId20"/>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94E6" w14:textId="77777777" w:rsidR="00606DBC" w:rsidRDefault="00606DBC">
      <w:r>
        <w:separator/>
      </w:r>
    </w:p>
  </w:endnote>
  <w:endnote w:type="continuationSeparator" w:id="0">
    <w:p w14:paraId="3CC82778" w14:textId="77777777" w:rsidR="00606DBC" w:rsidRDefault="006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mbria&quot;,serif">
    <w:altName w:val="Cambria"/>
    <w:charset w:val="00"/>
    <w:family w:val="roman"/>
    <w:pitch w:val="default"/>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5" w:type="dxa"/>
      <w:tblLayout w:type="fixed"/>
      <w:tblCellMar>
        <w:left w:w="10" w:type="dxa"/>
        <w:right w:w="10" w:type="dxa"/>
      </w:tblCellMar>
      <w:tblLook w:val="04A0" w:firstRow="1" w:lastRow="0" w:firstColumn="1" w:lastColumn="0" w:noHBand="0" w:noVBand="1"/>
    </w:tblPr>
    <w:tblGrid>
      <w:gridCol w:w="4665"/>
      <w:gridCol w:w="4665"/>
      <w:gridCol w:w="4665"/>
    </w:tblGrid>
    <w:tr w:rsidR="00A17EF0" w14:paraId="569C7F38" w14:textId="77777777">
      <w:trPr>
        <w:trHeight w:val="300"/>
      </w:trPr>
      <w:tc>
        <w:tcPr>
          <w:tcW w:w="4665" w:type="dxa"/>
          <w:tcMar>
            <w:top w:w="0" w:type="dxa"/>
            <w:left w:w="108" w:type="dxa"/>
            <w:bottom w:w="0" w:type="dxa"/>
            <w:right w:w="108" w:type="dxa"/>
          </w:tcMar>
        </w:tcPr>
        <w:p w14:paraId="076B3CB7" w14:textId="77777777" w:rsidR="00793EF1" w:rsidRDefault="00793EF1">
          <w:pPr>
            <w:pStyle w:val="Pis1"/>
            <w:ind w:left="-115"/>
          </w:pPr>
        </w:p>
      </w:tc>
      <w:tc>
        <w:tcPr>
          <w:tcW w:w="4665" w:type="dxa"/>
          <w:tcMar>
            <w:top w:w="0" w:type="dxa"/>
            <w:left w:w="108" w:type="dxa"/>
            <w:bottom w:w="0" w:type="dxa"/>
            <w:right w:w="108" w:type="dxa"/>
          </w:tcMar>
        </w:tcPr>
        <w:p w14:paraId="3804E67D" w14:textId="77777777" w:rsidR="00793EF1" w:rsidRDefault="00793EF1">
          <w:pPr>
            <w:pStyle w:val="Pis1"/>
            <w:jc w:val="center"/>
          </w:pPr>
        </w:p>
      </w:tc>
      <w:tc>
        <w:tcPr>
          <w:tcW w:w="4665" w:type="dxa"/>
          <w:tcMar>
            <w:top w:w="0" w:type="dxa"/>
            <w:left w:w="108" w:type="dxa"/>
            <w:bottom w:w="0" w:type="dxa"/>
            <w:right w:w="108" w:type="dxa"/>
          </w:tcMar>
        </w:tcPr>
        <w:p w14:paraId="2F0B111E" w14:textId="77777777" w:rsidR="00793EF1" w:rsidRDefault="00793EF1">
          <w:pPr>
            <w:pStyle w:val="Pis1"/>
            <w:ind w:right="-115"/>
            <w:jc w:val="right"/>
          </w:pPr>
        </w:p>
      </w:tc>
    </w:tr>
  </w:tbl>
  <w:p w14:paraId="4CC96095" w14:textId="77777777" w:rsidR="00793EF1" w:rsidRDefault="00793EF1">
    <w:pPr>
      <w:pStyle w:val="Jalus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5" w:type="dxa"/>
      <w:tblLayout w:type="fixed"/>
      <w:tblCellMar>
        <w:left w:w="10" w:type="dxa"/>
        <w:right w:w="10" w:type="dxa"/>
      </w:tblCellMar>
      <w:tblLook w:val="04A0" w:firstRow="1" w:lastRow="0" w:firstColumn="1" w:lastColumn="0" w:noHBand="0" w:noVBand="1"/>
    </w:tblPr>
    <w:tblGrid>
      <w:gridCol w:w="4665"/>
      <w:gridCol w:w="4665"/>
      <w:gridCol w:w="4665"/>
    </w:tblGrid>
    <w:tr w:rsidR="00A17EF0" w14:paraId="5A7AE19B" w14:textId="77777777">
      <w:trPr>
        <w:trHeight w:val="300"/>
      </w:trPr>
      <w:tc>
        <w:tcPr>
          <w:tcW w:w="4665" w:type="dxa"/>
          <w:tcMar>
            <w:top w:w="0" w:type="dxa"/>
            <w:left w:w="108" w:type="dxa"/>
            <w:bottom w:w="0" w:type="dxa"/>
            <w:right w:w="108" w:type="dxa"/>
          </w:tcMar>
        </w:tcPr>
        <w:p w14:paraId="5A205C99" w14:textId="77777777" w:rsidR="00793EF1" w:rsidRDefault="00793EF1">
          <w:pPr>
            <w:pStyle w:val="Pis1"/>
            <w:ind w:left="-115"/>
          </w:pPr>
        </w:p>
      </w:tc>
      <w:tc>
        <w:tcPr>
          <w:tcW w:w="4665" w:type="dxa"/>
          <w:tcMar>
            <w:top w:w="0" w:type="dxa"/>
            <w:left w:w="108" w:type="dxa"/>
            <w:bottom w:w="0" w:type="dxa"/>
            <w:right w:w="108" w:type="dxa"/>
          </w:tcMar>
        </w:tcPr>
        <w:p w14:paraId="268D4CD3" w14:textId="77777777" w:rsidR="00793EF1" w:rsidRDefault="00793EF1">
          <w:pPr>
            <w:pStyle w:val="Pis1"/>
            <w:jc w:val="center"/>
          </w:pPr>
        </w:p>
      </w:tc>
      <w:tc>
        <w:tcPr>
          <w:tcW w:w="4665" w:type="dxa"/>
          <w:tcMar>
            <w:top w:w="0" w:type="dxa"/>
            <w:left w:w="108" w:type="dxa"/>
            <w:bottom w:w="0" w:type="dxa"/>
            <w:right w:w="108" w:type="dxa"/>
          </w:tcMar>
        </w:tcPr>
        <w:p w14:paraId="15C8FC11" w14:textId="77777777" w:rsidR="00793EF1" w:rsidRDefault="00793EF1">
          <w:pPr>
            <w:pStyle w:val="Pis1"/>
            <w:ind w:right="-115"/>
            <w:jc w:val="right"/>
          </w:pPr>
        </w:p>
      </w:tc>
    </w:tr>
  </w:tbl>
  <w:p w14:paraId="372DD173" w14:textId="77777777" w:rsidR="00793EF1" w:rsidRDefault="00793EF1">
    <w:pPr>
      <w:pStyle w:val="Jalus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ayout w:type="fixed"/>
      <w:tblCellMar>
        <w:left w:w="10" w:type="dxa"/>
        <w:right w:w="10" w:type="dxa"/>
      </w:tblCellMar>
      <w:tblLook w:val="04A0" w:firstRow="1" w:lastRow="0" w:firstColumn="1" w:lastColumn="0" w:noHBand="0" w:noVBand="1"/>
    </w:tblPr>
    <w:tblGrid>
      <w:gridCol w:w="3020"/>
      <w:gridCol w:w="3020"/>
      <w:gridCol w:w="3020"/>
    </w:tblGrid>
    <w:tr w:rsidR="00A17EF0" w14:paraId="3C99A8C1" w14:textId="77777777">
      <w:trPr>
        <w:trHeight w:val="300"/>
      </w:trPr>
      <w:tc>
        <w:tcPr>
          <w:tcW w:w="3020" w:type="dxa"/>
          <w:tcMar>
            <w:top w:w="0" w:type="dxa"/>
            <w:left w:w="108" w:type="dxa"/>
            <w:bottom w:w="0" w:type="dxa"/>
            <w:right w:w="108" w:type="dxa"/>
          </w:tcMar>
        </w:tcPr>
        <w:p w14:paraId="7614D2A5" w14:textId="77777777" w:rsidR="00793EF1" w:rsidRDefault="00793EF1">
          <w:pPr>
            <w:pStyle w:val="Pis1"/>
            <w:ind w:left="-115"/>
          </w:pPr>
        </w:p>
      </w:tc>
      <w:tc>
        <w:tcPr>
          <w:tcW w:w="3020" w:type="dxa"/>
          <w:tcMar>
            <w:top w:w="0" w:type="dxa"/>
            <w:left w:w="108" w:type="dxa"/>
            <w:bottom w:w="0" w:type="dxa"/>
            <w:right w:w="108" w:type="dxa"/>
          </w:tcMar>
        </w:tcPr>
        <w:p w14:paraId="17E1EF9E" w14:textId="77777777" w:rsidR="00793EF1" w:rsidRDefault="00793EF1">
          <w:pPr>
            <w:pStyle w:val="Pis1"/>
            <w:jc w:val="center"/>
          </w:pPr>
        </w:p>
      </w:tc>
      <w:tc>
        <w:tcPr>
          <w:tcW w:w="3020" w:type="dxa"/>
          <w:tcMar>
            <w:top w:w="0" w:type="dxa"/>
            <w:left w:w="108" w:type="dxa"/>
            <w:bottom w:w="0" w:type="dxa"/>
            <w:right w:w="108" w:type="dxa"/>
          </w:tcMar>
        </w:tcPr>
        <w:p w14:paraId="51B2349F" w14:textId="77777777" w:rsidR="00793EF1" w:rsidRDefault="00793EF1">
          <w:pPr>
            <w:pStyle w:val="Pis1"/>
            <w:ind w:right="-115"/>
            <w:jc w:val="right"/>
          </w:pPr>
        </w:p>
      </w:tc>
    </w:tr>
  </w:tbl>
  <w:p w14:paraId="6DEBCAA7" w14:textId="77777777" w:rsidR="00793EF1" w:rsidRDefault="00793EF1">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5D66" w14:textId="77777777" w:rsidR="00606DBC" w:rsidRDefault="00606DBC">
      <w:r>
        <w:rPr>
          <w:color w:val="000000"/>
        </w:rPr>
        <w:separator/>
      </w:r>
    </w:p>
  </w:footnote>
  <w:footnote w:type="continuationSeparator" w:id="0">
    <w:p w14:paraId="40F69CC3" w14:textId="77777777" w:rsidR="00606DBC" w:rsidRDefault="00606DBC">
      <w:r>
        <w:continuationSeparator/>
      </w:r>
    </w:p>
  </w:footnote>
  <w:footnote w:id="1">
    <w:p w14:paraId="79966894" w14:textId="77777777" w:rsidR="00534602" w:rsidRPr="00380B4A" w:rsidRDefault="00534602" w:rsidP="00534602">
      <w:pPr>
        <w:jc w:val="both"/>
        <w:rPr>
          <w:rFonts w:ascii="Times New Roman" w:hAnsi="Times New Roman"/>
          <w:sz w:val="18"/>
          <w:szCs w:val="18"/>
        </w:rPr>
      </w:pPr>
      <w:r w:rsidRPr="00380B4A">
        <w:rPr>
          <w:rStyle w:val="Allmrkuseviide"/>
          <w:rFonts w:ascii="Times New Roman" w:hAnsi="Times New Roman"/>
          <w:sz w:val="18"/>
          <w:szCs w:val="18"/>
        </w:rPr>
        <w:footnoteRef/>
      </w:r>
      <w:r w:rsidRPr="00380B4A">
        <w:rPr>
          <w:rFonts w:ascii="Times New Roman" w:hAnsi="Times New Roman"/>
          <w:sz w:val="18"/>
          <w:szCs w:val="18"/>
        </w:rPr>
        <w:t xml:space="preserve"> </w:t>
      </w:r>
      <w:r w:rsidRPr="00380B4A">
        <w:rPr>
          <w:rFonts w:ascii="Times New Roman" w:hAnsi="Times New Roman"/>
          <w:b/>
          <w:bCs/>
          <w:sz w:val="18"/>
          <w:szCs w:val="18"/>
        </w:rPr>
        <w:t xml:space="preserve">Heaoluplaan </w:t>
      </w:r>
      <w:r w:rsidRPr="00380B4A">
        <w:rPr>
          <w:rFonts w:ascii="Times New Roman" w:hAnsi="Times New Roman"/>
          <w:sz w:val="18"/>
          <w:szCs w:val="18"/>
        </w:rPr>
        <w:t>- inimesekeskne valdkondadeülene plaan, mis võimaldab abivajajal koostöös oma lähedaste ja spetsialistidega seada oma tervise- ja heaolualased eesmärgid ning panustada kooskõlas talle antud juhistega nende täitmisse. Heaoluplaan saab sisendi erinevates valdkondades  koostatud plaanidest ja dokumentidest (nt terviseplaan, epikriisid, õendusplaan, taastusravi plaan, sotsiaalvaldkonna juhtumiplaanid jms).</w:t>
      </w:r>
      <w:r w:rsidRPr="00380B4A" w:rsidDel="0084055F">
        <w:rPr>
          <w:rFonts w:ascii="Times New Roman" w:hAnsi="Times New Roman"/>
          <w:sz w:val="18"/>
          <w:szCs w:val="18"/>
        </w:rPr>
        <w:t xml:space="preserve"> </w:t>
      </w:r>
      <w:r w:rsidRPr="00380B4A">
        <w:rPr>
          <w:rFonts w:ascii="Times New Roman" w:hAnsi="Times New Roman"/>
          <w:sz w:val="18"/>
          <w:szCs w:val="18"/>
        </w:rPr>
        <w:t>See sisaldab inimese olulisemat sotsiaalset- ja terviseinfot, infot talle määratud  ja osutatavate sotsiaal- ja tervishoiuteenuste kohta ning toob abivajaja ühtsesse infovälja erinevate valdkondade spetsialistidega.</w:t>
      </w:r>
    </w:p>
    <w:p w14:paraId="746AACD3" w14:textId="1A36FD3D" w:rsidR="00534602" w:rsidRDefault="00534602">
      <w:pPr>
        <w:pStyle w:val="Allmrkusetekst"/>
      </w:pPr>
    </w:p>
  </w:footnote>
  <w:footnote w:id="2">
    <w:p w14:paraId="004C7412" w14:textId="14EC0A68" w:rsidR="00CB2C85" w:rsidRPr="00CB2C85" w:rsidRDefault="00CB2C85">
      <w:pPr>
        <w:pStyle w:val="Allmrkusetekst"/>
        <w:rPr>
          <w:rFonts w:ascii="Times New Roman" w:hAnsi="Times New Roman"/>
          <w:sz w:val="18"/>
          <w:szCs w:val="18"/>
        </w:rPr>
      </w:pPr>
      <w:r w:rsidRPr="00BF13DE">
        <w:rPr>
          <w:rStyle w:val="Allmrkuseviide"/>
          <w:rFonts w:ascii="Times New Roman" w:hAnsi="Times New Roman"/>
          <w:sz w:val="18"/>
          <w:szCs w:val="18"/>
        </w:rPr>
        <w:footnoteRef/>
      </w:r>
      <w:r w:rsidRPr="00BF13DE">
        <w:rPr>
          <w:rFonts w:ascii="Times New Roman" w:hAnsi="Times New Roman"/>
          <w:sz w:val="18"/>
          <w:szCs w:val="18"/>
        </w:rPr>
        <w:t xml:space="preserve"> WHO (2023): „Packages of Intervention for Rehabilitation“: </w:t>
      </w:r>
      <w:hyperlink r:id="rId1" w:history="1">
        <w:r w:rsidR="00613180" w:rsidRPr="00BF13DE">
          <w:rPr>
            <w:rStyle w:val="Hperlink"/>
            <w:rFonts w:ascii="Times New Roman" w:hAnsi="Times New Roman"/>
            <w:sz w:val="18"/>
            <w:szCs w:val="18"/>
          </w:rPr>
          <w:t>Package of interventions for rehabilitation</w:t>
        </w:r>
      </w:hyperlink>
      <w:r w:rsidR="00613180" w:rsidRPr="00BF13DE">
        <w:rPr>
          <w:rFonts w:ascii="Times New Roman" w:hAnsi="Times New Roman"/>
          <w:sz w:val="18"/>
          <w:szCs w:val="18"/>
        </w:rPr>
        <w:t>.</w:t>
      </w:r>
      <w:r w:rsidR="00613180">
        <w:rPr>
          <w:rFonts w:ascii="Times New Roman" w:hAnsi="Times New Roman"/>
          <w:sz w:val="18"/>
          <w:szCs w:val="18"/>
        </w:rPr>
        <w:t xml:space="preserve"> </w:t>
      </w:r>
    </w:p>
  </w:footnote>
  <w:footnote w:id="3">
    <w:p w14:paraId="3AD1E426" w14:textId="50F5E20E" w:rsidR="00320B3F" w:rsidRDefault="00320B3F">
      <w:pPr>
        <w:pStyle w:val="Allmrkusetekst"/>
      </w:pPr>
      <w:r w:rsidRPr="00320B3F">
        <w:rPr>
          <w:rStyle w:val="Allmrkuseviide"/>
          <w:highlight w:val="yellow"/>
        </w:rPr>
        <w:footnoteRef/>
      </w:r>
      <w:r w:rsidRPr="00320B3F">
        <w:rPr>
          <w:highlight w:val="yellow"/>
        </w:rPr>
        <w:t xml:space="preserve"> https://www.riigiteataja.ee/akt/117052022012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5" w:type="dxa"/>
      <w:tblLayout w:type="fixed"/>
      <w:tblCellMar>
        <w:left w:w="10" w:type="dxa"/>
        <w:right w:w="10" w:type="dxa"/>
      </w:tblCellMar>
      <w:tblLook w:val="04A0" w:firstRow="1" w:lastRow="0" w:firstColumn="1" w:lastColumn="0" w:noHBand="0" w:noVBand="1"/>
    </w:tblPr>
    <w:tblGrid>
      <w:gridCol w:w="4665"/>
      <w:gridCol w:w="4665"/>
      <w:gridCol w:w="4665"/>
    </w:tblGrid>
    <w:tr w:rsidR="00A17EF0" w14:paraId="51951920" w14:textId="77777777">
      <w:trPr>
        <w:trHeight w:val="300"/>
      </w:trPr>
      <w:tc>
        <w:tcPr>
          <w:tcW w:w="4665" w:type="dxa"/>
          <w:tcMar>
            <w:top w:w="0" w:type="dxa"/>
            <w:left w:w="108" w:type="dxa"/>
            <w:bottom w:w="0" w:type="dxa"/>
            <w:right w:w="108" w:type="dxa"/>
          </w:tcMar>
        </w:tcPr>
        <w:p w14:paraId="6BAE1682" w14:textId="77777777" w:rsidR="00793EF1" w:rsidRDefault="00793EF1">
          <w:pPr>
            <w:pStyle w:val="Pis1"/>
            <w:ind w:left="-115"/>
          </w:pPr>
        </w:p>
      </w:tc>
      <w:tc>
        <w:tcPr>
          <w:tcW w:w="4665" w:type="dxa"/>
          <w:tcMar>
            <w:top w:w="0" w:type="dxa"/>
            <w:left w:w="108" w:type="dxa"/>
            <w:bottom w:w="0" w:type="dxa"/>
            <w:right w:w="108" w:type="dxa"/>
          </w:tcMar>
        </w:tcPr>
        <w:p w14:paraId="10A26B1F" w14:textId="77777777" w:rsidR="00793EF1" w:rsidRDefault="00793EF1">
          <w:pPr>
            <w:pStyle w:val="Pis1"/>
            <w:jc w:val="center"/>
          </w:pPr>
        </w:p>
      </w:tc>
      <w:tc>
        <w:tcPr>
          <w:tcW w:w="4665" w:type="dxa"/>
          <w:tcMar>
            <w:top w:w="0" w:type="dxa"/>
            <w:left w:w="108" w:type="dxa"/>
            <w:bottom w:w="0" w:type="dxa"/>
            <w:right w:w="108" w:type="dxa"/>
          </w:tcMar>
        </w:tcPr>
        <w:p w14:paraId="41F43B56" w14:textId="77777777" w:rsidR="00793EF1" w:rsidRDefault="00793EF1">
          <w:pPr>
            <w:pStyle w:val="Pis1"/>
            <w:ind w:right="-115"/>
            <w:jc w:val="right"/>
          </w:pPr>
        </w:p>
      </w:tc>
    </w:tr>
  </w:tbl>
  <w:p w14:paraId="5FF1B405" w14:textId="77777777" w:rsidR="00793EF1" w:rsidRDefault="00793EF1">
    <w:pPr>
      <w:pStyle w:val="Pis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5" w:type="dxa"/>
      <w:tblLayout w:type="fixed"/>
      <w:tblCellMar>
        <w:left w:w="10" w:type="dxa"/>
        <w:right w:w="10" w:type="dxa"/>
      </w:tblCellMar>
      <w:tblLook w:val="04A0" w:firstRow="1" w:lastRow="0" w:firstColumn="1" w:lastColumn="0" w:noHBand="0" w:noVBand="1"/>
    </w:tblPr>
    <w:tblGrid>
      <w:gridCol w:w="4665"/>
      <w:gridCol w:w="4665"/>
      <w:gridCol w:w="4665"/>
    </w:tblGrid>
    <w:tr w:rsidR="00A17EF0" w14:paraId="10E95A45" w14:textId="77777777">
      <w:trPr>
        <w:trHeight w:val="300"/>
      </w:trPr>
      <w:tc>
        <w:tcPr>
          <w:tcW w:w="4665" w:type="dxa"/>
          <w:tcMar>
            <w:top w:w="0" w:type="dxa"/>
            <w:left w:w="108" w:type="dxa"/>
            <w:bottom w:w="0" w:type="dxa"/>
            <w:right w:w="108" w:type="dxa"/>
          </w:tcMar>
        </w:tcPr>
        <w:p w14:paraId="478F3EA7" w14:textId="77777777" w:rsidR="00793EF1" w:rsidRDefault="00793EF1">
          <w:pPr>
            <w:pStyle w:val="Pis1"/>
            <w:ind w:left="-115"/>
          </w:pPr>
        </w:p>
      </w:tc>
      <w:tc>
        <w:tcPr>
          <w:tcW w:w="4665" w:type="dxa"/>
          <w:tcMar>
            <w:top w:w="0" w:type="dxa"/>
            <w:left w:w="108" w:type="dxa"/>
            <w:bottom w:w="0" w:type="dxa"/>
            <w:right w:w="108" w:type="dxa"/>
          </w:tcMar>
        </w:tcPr>
        <w:p w14:paraId="5D6357E5" w14:textId="77777777" w:rsidR="00793EF1" w:rsidRDefault="00793EF1">
          <w:pPr>
            <w:pStyle w:val="Pis1"/>
            <w:jc w:val="center"/>
          </w:pPr>
        </w:p>
      </w:tc>
      <w:tc>
        <w:tcPr>
          <w:tcW w:w="4665" w:type="dxa"/>
          <w:tcMar>
            <w:top w:w="0" w:type="dxa"/>
            <w:left w:w="108" w:type="dxa"/>
            <w:bottom w:w="0" w:type="dxa"/>
            <w:right w:w="108" w:type="dxa"/>
          </w:tcMar>
        </w:tcPr>
        <w:p w14:paraId="472FD41E" w14:textId="77777777" w:rsidR="00793EF1" w:rsidRDefault="00793EF1">
          <w:pPr>
            <w:pStyle w:val="Pis1"/>
            <w:ind w:right="-115"/>
            <w:jc w:val="right"/>
          </w:pPr>
        </w:p>
      </w:tc>
    </w:tr>
  </w:tbl>
  <w:p w14:paraId="6338B499" w14:textId="77777777" w:rsidR="00793EF1" w:rsidRDefault="00793EF1">
    <w:pPr>
      <w:pStyle w:val="Pis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7945" w14:textId="269A8F67" w:rsidR="00793EF1" w:rsidRPr="00A2669B" w:rsidRDefault="000E1769">
    <w:pPr>
      <w:pStyle w:val="Pis1"/>
      <w:rPr>
        <w:rFonts w:ascii="Times New Roman" w:hAnsi="Times New Roman"/>
      </w:rPr>
    </w:pPr>
    <w:r>
      <w:rPr>
        <w:rStyle w:val="Liguvaikefont1"/>
        <w:rFonts w:ascii="Times New Roman" w:hAnsi="Times New Roman"/>
      </w:rPr>
      <w:t>Tervise</w:t>
    </w:r>
    <w:r w:rsidR="00BF2B71">
      <w:rPr>
        <w:rStyle w:val="Liguvaikefont1"/>
        <w:rFonts w:ascii="Times New Roman" w:hAnsi="Times New Roman"/>
      </w:rPr>
      <w:t xml:space="preserve">teekonna </w:t>
    </w:r>
    <w:r>
      <w:rPr>
        <w:rStyle w:val="Liguvaikefont1"/>
        <w:rFonts w:ascii="Times New Roman" w:hAnsi="Times New Roman"/>
      </w:rPr>
      <w:t>juhi täiend</w:t>
    </w:r>
    <w:r w:rsidR="00A2669B">
      <w:rPr>
        <w:rStyle w:val="Liguvaikefont1"/>
        <w:rFonts w:ascii="Times New Roman" w:hAnsi="Times New Roman"/>
      </w:rPr>
      <w:t>us</w:t>
    </w:r>
    <w:r>
      <w:rPr>
        <w:rStyle w:val="Liguvaikefont1"/>
        <w:rFonts w:ascii="Times New Roman" w:hAnsi="Times New Roman"/>
      </w:rPr>
      <w:t>koolitus</w:t>
    </w:r>
    <w:r>
      <w:tab/>
    </w:r>
    <w:r>
      <w:tab/>
    </w:r>
  </w:p>
  <w:p w14:paraId="6CFB423A" w14:textId="77777777" w:rsidR="00793EF1" w:rsidRDefault="00793EF1">
    <w:pPr>
      <w:pStyle w:val="Pis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2DA"/>
    <w:multiLevelType w:val="hybridMultilevel"/>
    <w:tmpl w:val="0E94C5B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6FE61EB"/>
    <w:multiLevelType w:val="hybridMultilevel"/>
    <w:tmpl w:val="8C2E23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CF3314"/>
    <w:multiLevelType w:val="multilevel"/>
    <w:tmpl w:val="AA58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213E6"/>
    <w:multiLevelType w:val="multilevel"/>
    <w:tmpl w:val="03984B8E"/>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4" w15:restartNumberingAfterBreak="0">
    <w:nsid w:val="0DCF7A7D"/>
    <w:multiLevelType w:val="multilevel"/>
    <w:tmpl w:val="C92E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03AF6"/>
    <w:multiLevelType w:val="hybridMultilevel"/>
    <w:tmpl w:val="5FEC3666"/>
    <w:lvl w:ilvl="0" w:tplc="04250003">
      <w:start w:val="1"/>
      <w:numFmt w:val="bullet"/>
      <w:lvlText w:val="o"/>
      <w:lvlJc w:val="left"/>
      <w:pPr>
        <w:ind w:left="1080" w:hanging="360"/>
      </w:pPr>
      <w:rPr>
        <w:rFonts w:ascii="Courier New" w:hAnsi="Courier New" w:cs="Courier New"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1222687A"/>
    <w:multiLevelType w:val="hybridMultilevel"/>
    <w:tmpl w:val="BBD430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37804DA"/>
    <w:multiLevelType w:val="hybridMultilevel"/>
    <w:tmpl w:val="7DC8E9A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4EE3198"/>
    <w:multiLevelType w:val="multilevel"/>
    <w:tmpl w:val="B22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94D42"/>
    <w:multiLevelType w:val="multilevel"/>
    <w:tmpl w:val="35F446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6C2CC5"/>
    <w:multiLevelType w:val="hybridMultilevel"/>
    <w:tmpl w:val="D298AE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9837A6D"/>
    <w:multiLevelType w:val="multilevel"/>
    <w:tmpl w:val="097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A90F65"/>
    <w:multiLevelType w:val="hybridMultilevel"/>
    <w:tmpl w:val="7EC841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DBBE5BC"/>
    <w:multiLevelType w:val="multilevel"/>
    <w:tmpl w:val="B3A0838A"/>
    <w:lvl w:ilvl="0">
      <w:numFmt w:val="bullet"/>
      <w:lvlText w:val="-"/>
      <w:lvlJc w:val="left"/>
      <w:pPr>
        <w:ind w:left="720" w:hanging="360"/>
      </w:pPr>
      <w:rPr>
        <w:rFonts w:ascii="&quot;Cambria&quot;,serif" w:hAnsi="&quot;Cambria&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A0EE8"/>
    <w:multiLevelType w:val="multilevel"/>
    <w:tmpl w:val="FCD8961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F3730CA"/>
    <w:multiLevelType w:val="multilevel"/>
    <w:tmpl w:val="FAE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A1194"/>
    <w:multiLevelType w:val="multilevel"/>
    <w:tmpl w:val="1714AC8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3F77A73"/>
    <w:multiLevelType w:val="multilevel"/>
    <w:tmpl w:val="9FB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8F0197"/>
    <w:multiLevelType w:val="multilevel"/>
    <w:tmpl w:val="B60678F2"/>
    <w:lvl w:ilvl="0">
      <w:numFmt w:val="bullet"/>
      <w:lvlText w:val="-"/>
      <w:lvlJc w:val="left"/>
      <w:pPr>
        <w:ind w:left="720" w:hanging="360"/>
      </w:pPr>
      <w:rPr>
        <w:rFonts w:ascii="&quot;Cambria&quot;,serif" w:hAnsi="&quot;Cambria&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704DF7"/>
    <w:multiLevelType w:val="multilevel"/>
    <w:tmpl w:val="676640C6"/>
    <w:lvl w:ilvl="0">
      <w:start w:val="1"/>
      <w:numFmt w:val="decimal"/>
      <w:lvlText w:val="%1."/>
      <w:lvlJc w:val="left"/>
      <w:pPr>
        <w:tabs>
          <w:tab w:val="num" w:pos="720"/>
        </w:tabs>
        <w:ind w:left="720" w:hanging="360"/>
      </w:pPr>
    </w:lvl>
    <w:lvl w:ilvl="1">
      <w:start w:val="16"/>
      <w:numFmt w:val="decimal"/>
      <w:lvlText w:val="%2"/>
      <w:lvlJc w:val="left"/>
      <w:pPr>
        <w:ind w:left="1440" w:hanging="360"/>
      </w:pPr>
      <w:rPr>
        <w:rFonts w:ascii="Arial"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F40732"/>
    <w:multiLevelType w:val="hybridMultilevel"/>
    <w:tmpl w:val="78DC25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B124EBE"/>
    <w:multiLevelType w:val="hybridMultilevel"/>
    <w:tmpl w:val="8D14BA22"/>
    <w:lvl w:ilvl="0" w:tplc="26E22190">
      <w:start w:val="1"/>
      <w:numFmt w:val="bullet"/>
      <w:lvlText w:val="-"/>
      <w:lvlJc w:val="left"/>
      <w:pPr>
        <w:ind w:left="1080" w:hanging="360"/>
      </w:pPr>
      <w:rPr>
        <w:rFonts w:ascii="Aptos" w:hAnsi="Aptos" w:hint="default"/>
      </w:rPr>
    </w:lvl>
    <w:lvl w:ilvl="1" w:tplc="EB1059F4">
      <w:start w:val="1"/>
      <w:numFmt w:val="bullet"/>
      <w:lvlText w:val="o"/>
      <w:lvlJc w:val="left"/>
      <w:pPr>
        <w:ind w:left="1800" w:hanging="360"/>
      </w:pPr>
      <w:rPr>
        <w:rFonts w:ascii="Courier New" w:hAnsi="Courier New" w:hint="default"/>
      </w:rPr>
    </w:lvl>
    <w:lvl w:ilvl="2" w:tplc="4C52584A">
      <w:start w:val="1"/>
      <w:numFmt w:val="bullet"/>
      <w:lvlText w:val=""/>
      <w:lvlJc w:val="left"/>
      <w:pPr>
        <w:ind w:left="2520" w:hanging="360"/>
      </w:pPr>
      <w:rPr>
        <w:rFonts w:ascii="Wingdings" w:hAnsi="Wingdings" w:hint="default"/>
      </w:rPr>
    </w:lvl>
    <w:lvl w:ilvl="3" w:tplc="6C8247C4">
      <w:start w:val="1"/>
      <w:numFmt w:val="bullet"/>
      <w:lvlText w:val=""/>
      <w:lvlJc w:val="left"/>
      <w:pPr>
        <w:ind w:left="3240" w:hanging="360"/>
      </w:pPr>
      <w:rPr>
        <w:rFonts w:ascii="Symbol" w:hAnsi="Symbol" w:hint="default"/>
      </w:rPr>
    </w:lvl>
    <w:lvl w:ilvl="4" w:tplc="AE66309C">
      <w:start w:val="1"/>
      <w:numFmt w:val="bullet"/>
      <w:lvlText w:val="o"/>
      <w:lvlJc w:val="left"/>
      <w:pPr>
        <w:ind w:left="3960" w:hanging="360"/>
      </w:pPr>
      <w:rPr>
        <w:rFonts w:ascii="Courier New" w:hAnsi="Courier New" w:hint="default"/>
      </w:rPr>
    </w:lvl>
    <w:lvl w:ilvl="5" w:tplc="431CF52A">
      <w:start w:val="1"/>
      <w:numFmt w:val="bullet"/>
      <w:lvlText w:val=""/>
      <w:lvlJc w:val="left"/>
      <w:pPr>
        <w:ind w:left="4680" w:hanging="360"/>
      </w:pPr>
      <w:rPr>
        <w:rFonts w:ascii="Wingdings" w:hAnsi="Wingdings" w:hint="default"/>
      </w:rPr>
    </w:lvl>
    <w:lvl w:ilvl="6" w:tplc="E5360C84">
      <w:start w:val="1"/>
      <w:numFmt w:val="bullet"/>
      <w:lvlText w:val=""/>
      <w:lvlJc w:val="left"/>
      <w:pPr>
        <w:ind w:left="5400" w:hanging="360"/>
      </w:pPr>
      <w:rPr>
        <w:rFonts w:ascii="Symbol" w:hAnsi="Symbol" w:hint="default"/>
      </w:rPr>
    </w:lvl>
    <w:lvl w:ilvl="7" w:tplc="9F726D6C">
      <w:start w:val="1"/>
      <w:numFmt w:val="bullet"/>
      <w:lvlText w:val="o"/>
      <w:lvlJc w:val="left"/>
      <w:pPr>
        <w:ind w:left="6120" w:hanging="360"/>
      </w:pPr>
      <w:rPr>
        <w:rFonts w:ascii="Courier New" w:hAnsi="Courier New" w:hint="default"/>
      </w:rPr>
    </w:lvl>
    <w:lvl w:ilvl="8" w:tplc="3312C8A8">
      <w:start w:val="1"/>
      <w:numFmt w:val="bullet"/>
      <w:lvlText w:val=""/>
      <w:lvlJc w:val="left"/>
      <w:pPr>
        <w:ind w:left="6840" w:hanging="360"/>
      </w:pPr>
      <w:rPr>
        <w:rFonts w:ascii="Wingdings" w:hAnsi="Wingdings" w:hint="default"/>
      </w:rPr>
    </w:lvl>
  </w:abstractNum>
  <w:abstractNum w:abstractNumId="22" w15:restartNumberingAfterBreak="0">
    <w:nsid w:val="2C600BE5"/>
    <w:multiLevelType w:val="multilevel"/>
    <w:tmpl w:val="E266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3192A9"/>
    <w:multiLevelType w:val="hybridMultilevel"/>
    <w:tmpl w:val="1FD699EE"/>
    <w:lvl w:ilvl="0" w:tplc="B63CCF66">
      <w:start w:val="1"/>
      <w:numFmt w:val="bullet"/>
      <w:lvlText w:val="-"/>
      <w:lvlJc w:val="left"/>
      <w:pPr>
        <w:ind w:left="1080" w:hanging="360"/>
      </w:pPr>
      <w:rPr>
        <w:rFonts w:ascii="Aptos" w:hAnsi="Aptos" w:hint="default"/>
      </w:rPr>
    </w:lvl>
    <w:lvl w:ilvl="1" w:tplc="2542C55C">
      <w:start w:val="1"/>
      <w:numFmt w:val="bullet"/>
      <w:lvlText w:val="o"/>
      <w:lvlJc w:val="left"/>
      <w:pPr>
        <w:ind w:left="1800" w:hanging="360"/>
      </w:pPr>
      <w:rPr>
        <w:rFonts w:ascii="Courier New" w:hAnsi="Courier New" w:hint="default"/>
      </w:rPr>
    </w:lvl>
    <w:lvl w:ilvl="2" w:tplc="00BEB210">
      <w:start w:val="1"/>
      <w:numFmt w:val="bullet"/>
      <w:lvlText w:val=""/>
      <w:lvlJc w:val="left"/>
      <w:pPr>
        <w:ind w:left="2520" w:hanging="360"/>
      </w:pPr>
      <w:rPr>
        <w:rFonts w:ascii="Wingdings" w:hAnsi="Wingdings" w:hint="default"/>
      </w:rPr>
    </w:lvl>
    <w:lvl w:ilvl="3" w:tplc="AD7A9F10">
      <w:start w:val="1"/>
      <w:numFmt w:val="bullet"/>
      <w:lvlText w:val=""/>
      <w:lvlJc w:val="left"/>
      <w:pPr>
        <w:ind w:left="3240" w:hanging="360"/>
      </w:pPr>
      <w:rPr>
        <w:rFonts w:ascii="Symbol" w:hAnsi="Symbol" w:hint="default"/>
      </w:rPr>
    </w:lvl>
    <w:lvl w:ilvl="4" w:tplc="ACAA6DF8">
      <w:start w:val="1"/>
      <w:numFmt w:val="bullet"/>
      <w:lvlText w:val="o"/>
      <w:lvlJc w:val="left"/>
      <w:pPr>
        <w:ind w:left="3960" w:hanging="360"/>
      </w:pPr>
      <w:rPr>
        <w:rFonts w:ascii="Courier New" w:hAnsi="Courier New" w:hint="default"/>
      </w:rPr>
    </w:lvl>
    <w:lvl w:ilvl="5" w:tplc="211C8924">
      <w:start w:val="1"/>
      <w:numFmt w:val="bullet"/>
      <w:lvlText w:val=""/>
      <w:lvlJc w:val="left"/>
      <w:pPr>
        <w:ind w:left="4680" w:hanging="360"/>
      </w:pPr>
      <w:rPr>
        <w:rFonts w:ascii="Wingdings" w:hAnsi="Wingdings" w:hint="default"/>
      </w:rPr>
    </w:lvl>
    <w:lvl w:ilvl="6" w:tplc="A8BEF556">
      <w:start w:val="1"/>
      <w:numFmt w:val="bullet"/>
      <w:lvlText w:val=""/>
      <w:lvlJc w:val="left"/>
      <w:pPr>
        <w:ind w:left="5400" w:hanging="360"/>
      </w:pPr>
      <w:rPr>
        <w:rFonts w:ascii="Symbol" w:hAnsi="Symbol" w:hint="default"/>
      </w:rPr>
    </w:lvl>
    <w:lvl w:ilvl="7" w:tplc="7402FCC0">
      <w:start w:val="1"/>
      <w:numFmt w:val="bullet"/>
      <w:lvlText w:val="o"/>
      <w:lvlJc w:val="left"/>
      <w:pPr>
        <w:ind w:left="6120" w:hanging="360"/>
      </w:pPr>
      <w:rPr>
        <w:rFonts w:ascii="Courier New" w:hAnsi="Courier New" w:hint="default"/>
      </w:rPr>
    </w:lvl>
    <w:lvl w:ilvl="8" w:tplc="E286CA8C">
      <w:start w:val="1"/>
      <w:numFmt w:val="bullet"/>
      <w:lvlText w:val=""/>
      <w:lvlJc w:val="left"/>
      <w:pPr>
        <w:ind w:left="6840" w:hanging="360"/>
      </w:pPr>
      <w:rPr>
        <w:rFonts w:ascii="Wingdings" w:hAnsi="Wingdings" w:hint="default"/>
      </w:rPr>
    </w:lvl>
  </w:abstractNum>
  <w:abstractNum w:abstractNumId="24" w15:restartNumberingAfterBreak="0">
    <w:nsid w:val="2F9F2703"/>
    <w:multiLevelType w:val="multilevel"/>
    <w:tmpl w:val="952EB2AA"/>
    <w:lvl w:ilvl="0">
      <w:start w:val="1"/>
      <w:numFmt w:val="decimal"/>
      <w:lvlText w:val="%1."/>
      <w:lvlJc w:val="left"/>
      <w:pPr>
        <w:ind w:left="720" w:hanging="360"/>
      </w:pPr>
      <w:rPr>
        <w:rFonts w:ascii="Times New Roman" w:hAnsi="Times New Roman" w:cs="Times New Roman"/>
        <w:b/>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 w15:restartNumberingAfterBreak="0">
    <w:nsid w:val="300E4832"/>
    <w:multiLevelType w:val="multilevel"/>
    <w:tmpl w:val="BEDE045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30A318E2"/>
    <w:multiLevelType w:val="hybridMultilevel"/>
    <w:tmpl w:val="B97E9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39F179B"/>
    <w:multiLevelType w:val="multilevel"/>
    <w:tmpl w:val="8FB20374"/>
    <w:lvl w:ilvl="0">
      <w:start w:val="1"/>
      <w:numFmt w:val="bullet"/>
      <w:lvlText w:val="-"/>
      <w:lvlJc w:val="left"/>
      <w:pPr>
        <w:ind w:left="720" w:hanging="360"/>
      </w:pPr>
      <w:rPr>
        <w:rFonts w:ascii="&quot;Cambria&quot;,serif" w:hAnsi="&quot;Cambria&quot;,serif"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344B5CF2"/>
    <w:multiLevelType w:val="multilevel"/>
    <w:tmpl w:val="D3F8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D021F9"/>
    <w:multiLevelType w:val="multilevel"/>
    <w:tmpl w:val="EA14A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AF6084"/>
    <w:multiLevelType w:val="multilevel"/>
    <w:tmpl w:val="FD64B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B2FAD4"/>
    <w:multiLevelType w:val="hybridMultilevel"/>
    <w:tmpl w:val="0DFAAD10"/>
    <w:lvl w:ilvl="0" w:tplc="B6B497DE">
      <w:start w:val="1"/>
      <w:numFmt w:val="bullet"/>
      <w:lvlText w:val=""/>
      <w:lvlJc w:val="left"/>
      <w:pPr>
        <w:ind w:left="720" w:hanging="360"/>
      </w:pPr>
      <w:rPr>
        <w:rFonts w:ascii="Symbol" w:hAnsi="Symbol" w:hint="default"/>
      </w:rPr>
    </w:lvl>
    <w:lvl w:ilvl="1" w:tplc="8C12313A">
      <w:start w:val="1"/>
      <w:numFmt w:val="bullet"/>
      <w:lvlText w:val="o"/>
      <w:lvlJc w:val="left"/>
      <w:pPr>
        <w:ind w:left="1440" w:hanging="360"/>
      </w:pPr>
      <w:rPr>
        <w:rFonts w:ascii="Courier New" w:hAnsi="Courier New" w:hint="default"/>
      </w:rPr>
    </w:lvl>
    <w:lvl w:ilvl="2" w:tplc="D6AADF3C">
      <w:start w:val="1"/>
      <w:numFmt w:val="bullet"/>
      <w:lvlText w:val=""/>
      <w:lvlJc w:val="left"/>
      <w:pPr>
        <w:ind w:left="2160" w:hanging="360"/>
      </w:pPr>
      <w:rPr>
        <w:rFonts w:ascii="Wingdings" w:hAnsi="Wingdings" w:hint="default"/>
      </w:rPr>
    </w:lvl>
    <w:lvl w:ilvl="3" w:tplc="B6DC9FAE">
      <w:start w:val="1"/>
      <w:numFmt w:val="bullet"/>
      <w:lvlText w:val=""/>
      <w:lvlJc w:val="left"/>
      <w:pPr>
        <w:ind w:left="2880" w:hanging="360"/>
      </w:pPr>
      <w:rPr>
        <w:rFonts w:ascii="Symbol" w:hAnsi="Symbol" w:hint="default"/>
      </w:rPr>
    </w:lvl>
    <w:lvl w:ilvl="4" w:tplc="64D6CEC0">
      <w:start w:val="1"/>
      <w:numFmt w:val="bullet"/>
      <w:lvlText w:val="o"/>
      <w:lvlJc w:val="left"/>
      <w:pPr>
        <w:ind w:left="3600" w:hanging="360"/>
      </w:pPr>
      <w:rPr>
        <w:rFonts w:ascii="Courier New" w:hAnsi="Courier New" w:hint="default"/>
      </w:rPr>
    </w:lvl>
    <w:lvl w:ilvl="5" w:tplc="124656B4">
      <w:start w:val="1"/>
      <w:numFmt w:val="bullet"/>
      <w:lvlText w:val=""/>
      <w:lvlJc w:val="left"/>
      <w:pPr>
        <w:ind w:left="4320" w:hanging="360"/>
      </w:pPr>
      <w:rPr>
        <w:rFonts w:ascii="Wingdings" w:hAnsi="Wingdings" w:hint="default"/>
      </w:rPr>
    </w:lvl>
    <w:lvl w:ilvl="6" w:tplc="AFC8321E">
      <w:start w:val="1"/>
      <w:numFmt w:val="bullet"/>
      <w:lvlText w:val=""/>
      <w:lvlJc w:val="left"/>
      <w:pPr>
        <w:ind w:left="5040" w:hanging="360"/>
      </w:pPr>
      <w:rPr>
        <w:rFonts w:ascii="Symbol" w:hAnsi="Symbol" w:hint="default"/>
      </w:rPr>
    </w:lvl>
    <w:lvl w:ilvl="7" w:tplc="367466A4">
      <w:start w:val="1"/>
      <w:numFmt w:val="bullet"/>
      <w:lvlText w:val="o"/>
      <w:lvlJc w:val="left"/>
      <w:pPr>
        <w:ind w:left="5760" w:hanging="360"/>
      </w:pPr>
      <w:rPr>
        <w:rFonts w:ascii="Courier New" w:hAnsi="Courier New" w:hint="default"/>
      </w:rPr>
    </w:lvl>
    <w:lvl w:ilvl="8" w:tplc="06487CC6">
      <w:start w:val="1"/>
      <w:numFmt w:val="bullet"/>
      <w:lvlText w:val=""/>
      <w:lvlJc w:val="left"/>
      <w:pPr>
        <w:ind w:left="6480" w:hanging="360"/>
      </w:pPr>
      <w:rPr>
        <w:rFonts w:ascii="Wingdings" w:hAnsi="Wingdings" w:hint="default"/>
      </w:rPr>
    </w:lvl>
  </w:abstractNum>
  <w:abstractNum w:abstractNumId="32" w15:restartNumberingAfterBreak="0">
    <w:nsid w:val="3E0225D7"/>
    <w:multiLevelType w:val="multilevel"/>
    <w:tmpl w:val="B6488EF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3E5576A7"/>
    <w:multiLevelType w:val="multilevel"/>
    <w:tmpl w:val="47D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740E96"/>
    <w:multiLevelType w:val="hybridMultilevel"/>
    <w:tmpl w:val="65028C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1CF57B8"/>
    <w:multiLevelType w:val="hybridMultilevel"/>
    <w:tmpl w:val="E3445F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2934ED4"/>
    <w:multiLevelType w:val="multilevel"/>
    <w:tmpl w:val="D708E5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7374540"/>
    <w:multiLevelType w:val="multilevel"/>
    <w:tmpl w:val="C81A4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006CCB"/>
    <w:multiLevelType w:val="multilevel"/>
    <w:tmpl w:val="DCAC473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48B63F66"/>
    <w:multiLevelType w:val="multilevel"/>
    <w:tmpl w:val="FED277B2"/>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93D7542"/>
    <w:multiLevelType w:val="multilevel"/>
    <w:tmpl w:val="8A208FDE"/>
    <w:styleLink w:val="NoList1"/>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57BB60BB"/>
    <w:multiLevelType w:val="multilevel"/>
    <w:tmpl w:val="56AC92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B37F6B"/>
    <w:multiLevelType w:val="hybridMultilevel"/>
    <w:tmpl w:val="DDB854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B550B21"/>
    <w:multiLevelType w:val="multilevel"/>
    <w:tmpl w:val="438E0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345493"/>
    <w:multiLevelType w:val="hybridMultilevel"/>
    <w:tmpl w:val="B7445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14735D0"/>
    <w:multiLevelType w:val="multilevel"/>
    <w:tmpl w:val="6FAE0972"/>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67A1594"/>
    <w:multiLevelType w:val="hybridMultilevel"/>
    <w:tmpl w:val="BC3E2878"/>
    <w:lvl w:ilvl="0" w:tplc="F4E20D02">
      <w:start w:val="1"/>
      <w:numFmt w:val="bullet"/>
      <w:lvlText w:val="-"/>
      <w:lvlJc w:val="left"/>
      <w:pPr>
        <w:ind w:left="720" w:hanging="360"/>
      </w:pPr>
      <w:rPr>
        <w:rFonts w:ascii="&quot;Cambria&quot;,serif" w:hAnsi="&quot;Cambria&quot;,serif" w:hint="default"/>
      </w:rPr>
    </w:lvl>
    <w:lvl w:ilvl="1" w:tplc="53F67536">
      <w:start w:val="1"/>
      <w:numFmt w:val="bullet"/>
      <w:lvlText w:val="o"/>
      <w:lvlJc w:val="left"/>
      <w:pPr>
        <w:ind w:left="1440" w:hanging="360"/>
      </w:pPr>
      <w:rPr>
        <w:rFonts w:ascii="Courier New" w:hAnsi="Courier New" w:hint="default"/>
      </w:rPr>
    </w:lvl>
    <w:lvl w:ilvl="2" w:tplc="2A2670A8">
      <w:start w:val="1"/>
      <w:numFmt w:val="bullet"/>
      <w:lvlText w:val=""/>
      <w:lvlJc w:val="left"/>
      <w:pPr>
        <w:ind w:left="2160" w:hanging="360"/>
      </w:pPr>
      <w:rPr>
        <w:rFonts w:ascii="Wingdings" w:hAnsi="Wingdings" w:hint="default"/>
      </w:rPr>
    </w:lvl>
    <w:lvl w:ilvl="3" w:tplc="5BDC9C02">
      <w:start w:val="1"/>
      <w:numFmt w:val="bullet"/>
      <w:lvlText w:val=""/>
      <w:lvlJc w:val="left"/>
      <w:pPr>
        <w:ind w:left="2880" w:hanging="360"/>
      </w:pPr>
      <w:rPr>
        <w:rFonts w:ascii="Symbol" w:hAnsi="Symbol" w:hint="default"/>
      </w:rPr>
    </w:lvl>
    <w:lvl w:ilvl="4" w:tplc="89CA69F4">
      <w:start w:val="1"/>
      <w:numFmt w:val="bullet"/>
      <w:lvlText w:val="o"/>
      <w:lvlJc w:val="left"/>
      <w:pPr>
        <w:ind w:left="3600" w:hanging="360"/>
      </w:pPr>
      <w:rPr>
        <w:rFonts w:ascii="Courier New" w:hAnsi="Courier New" w:hint="default"/>
      </w:rPr>
    </w:lvl>
    <w:lvl w:ilvl="5" w:tplc="1EE0C0FE">
      <w:start w:val="1"/>
      <w:numFmt w:val="bullet"/>
      <w:lvlText w:val=""/>
      <w:lvlJc w:val="left"/>
      <w:pPr>
        <w:ind w:left="4320" w:hanging="360"/>
      </w:pPr>
      <w:rPr>
        <w:rFonts w:ascii="Wingdings" w:hAnsi="Wingdings" w:hint="default"/>
      </w:rPr>
    </w:lvl>
    <w:lvl w:ilvl="6" w:tplc="55BC6356">
      <w:start w:val="1"/>
      <w:numFmt w:val="bullet"/>
      <w:lvlText w:val=""/>
      <w:lvlJc w:val="left"/>
      <w:pPr>
        <w:ind w:left="5040" w:hanging="360"/>
      </w:pPr>
      <w:rPr>
        <w:rFonts w:ascii="Symbol" w:hAnsi="Symbol" w:hint="default"/>
      </w:rPr>
    </w:lvl>
    <w:lvl w:ilvl="7" w:tplc="3578AED2">
      <w:start w:val="1"/>
      <w:numFmt w:val="bullet"/>
      <w:lvlText w:val="o"/>
      <w:lvlJc w:val="left"/>
      <w:pPr>
        <w:ind w:left="5760" w:hanging="360"/>
      </w:pPr>
      <w:rPr>
        <w:rFonts w:ascii="Courier New" w:hAnsi="Courier New" w:hint="default"/>
      </w:rPr>
    </w:lvl>
    <w:lvl w:ilvl="8" w:tplc="4A76FB44">
      <w:start w:val="1"/>
      <w:numFmt w:val="bullet"/>
      <w:lvlText w:val=""/>
      <w:lvlJc w:val="left"/>
      <w:pPr>
        <w:ind w:left="6480" w:hanging="360"/>
      </w:pPr>
      <w:rPr>
        <w:rFonts w:ascii="Wingdings" w:hAnsi="Wingdings" w:hint="default"/>
      </w:rPr>
    </w:lvl>
  </w:abstractNum>
  <w:abstractNum w:abstractNumId="47" w15:restartNumberingAfterBreak="0">
    <w:nsid w:val="66F7682B"/>
    <w:multiLevelType w:val="hybridMultilevel"/>
    <w:tmpl w:val="002039A4"/>
    <w:lvl w:ilvl="0" w:tplc="5D32CDDE">
      <w:start w:val="1"/>
      <w:numFmt w:val="bullet"/>
      <w:lvlText w:val="-"/>
      <w:lvlJc w:val="left"/>
      <w:pPr>
        <w:ind w:left="720" w:hanging="360"/>
      </w:pPr>
      <w:rPr>
        <w:rFonts w:ascii="Aptos" w:hAnsi="Apto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687C17DA"/>
    <w:multiLevelType w:val="hybridMultilevel"/>
    <w:tmpl w:val="6B2AA9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BCA6047"/>
    <w:multiLevelType w:val="hybridMultilevel"/>
    <w:tmpl w:val="98683F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E7C5B84"/>
    <w:multiLevelType w:val="multilevel"/>
    <w:tmpl w:val="754C85FA"/>
    <w:lvl w:ilvl="0">
      <w:start w:val="1"/>
      <w:numFmt w:val="bullet"/>
      <w:lvlText w:val=""/>
      <w:lvlJc w:val="left"/>
      <w:pPr>
        <w:ind w:left="605" w:hanging="360"/>
      </w:pPr>
      <w:rPr>
        <w:rFonts w:ascii="Symbol" w:hAnsi="Symbol" w:hint="default"/>
      </w:rPr>
    </w:lvl>
    <w:lvl w:ilvl="1">
      <w:numFmt w:val="bullet"/>
      <w:lvlText w:val="o"/>
      <w:lvlJc w:val="left"/>
      <w:pPr>
        <w:ind w:left="1325" w:hanging="360"/>
      </w:pPr>
      <w:rPr>
        <w:rFonts w:ascii="Courier New" w:hAnsi="Courier New" w:cs="Courier New"/>
      </w:rPr>
    </w:lvl>
    <w:lvl w:ilvl="2">
      <w:numFmt w:val="bullet"/>
      <w:lvlText w:val=""/>
      <w:lvlJc w:val="left"/>
      <w:pPr>
        <w:ind w:left="2045" w:hanging="360"/>
      </w:pPr>
      <w:rPr>
        <w:rFonts w:ascii="Wingdings" w:hAnsi="Wingdings"/>
      </w:rPr>
    </w:lvl>
    <w:lvl w:ilvl="3">
      <w:numFmt w:val="bullet"/>
      <w:lvlText w:val=""/>
      <w:lvlJc w:val="left"/>
      <w:pPr>
        <w:ind w:left="2765" w:hanging="360"/>
      </w:pPr>
      <w:rPr>
        <w:rFonts w:ascii="Symbol" w:hAnsi="Symbol"/>
      </w:rPr>
    </w:lvl>
    <w:lvl w:ilvl="4">
      <w:numFmt w:val="bullet"/>
      <w:lvlText w:val="o"/>
      <w:lvlJc w:val="left"/>
      <w:pPr>
        <w:ind w:left="3485" w:hanging="360"/>
      </w:pPr>
      <w:rPr>
        <w:rFonts w:ascii="Courier New" w:hAnsi="Courier New" w:cs="Courier New"/>
      </w:rPr>
    </w:lvl>
    <w:lvl w:ilvl="5">
      <w:numFmt w:val="bullet"/>
      <w:lvlText w:val=""/>
      <w:lvlJc w:val="left"/>
      <w:pPr>
        <w:ind w:left="4205" w:hanging="360"/>
      </w:pPr>
      <w:rPr>
        <w:rFonts w:ascii="Wingdings" w:hAnsi="Wingdings"/>
      </w:rPr>
    </w:lvl>
    <w:lvl w:ilvl="6">
      <w:numFmt w:val="bullet"/>
      <w:lvlText w:val=""/>
      <w:lvlJc w:val="left"/>
      <w:pPr>
        <w:ind w:left="4925" w:hanging="360"/>
      </w:pPr>
      <w:rPr>
        <w:rFonts w:ascii="Symbol" w:hAnsi="Symbol"/>
      </w:rPr>
    </w:lvl>
    <w:lvl w:ilvl="7">
      <w:numFmt w:val="bullet"/>
      <w:lvlText w:val="o"/>
      <w:lvlJc w:val="left"/>
      <w:pPr>
        <w:ind w:left="5645" w:hanging="360"/>
      </w:pPr>
      <w:rPr>
        <w:rFonts w:ascii="Courier New" w:hAnsi="Courier New" w:cs="Courier New"/>
      </w:rPr>
    </w:lvl>
    <w:lvl w:ilvl="8">
      <w:numFmt w:val="bullet"/>
      <w:lvlText w:val=""/>
      <w:lvlJc w:val="left"/>
      <w:pPr>
        <w:ind w:left="6365" w:hanging="360"/>
      </w:pPr>
      <w:rPr>
        <w:rFonts w:ascii="Wingdings" w:hAnsi="Wingdings"/>
      </w:rPr>
    </w:lvl>
  </w:abstractNum>
  <w:abstractNum w:abstractNumId="51" w15:restartNumberingAfterBreak="0">
    <w:nsid w:val="6EBD1ABB"/>
    <w:multiLevelType w:val="hybridMultilevel"/>
    <w:tmpl w:val="480C69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6EC25FF1"/>
    <w:multiLevelType w:val="hybridMultilevel"/>
    <w:tmpl w:val="2BB88B5A"/>
    <w:lvl w:ilvl="0" w:tplc="5D32CDDE">
      <w:start w:val="1"/>
      <w:numFmt w:val="bullet"/>
      <w:lvlText w:val="-"/>
      <w:lvlJc w:val="left"/>
      <w:pPr>
        <w:ind w:left="1080" w:hanging="360"/>
      </w:pPr>
      <w:rPr>
        <w:rFonts w:ascii="Aptos" w:hAnsi="Aptos" w:hint="default"/>
      </w:rPr>
    </w:lvl>
    <w:lvl w:ilvl="1" w:tplc="71FEA440">
      <w:start w:val="1"/>
      <w:numFmt w:val="bullet"/>
      <w:lvlText w:val="o"/>
      <w:lvlJc w:val="left"/>
      <w:pPr>
        <w:ind w:left="1800" w:hanging="360"/>
      </w:pPr>
      <w:rPr>
        <w:rFonts w:ascii="Courier New" w:hAnsi="Courier New" w:hint="default"/>
      </w:rPr>
    </w:lvl>
    <w:lvl w:ilvl="2" w:tplc="A916636A">
      <w:start w:val="1"/>
      <w:numFmt w:val="bullet"/>
      <w:lvlText w:val=""/>
      <w:lvlJc w:val="left"/>
      <w:pPr>
        <w:ind w:left="2520" w:hanging="360"/>
      </w:pPr>
      <w:rPr>
        <w:rFonts w:ascii="Wingdings" w:hAnsi="Wingdings" w:hint="default"/>
      </w:rPr>
    </w:lvl>
    <w:lvl w:ilvl="3" w:tplc="5A9218C6">
      <w:start w:val="1"/>
      <w:numFmt w:val="bullet"/>
      <w:lvlText w:val=""/>
      <w:lvlJc w:val="left"/>
      <w:pPr>
        <w:ind w:left="3240" w:hanging="360"/>
      </w:pPr>
      <w:rPr>
        <w:rFonts w:ascii="Symbol" w:hAnsi="Symbol" w:hint="default"/>
      </w:rPr>
    </w:lvl>
    <w:lvl w:ilvl="4" w:tplc="DECA9DD2">
      <w:start w:val="1"/>
      <w:numFmt w:val="bullet"/>
      <w:lvlText w:val="o"/>
      <w:lvlJc w:val="left"/>
      <w:pPr>
        <w:ind w:left="3960" w:hanging="360"/>
      </w:pPr>
      <w:rPr>
        <w:rFonts w:ascii="Courier New" w:hAnsi="Courier New" w:hint="default"/>
      </w:rPr>
    </w:lvl>
    <w:lvl w:ilvl="5" w:tplc="0A526774">
      <w:start w:val="1"/>
      <w:numFmt w:val="bullet"/>
      <w:lvlText w:val=""/>
      <w:lvlJc w:val="left"/>
      <w:pPr>
        <w:ind w:left="4680" w:hanging="360"/>
      </w:pPr>
      <w:rPr>
        <w:rFonts w:ascii="Wingdings" w:hAnsi="Wingdings" w:hint="default"/>
      </w:rPr>
    </w:lvl>
    <w:lvl w:ilvl="6" w:tplc="5838BDB4">
      <w:start w:val="1"/>
      <w:numFmt w:val="bullet"/>
      <w:lvlText w:val=""/>
      <w:lvlJc w:val="left"/>
      <w:pPr>
        <w:ind w:left="5400" w:hanging="360"/>
      </w:pPr>
      <w:rPr>
        <w:rFonts w:ascii="Symbol" w:hAnsi="Symbol" w:hint="default"/>
      </w:rPr>
    </w:lvl>
    <w:lvl w:ilvl="7" w:tplc="37842080">
      <w:start w:val="1"/>
      <w:numFmt w:val="bullet"/>
      <w:lvlText w:val="o"/>
      <w:lvlJc w:val="left"/>
      <w:pPr>
        <w:ind w:left="6120" w:hanging="360"/>
      </w:pPr>
      <w:rPr>
        <w:rFonts w:ascii="Courier New" w:hAnsi="Courier New" w:hint="default"/>
      </w:rPr>
    </w:lvl>
    <w:lvl w:ilvl="8" w:tplc="26B2F760">
      <w:start w:val="1"/>
      <w:numFmt w:val="bullet"/>
      <w:lvlText w:val=""/>
      <w:lvlJc w:val="left"/>
      <w:pPr>
        <w:ind w:left="6840" w:hanging="360"/>
      </w:pPr>
      <w:rPr>
        <w:rFonts w:ascii="Wingdings" w:hAnsi="Wingdings" w:hint="default"/>
      </w:rPr>
    </w:lvl>
  </w:abstractNum>
  <w:abstractNum w:abstractNumId="53" w15:restartNumberingAfterBreak="0">
    <w:nsid w:val="6F1B2BA5"/>
    <w:multiLevelType w:val="multilevel"/>
    <w:tmpl w:val="247C0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1B1E1E"/>
    <w:multiLevelType w:val="multilevel"/>
    <w:tmpl w:val="2636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294C3F"/>
    <w:multiLevelType w:val="hybridMultilevel"/>
    <w:tmpl w:val="8F8EC7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74EE131D"/>
    <w:multiLevelType w:val="hybridMultilevel"/>
    <w:tmpl w:val="65665234"/>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84B349E"/>
    <w:multiLevelType w:val="multilevel"/>
    <w:tmpl w:val="9A74F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92E27A6"/>
    <w:multiLevelType w:val="multilevel"/>
    <w:tmpl w:val="AB345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D94159"/>
    <w:multiLevelType w:val="multilevel"/>
    <w:tmpl w:val="4FEA39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B287A8A"/>
    <w:multiLevelType w:val="multilevel"/>
    <w:tmpl w:val="B88A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B22130"/>
    <w:multiLevelType w:val="multilevel"/>
    <w:tmpl w:val="F154E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271505"/>
    <w:multiLevelType w:val="hybridMultilevel"/>
    <w:tmpl w:val="17EAB0C8"/>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63" w15:restartNumberingAfterBreak="0">
    <w:nsid w:val="7EA42855"/>
    <w:multiLevelType w:val="multilevel"/>
    <w:tmpl w:val="DC44CB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F41EAB"/>
    <w:multiLevelType w:val="multilevel"/>
    <w:tmpl w:val="69988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EA9D94"/>
    <w:multiLevelType w:val="hybridMultilevel"/>
    <w:tmpl w:val="04521376"/>
    <w:lvl w:ilvl="0" w:tplc="1C2C2EC2">
      <w:start w:val="1"/>
      <w:numFmt w:val="bullet"/>
      <w:lvlText w:val="-"/>
      <w:lvlJc w:val="left"/>
      <w:pPr>
        <w:ind w:left="720" w:hanging="360"/>
      </w:pPr>
      <w:rPr>
        <w:rFonts w:ascii="&quot;Cambria&quot;,serif" w:hAnsi="&quot;Cambria&quot;,serif" w:hint="default"/>
      </w:rPr>
    </w:lvl>
    <w:lvl w:ilvl="1" w:tplc="0DEA1324">
      <w:start w:val="1"/>
      <w:numFmt w:val="bullet"/>
      <w:lvlText w:val="o"/>
      <w:lvlJc w:val="left"/>
      <w:pPr>
        <w:ind w:left="1440" w:hanging="360"/>
      </w:pPr>
      <w:rPr>
        <w:rFonts w:ascii="Courier New" w:hAnsi="Courier New" w:hint="default"/>
      </w:rPr>
    </w:lvl>
    <w:lvl w:ilvl="2" w:tplc="B19E7A0A">
      <w:start w:val="1"/>
      <w:numFmt w:val="bullet"/>
      <w:lvlText w:val=""/>
      <w:lvlJc w:val="left"/>
      <w:pPr>
        <w:ind w:left="2160" w:hanging="360"/>
      </w:pPr>
      <w:rPr>
        <w:rFonts w:ascii="Wingdings" w:hAnsi="Wingdings" w:hint="default"/>
      </w:rPr>
    </w:lvl>
    <w:lvl w:ilvl="3" w:tplc="30327858">
      <w:start w:val="1"/>
      <w:numFmt w:val="bullet"/>
      <w:lvlText w:val=""/>
      <w:lvlJc w:val="left"/>
      <w:pPr>
        <w:ind w:left="2880" w:hanging="360"/>
      </w:pPr>
      <w:rPr>
        <w:rFonts w:ascii="Symbol" w:hAnsi="Symbol" w:hint="default"/>
      </w:rPr>
    </w:lvl>
    <w:lvl w:ilvl="4" w:tplc="6AC0B7E0">
      <w:start w:val="1"/>
      <w:numFmt w:val="bullet"/>
      <w:lvlText w:val="o"/>
      <w:lvlJc w:val="left"/>
      <w:pPr>
        <w:ind w:left="3600" w:hanging="360"/>
      </w:pPr>
      <w:rPr>
        <w:rFonts w:ascii="Courier New" w:hAnsi="Courier New" w:hint="default"/>
      </w:rPr>
    </w:lvl>
    <w:lvl w:ilvl="5" w:tplc="AAF02C54">
      <w:start w:val="1"/>
      <w:numFmt w:val="bullet"/>
      <w:lvlText w:val=""/>
      <w:lvlJc w:val="left"/>
      <w:pPr>
        <w:ind w:left="4320" w:hanging="360"/>
      </w:pPr>
      <w:rPr>
        <w:rFonts w:ascii="Wingdings" w:hAnsi="Wingdings" w:hint="default"/>
      </w:rPr>
    </w:lvl>
    <w:lvl w:ilvl="6" w:tplc="1B922328">
      <w:start w:val="1"/>
      <w:numFmt w:val="bullet"/>
      <w:lvlText w:val=""/>
      <w:lvlJc w:val="left"/>
      <w:pPr>
        <w:ind w:left="5040" w:hanging="360"/>
      </w:pPr>
      <w:rPr>
        <w:rFonts w:ascii="Symbol" w:hAnsi="Symbol" w:hint="default"/>
      </w:rPr>
    </w:lvl>
    <w:lvl w:ilvl="7" w:tplc="11C2ADB6">
      <w:start w:val="1"/>
      <w:numFmt w:val="bullet"/>
      <w:lvlText w:val="o"/>
      <w:lvlJc w:val="left"/>
      <w:pPr>
        <w:ind w:left="5760" w:hanging="360"/>
      </w:pPr>
      <w:rPr>
        <w:rFonts w:ascii="Courier New" w:hAnsi="Courier New" w:hint="default"/>
      </w:rPr>
    </w:lvl>
    <w:lvl w:ilvl="8" w:tplc="AAFAC7B2">
      <w:start w:val="1"/>
      <w:numFmt w:val="bullet"/>
      <w:lvlText w:val=""/>
      <w:lvlJc w:val="left"/>
      <w:pPr>
        <w:ind w:left="6480" w:hanging="360"/>
      </w:pPr>
      <w:rPr>
        <w:rFonts w:ascii="Wingdings" w:hAnsi="Wingdings" w:hint="default"/>
      </w:rPr>
    </w:lvl>
  </w:abstractNum>
  <w:num w:numId="1" w16cid:durableId="1362364789">
    <w:abstractNumId w:val="21"/>
  </w:num>
  <w:num w:numId="2" w16cid:durableId="114183721">
    <w:abstractNumId w:val="23"/>
  </w:num>
  <w:num w:numId="3" w16cid:durableId="937062201">
    <w:abstractNumId w:val="52"/>
  </w:num>
  <w:num w:numId="4" w16cid:durableId="1204975384">
    <w:abstractNumId w:val="31"/>
  </w:num>
  <w:num w:numId="5" w16cid:durableId="1810591848">
    <w:abstractNumId w:val="27"/>
  </w:num>
  <w:num w:numId="6" w16cid:durableId="824667075">
    <w:abstractNumId w:val="3"/>
  </w:num>
  <w:num w:numId="7" w16cid:durableId="794450156">
    <w:abstractNumId w:val="40"/>
  </w:num>
  <w:num w:numId="8" w16cid:durableId="1594435267">
    <w:abstractNumId w:val="29"/>
  </w:num>
  <w:num w:numId="9" w16cid:durableId="1476678998">
    <w:abstractNumId w:val="24"/>
  </w:num>
  <w:num w:numId="10" w16cid:durableId="443229670">
    <w:abstractNumId w:val="28"/>
  </w:num>
  <w:num w:numId="11" w16cid:durableId="1260531455">
    <w:abstractNumId w:val="53"/>
  </w:num>
  <w:num w:numId="12" w16cid:durableId="774908501">
    <w:abstractNumId w:val="43"/>
  </w:num>
  <w:num w:numId="13" w16cid:durableId="10762834">
    <w:abstractNumId w:val="58"/>
  </w:num>
  <w:num w:numId="14" w16cid:durableId="915549219">
    <w:abstractNumId w:val="54"/>
  </w:num>
  <w:num w:numId="15" w16cid:durableId="1320580151">
    <w:abstractNumId w:val="41"/>
  </w:num>
  <w:num w:numId="16" w16cid:durableId="662272780">
    <w:abstractNumId w:val="63"/>
  </w:num>
  <w:num w:numId="17" w16cid:durableId="1567766930">
    <w:abstractNumId w:val="9"/>
  </w:num>
  <w:num w:numId="18" w16cid:durableId="287711069">
    <w:abstractNumId w:val="13"/>
  </w:num>
  <w:num w:numId="19" w16cid:durableId="71901791">
    <w:abstractNumId w:val="18"/>
  </w:num>
  <w:num w:numId="20" w16cid:durableId="1859541876">
    <w:abstractNumId w:val="56"/>
  </w:num>
  <w:num w:numId="21" w16cid:durableId="1059665454">
    <w:abstractNumId w:val="35"/>
  </w:num>
  <w:num w:numId="22" w16cid:durableId="2011903723">
    <w:abstractNumId w:val="1"/>
  </w:num>
  <w:num w:numId="23" w16cid:durableId="605502125">
    <w:abstractNumId w:val="34"/>
  </w:num>
  <w:num w:numId="24" w16cid:durableId="13849851">
    <w:abstractNumId w:val="38"/>
  </w:num>
  <w:num w:numId="25" w16cid:durableId="1473325180">
    <w:abstractNumId w:val="48"/>
  </w:num>
  <w:num w:numId="26" w16cid:durableId="1135415320">
    <w:abstractNumId w:val="20"/>
  </w:num>
  <w:num w:numId="27" w16cid:durableId="478812800">
    <w:abstractNumId w:val="42"/>
  </w:num>
  <w:num w:numId="28" w16cid:durableId="634992387">
    <w:abstractNumId w:val="12"/>
  </w:num>
  <w:num w:numId="29" w16cid:durableId="1758210311">
    <w:abstractNumId w:val="26"/>
  </w:num>
  <w:num w:numId="30" w16cid:durableId="2017729634">
    <w:abstractNumId w:val="7"/>
  </w:num>
  <w:num w:numId="31" w16cid:durableId="974338094">
    <w:abstractNumId w:val="0"/>
  </w:num>
  <w:num w:numId="32" w16cid:durableId="960307105">
    <w:abstractNumId w:val="5"/>
  </w:num>
  <w:num w:numId="33" w16cid:durableId="141507671">
    <w:abstractNumId w:val="46"/>
  </w:num>
  <w:num w:numId="34" w16cid:durableId="1015301519">
    <w:abstractNumId w:val="65"/>
  </w:num>
  <w:num w:numId="35" w16cid:durableId="3854460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9252793">
    <w:abstractNumId w:val="55"/>
  </w:num>
  <w:num w:numId="37" w16cid:durableId="1779445733">
    <w:abstractNumId w:val="51"/>
  </w:num>
  <w:num w:numId="38" w16cid:durableId="594944156">
    <w:abstractNumId w:val="49"/>
  </w:num>
  <w:num w:numId="39" w16cid:durableId="14821168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8318633">
    <w:abstractNumId w:val="39"/>
  </w:num>
  <w:num w:numId="41" w16cid:durableId="11984731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268200">
    <w:abstractNumId w:val="50"/>
  </w:num>
  <w:num w:numId="43" w16cid:durableId="31656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1659508">
    <w:abstractNumId w:val="19"/>
  </w:num>
  <w:num w:numId="45" w16cid:durableId="816609185">
    <w:abstractNumId w:val="8"/>
  </w:num>
  <w:num w:numId="46" w16cid:durableId="764107200">
    <w:abstractNumId w:val="33"/>
  </w:num>
  <w:num w:numId="47" w16cid:durableId="955060758">
    <w:abstractNumId w:val="11"/>
  </w:num>
  <w:num w:numId="48" w16cid:durableId="1480075539">
    <w:abstractNumId w:val="30"/>
  </w:num>
  <w:num w:numId="49" w16cid:durableId="1164668771">
    <w:abstractNumId w:val="17"/>
  </w:num>
  <w:num w:numId="50" w16cid:durableId="1308515158">
    <w:abstractNumId w:val="37"/>
  </w:num>
  <w:num w:numId="51" w16cid:durableId="1255355546">
    <w:abstractNumId w:val="22"/>
  </w:num>
  <w:num w:numId="52" w16cid:durableId="474568040">
    <w:abstractNumId w:val="64"/>
  </w:num>
  <w:num w:numId="53" w16cid:durableId="1306009862">
    <w:abstractNumId w:val="15"/>
  </w:num>
  <w:num w:numId="54" w16cid:durableId="1296565980">
    <w:abstractNumId w:val="2"/>
  </w:num>
  <w:num w:numId="55" w16cid:durableId="373895963">
    <w:abstractNumId w:val="4"/>
  </w:num>
  <w:num w:numId="56" w16cid:durableId="1867283050">
    <w:abstractNumId w:val="60"/>
  </w:num>
  <w:num w:numId="57" w16cid:durableId="1989506963">
    <w:abstractNumId w:val="10"/>
  </w:num>
  <w:num w:numId="58" w16cid:durableId="558790710">
    <w:abstractNumId w:val="62"/>
  </w:num>
  <w:num w:numId="59" w16cid:durableId="143932770">
    <w:abstractNumId w:val="16"/>
  </w:num>
  <w:num w:numId="60" w16cid:durableId="1466269496">
    <w:abstractNumId w:val="45"/>
  </w:num>
  <w:num w:numId="61" w16cid:durableId="1040744406">
    <w:abstractNumId w:val="14"/>
  </w:num>
  <w:num w:numId="62" w16cid:durableId="662971297">
    <w:abstractNumId w:val="32"/>
  </w:num>
  <w:num w:numId="63" w16cid:durableId="713238317">
    <w:abstractNumId w:val="25"/>
  </w:num>
  <w:num w:numId="64" w16cid:durableId="1675186721">
    <w:abstractNumId w:val="6"/>
  </w:num>
  <w:num w:numId="65" w16cid:durableId="699745536">
    <w:abstractNumId w:val="44"/>
  </w:num>
  <w:num w:numId="66" w16cid:durableId="1166283475">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62"/>
    <w:rsid w:val="000016F6"/>
    <w:rsid w:val="000051A1"/>
    <w:rsid w:val="00010BBC"/>
    <w:rsid w:val="000133F4"/>
    <w:rsid w:val="00013EF3"/>
    <w:rsid w:val="00030DA3"/>
    <w:rsid w:val="0004278E"/>
    <w:rsid w:val="0004291D"/>
    <w:rsid w:val="00042C47"/>
    <w:rsid w:val="00042EAE"/>
    <w:rsid w:val="00044AB9"/>
    <w:rsid w:val="00047594"/>
    <w:rsid w:val="00052482"/>
    <w:rsid w:val="00054051"/>
    <w:rsid w:val="00060385"/>
    <w:rsid w:val="00061CB1"/>
    <w:rsid w:val="000631D8"/>
    <w:rsid w:val="000724C5"/>
    <w:rsid w:val="00074162"/>
    <w:rsid w:val="00074792"/>
    <w:rsid w:val="00077AD5"/>
    <w:rsid w:val="00090736"/>
    <w:rsid w:val="00095EC7"/>
    <w:rsid w:val="000965A0"/>
    <w:rsid w:val="000A3321"/>
    <w:rsid w:val="000A51A5"/>
    <w:rsid w:val="000B0428"/>
    <w:rsid w:val="000B1DE5"/>
    <w:rsid w:val="000B1F72"/>
    <w:rsid w:val="000B5C3D"/>
    <w:rsid w:val="000B757E"/>
    <w:rsid w:val="000C69BA"/>
    <w:rsid w:val="000D2821"/>
    <w:rsid w:val="000D56D4"/>
    <w:rsid w:val="000D6B3D"/>
    <w:rsid w:val="000E1769"/>
    <w:rsid w:val="000E3F24"/>
    <w:rsid w:val="000E5B6A"/>
    <w:rsid w:val="000F1314"/>
    <w:rsid w:val="00100AAB"/>
    <w:rsid w:val="0010314E"/>
    <w:rsid w:val="001152A0"/>
    <w:rsid w:val="001206B2"/>
    <w:rsid w:val="00122C5A"/>
    <w:rsid w:val="00130F1B"/>
    <w:rsid w:val="00132051"/>
    <w:rsid w:val="00132067"/>
    <w:rsid w:val="00133103"/>
    <w:rsid w:val="00133895"/>
    <w:rsid w:val="0014520D"/>
    <w:rsid w:val="00145B51"/>
    <w:rsid w:val="00152A6F"/>
    <w:rsid w:val="00156EA7"/>
    <w:rsid w:val="00160377"/>
    <w:rsid w:val="00163024"/>
    <w:rsid w:val="00171168"/>
    <w:rsid w:val="001724BA"/>
    <w:rsid w:val="00180286"/>
    <w:rsid w:val="001828B5"/>
    <w:rsid w:val="001846D8"/>
    <w:rsid w:val="001942E1"/>
    <w:rsid w:val="00196AE4"/>
    <w:rsid w:val="00196B2A"/>
    <w:rsid w:val="001A198D"/>
    <w:rsid w:val="001A7AD8"/>
    <w:rsid w:val="001B22B8"/>
    <w:rsid w:val="001B2FDC"/>
    <w:rsid w:val="001C0930"/>
    <w:rsid w:val="001C280E"/>
    <w:rsid w:val="001D2EF6"/>
    <w:rsid w:val="001D717D"/>
    <w:rsid w:val="001D7909"/>
    <w:rsid w:val="001E529A"/>
    <w:rsid w:val="001E6CBB"/>
    <w:rsid w:val="001F0054"/>
    <w:rsid w:val="001F1F0B"/>
    <w:rsid w:val="001F4FD1"/>
    <w:rsid w:val="00201116"/>
    <w:rsid w:val="00201B75"/>
    <w:rsid w:val="0020353A"/>
    <w:rsid w:val="00203A38"/>
    <w:rsid w:val="00206573"/>
    <w:rsid w:val="00207599"/>
    <w:rsid w:val="00215146"/>
    <w:rsid w:val="00215E37"/>
    <w:rsid w:val="00227D97"/>
    <w:rsid w:val="0023761B"/>
    <w:rsid w:val="00244030"/>
    <w:rsid w:val="00245266"/>
    <w:rsid w:val="0024661C"/>
    <w:rsid w:val="00246694"/>
    <w:rsid w:val="00250CAF"/>
    <w:rsid w:val="00250DBA"/>
    <w:rsid w:val="00252C54"/>
    <w:rsid w:val="00255B29"/>
    <w:rsid w:val="00263EA9"/>
    <w:rsid w:val="00265A34"/>
    <w:rsid w:val="0027363D"/>
    <w:rsid w:val="00274CE4"/>
    <w:rsid w:val="00275F90"/>
    <w:rsid w:val="00277429"/>
    <w:rsid w:val="002834BD"/>
    <w:rsid w:val="002926B0"/>
    <w:rsid w:val="00293B0A"/>
    <w:rsid w:val="00295547"/>
    <w:rsid w:val="002A5714"/>
    <w:rsid w:val="002B27FF"/>
    <w:rsid w:val="002D08FC"/>
    <w:rsid w:val="002D38D6"/>
    <w:rsid w:val="002F24A3"/>
    <w:rsid w:val="002F6966"/>
    <w:rsid w:val="003005E4"/>
    <w:rsid w:val="00307993"/>
    <w:rsid w:val="003171C7"/>
    <w:rsid w:val="00320B3F"/>
    <w:rsid w:val="00320ED0"/>
    <w:rsid w:val="00322741"/>
    <w:rsid w:val="003229FB"/>
    <w:rsid w:val="003235A0"/>
    <w:rsid w:val="0032596E"/>
    <w:rsid w:val="00330781"/>
    <w:rsid w:val="0033133F"/>
    <w:rsid w:val="003364FD"/>
    <w:rsid w:val="00336B5C"/>
    <w:rsid w:val="00343659"/>
    <w:rsid w:val="00355AAC"/>
    <w:rsid w:val="00362784"/>
    <w:rsid w:val="00365EB5"/>
    <w:rsid w:val="00368247"/>
    <w:rsid w:val="0037025D"/>
    <w:rsid w:val="00372EA2"/>
    <w:rsid w:val="00380B4A"/>
    <w:rsid w:val="00384BED"/>
    <w:rsid w:val="00386062"/>
    <w:rsid w:val="0039030F"/>
    <w:rsid w:val="003936C8"/>
    <w:rsid w:val="003A396C"/>
    <w:rsid w:val="003C7625"/>
    <w:rsid w:val="003D463E"/>
    <w:rsid w:val="003D6A61"/>
    <w:rsid w:val="003E0648"/>
    <w:rsid w:val="003F532C"/>
    <w:rsid w:val="003F7CAC"/>
    <w:rsid w:val="003F7F2C"/>
    <w:rsid w:val="00401A07"/>
    <w:rsid w:val="00402FB1"/>
    <w:rsid w:val="0040639F"/>
    <w:rsid w:val="00415719"/>
    <w:rsid w:val="0041C121"/>
    <w:rsid w:val="00425766"/>
    <w:rsid w:val="00427193"/>
    <w:rsid w:val="00427B0D"/>
    <w:rsid w:val="00430343"/>
    <w:rsid w:val="004312AF"/>
    <w:rsid w:val="00446FD4"/>
    <w:rsid w:val="00454CD3"/>
    <w:rsid w:val="0045625F"/>
    <w:rsid w:val="00456676"/>
    <w:rsid w:val="00457D25"/>
    <w:rsid w:val="00461827"/>
    <w:rsid w:val="00462629"/>
    <w:rsid w:val="00466C70"/>
    <w:rsid w:val="004709D1"/>
    <w:rsid w:val="00473254"/>
    <w:rsid w:val="00476ED4"/>
    <w:rsid w:val="00491BC4"/>
    <w:rsid w:val="004A0BDB"/>
    <w:rsid w:val="004A1A15"/>
    <w:rsid w:val="004A40BC"/>
    <w:rsid w:val="004B0C27"/>
    <w:rsid w:val="004B0C63"/>
    <w:rsid w:val="004B1D24"/>
    <w:rsid w:val="004B49CF"/>
    <w:rsid w:val="004B777E"/>
    <w:rsid w:val="004C0D9E"/>
    <w:rsid w:val="004C204F"/>
    <w:rsid w:val="004D1F4E"/>
    <w:rsid w:val="004D559A"/>
    <w:rsid w:val="004E4D8C"/>
    <w:rsid w:val="004F0B44"/>
    <w:rsid w:val="004F5FCA"/>
    <w:rsid w:val="00503281"/>
    <w:rsid w:val="005035D7"/>
    <w:rsid w:val="005069A2"/>
    <w:rsid w:val="00506A29"/>
    <w:rsid w:val="0051045D"/>
    <w:rsid w:val="005126FA"/>
    <w:rsid w:val="00512B9A"/>
    <w:rsid w:val="00516CB2"/>
    <w:rsid w:val="005217D3"/>
    <w:rsid w:val="00522F9E"/>
    <w:rsid w:val="005240E2"/>
    <w:rsid w:val="005244F0"/>
    <w:rsid w:val="00526E44"/>
    <w:rsid w:val="00527AB7"/>
    <w:rsid w:val="00530340"/>
    <w:rsid w:val="00534602"/>
    <w:rsid w:val="00540480"/>
    <w:rsid w:val="0054057B"/>
    <w:rsid w:val="00543F1C"/>
    <w:rsid w:val="00554065"/>
    <w:rsid w:val="0056155B"/>
    <w:rsid w:val="00562784"/>
    <w:rsid w:val="00564156"/>
    <w:rsid w:val="005655A1"/>
    <w:rsid w:val="0057033E"/>
    <w:rsid w:val="00575436"/>
    <w:rsid w:val="005775A4"/>
    <w:rsid w:val="005812A8"/>
    <w:rsid w:val="0058319B"/>
    <w:rsid w:val="00583ECB"/>
    <w:rsid w:val="00584399"/>
    <w:rsid w:val="0059118D"/>
    <w:rsid w:val="00591FC5"/>
    <w:rsid w:val="005951CF"/>
    <w:rsid w:val="00597F97"/>
    <w:rsid w:val="005A02F4"/>
    <w:rsid w:val="005A3258"/>
    <w:rsid w:val="005A4052"/>
    <w:rsid w:val="005B5416"/>
    <w:rsid w:val="005C3599"/>
    <w:rsid w:val="005C5E9B"/>
    <w:rsid w:val="005D5D94"/>
    <w:rsid w:val="005D75AE"/>
    <w:rsid w:val="005E332E"/>
    <w:rsid w:val="005E5D29"/>
    <w:rsid w:val="005EE2F1"/>
    <w:rsid w:val="005F0DBB"/>
    <w:rsid w:val="00606243"/>
    <w:rsid w:val="00606261"/>
    <w:rsid w:val="00606DBC"/>
    <w:rsid w:val="00612D25"/>
    <w:rsid w:val="00613180"/>
    <w:rsid w:val="006168CA"/>
    <w:rsid w:val="0061756C"/>
    <w:rsid w:val="00620857"/>
    <w:rsid w:val="00624CA0"/>
    <w:rsid w:val="00631243"/>
    <w:rsid w:val="006316EC"/>
    <w:rsid w:val="00637DF2"/>
    <w:rsid w:val="00640A6C"/>
    <w:rsid w:val="00641899"/>
    <w:rsid w:val="00647524"/>
    <w:rsid w:val="006533E5"/>
    <w:rsid w:val="00655C14"/>
    <w:rsid w:val="00661061"/>
    <w:rsid w:val="00665993"/>
    <w:rsid w:val="00671818"/>
    <w:rsid w:val="00675E69"/>
    <w:rsid w:val="0068621F"/>
    <w:rsid w:val="00690BA2"/>
    <w:rsid w:val="00691430"/>
    <w:rsid w:val="006A1995"/>
    <w:rsid w:val="006A3A1F"/>
    <w:rsid w:val="006A61C1"/>
    <w:rsid w:val="006A72F1"/>
    <w:rsid w:val="006B02C0"/>
    <w:rsid w:val="006B1DEF"/>
    <w:rsid w:val="006C3B6A"/>
    <w:rsid w:val="006D14FC"/>
    <w:rsid w:val="006D5226"/>
    <w:rsid w:val="006E7512"/>
    <w:rsid w:val="006E7F68"/>
    <w:rsid w:val="006F320B"/>
    <w:rsid w:val="006F6624"/>
    <w:rsid w:val="006F7398"/>
    <w:rsid w:val="00706220"/>
    <w:rsid w:val="0070772A"/>
    <w:rsid w:val="00707F91"/>
    <w:rsid w:val="007177A5"/>
    <w:rsid w:val="00721A3C"/>
    <w:rsid w:val="007243DF"/>
    <w:rsid w:val="00730E15"/>
    <w:rsid w:val="00732369"/>
    <w:rsid w:val="00740711"/>
    <w:rsid w:val="00743D2F"/>
    <w:rsid w:val="007512E5"/>
    <w:rsid w:val="0077621E"/>
    <w:rsid w:val="00780FAB"/>
    <w:rsid w:val="00785445"/>
    <w:rsid w:val="00793EF1"/>
    <w:rsid w:val="007974E7"/>
    <w:rsid w:val="007A04D7"/>
    <w:rsid w:val="007C0E62"/>
    <w:rsid w:val="007C4262"/>
    <w:rsid w:val="007C4E02"/>
    <w:rsid w:val="007D2736"/>
    <w:rsid w:val="007D534F"/>
    <w:rsid w:val="007E2209"/>
    <w:rsid w:val="007E406C"/>
    <w:rsid w:val="007E4076"/>
    <w:rsid w:val="008023AC"/>
    <w:rsid w:val="00803A09"/>
    <w:rsid w:val="00816A86"/>
    <w:rsid w:val="008178C1"/>
    <w:rsid w:val="00820604"/>
    <w:rsid w:val="00826D40"/>
    <w:rsid w:val="0083120E"/>
    <w:rsid w:val="0083280E"/>
    <w:rsid w:val="0083366E"/>
    <w:rsid w:val="00835724"/>
    <w:rsid w:val="00840BD4"/>
    <w:rsid w:val="008410DB"/>
    <w:rsid w:val="0084265A"/>
    <w:rsid w:val="008453CC"/>
    <w:rsid w:val="00847F9F"/>
    <w:rsid w:val="008539A5"/>
    <w:rsid w:val="00854F3D"/>
    <w:rsid w:val="0086072F"/>
    <w:rsid w:val="00861155"/>
    <w:rsid w:val="00863576"/>
    <w:rsid w:val="008658C5"/>
    <w:rsid w:val="008705A2"/>
    <w:rsid w:val="008720AF"/>
    <w:rsid w:val="00874491"/>
    <w:rsid w:val="00882AFA"/>
    <w:rsid w:val="00884695"/>
    <w:rsid w:val="00885D5D"/>
    <w:rsid w:val="00893D1F"/>
    <w:rsid w:val="00894440"/>
    <w:rsid w:val="008A3391"/>
    <w:rsid w:val="008B1736"/>
    <w:rsid w:val="008B18CE"/>
    <w:rsid w:val="008B5E2D"/>
    <w:rsid w:val="008B6A84"/>
    <w:rsid w:val="008C5414"/>
    <w:rsid w:val="008C633A"/>
    <w:rsid w:val="008C71A0"/>
    <w:rsid w:val="008C7813"/>
    <w:rsid w:val="008D3A30"/>
    <w:rsid w:val="008D40EE"/>
    <w:rsid w:val="008D5713"/>
    <w:rsid w:val="008F4E03"/>
    <w:rsid w:val="00900BF7"/>
    <w:rsid w:val="00901225"/>
    <w:rsid w:val="00907720"/>
    <w:rsid w:val="0091120B"/>
    <w:rsid w:val="009124E6"/>
    <w:rsid w:val="009145E3"/>
    <w:rsid w:val="00914C9E"/>
    <w:rsid w:val="0091664F"/>
    <w:rsid w:val="00917185"/>
    <w:rsid w:val="009172B8"/>
    <w:rsid w:val="00922EB1"/>
    <w:rsid w:val="00926375"/>
    <w:rsid w:val="00927BB7"/>
    <w:rsid w:val="00930A1A"/>
    <w:rsid w:val="009310CD"/>
    <w:rsid w:val="00934C5B"/>
    <w:rsid w:val="009352AB"/>
    <w:rsid w:val="0093751F"/>
    <w:rsid w:val="0093B4AF"/>
    <w:rsid w:val="00940E78"/>
    <w:rsid w:val="00941FE1"/>
    <w:rsid w:val="00964E79"/>
    <w:rsid w:val="00982704"/>
    <w:rsid w:val="009856DB"/>
    <w:rsid w:val="00985C89"/>
    <w:rsid w:val="00993C6E"/>
    <w:rsid w:val="009955F7"/>
    <w:rsid w:val="0099673D"/>
    <w:rsid w:val="009A1AF0"/>
    <w:rsid w:val="009A5FBB"/>
    <w:rsid w:val="009B245D"/>
    <w:rsid w:val="009B2FED"/>
    <w:rsid w:val="009B4746"/>
    <w:rsid w:val="009C312C"/>
    <w:rsid w:val="009D0D80"/>
    <w:rsid w:val="009D49FA"/>
    <w:rsid w:val="009D5F22"/>
    <w:rsid w:val="009F13D9"/>
    <w:rsid w:val="009F1E43"/>
    <w:rsid w:val="009F3EF1"/>
    <w:rsid w:val="009F5A17"/>
    <w:rsid w:val="00A00358"/>
    <w:rsid w:val="00A01634"/>
    <w:rsid w:val="00A03618"/>
    <w:rsid w:val="00A042E1"/>
    <w:rsid w:val="00A05B56"/>
    <w:rsid w:val="00A06108"/>
    <w:rsid w:val="00A12286"/>
    <w:rsid w:val="00A12D0B"/>
    <w:rsid w:val="00A167E3"/>
    <w:rsid w:val="00A17EF0"/>
    <w:rsid w:val="00A2669B"/>
    <w:rsid w:val="00A30BCB"/>
    <w:rsid w:val="00A311B9"/>
    <w:rsid w:val="00A41140"/>
    <w:rsid w:val="00A417B1"/>
    <w:rsid w:val="00A534AC"/>
    <w:rsid w:val="00A542CB"/>
    <w:rsid w:val="00A665ED"/>
    <w:rsid w:val="00A678BB"/>
    <w:rsid w:val="00A724F7"/>
    <w:rsid w:val="00A730A1"/>
    <w:rsid w:val="00A87165"/>
    <w:rsid w:val="00A906CE"/>
    <w:rsid w:val="00A92F36"/>
    <w:rsid w:val="00A973A7"/>
    <w:rsid w:val="00AB36FC"/>
    <w:rsid w:val="00AC17D1"/>
    <w:rsid w:val="00AC1897"/>
    <w:rsid w:val="00AC220E"/>
    <w:rsid w:val="00AC26A8"/>
    <w:rsid w:val="00AC2E05"/>
    <w:rsid w:val="00AC7A13"/>
    <w:rsid w:val="00AD1AFA"/>
    <w:rsid w:val="00AD45ED"/>
    <w:rsid w:val="00AD511F"/>
    <w:rsid w:val="00AD57E5"/>
    <w:rsid w:val="00AF0314"/>
    <w:rsid w:val="00AF42A0"/>
    <w:rsid w:val="00AF6DFA"/>
    <w:rsid w:val="00B12B57"/>
    <w:rsid w:val="00B13425"/>
    <w:rsid w:val="00B1587F"/>
    <w:rsid w:val="00B17A2E"/>
    <w:rsid w:val="00B237E9"/>
    <w:rsid w:val="00B242E4"/>
    <w:rsid w:val="00B2594D"/>
    <w:rsid w:val="00B27576"/>
    <w:rsid w:val="00B31929"/>
    <w:rsid w:val="00B32237"/>
    <w:rsid w:val="00B34046"/>
    <w:rsid w:val="00B5033D"/>
    <w:rsid w:val="00B51A2D"/>
    <w:rsid w:val="00B56B30"/>
    <w:rsid w:val="00B57C87"/>
    <w:rsid w:val="00B6715E"/>
    <w:rsid w:val="00B71561"/>
    <w:rsid w:val="00B74E81"/>
    <w:rsid w:val="00B8120B"/>
    <w:rsid w:val="00B861A1"/>
    <w:rsid w:val="00B87BE7"/>
    <w:rsid w:val="00B87FF0"/>
    <w:rsid w:val="00B90AC7"/>
    <w:rsid w:val="00B92EE2"/>
    <w:rsid w:val="00B95506"/>
    <w:rsid w:val="00BA0011"/>
    <w:rsid w:val="00BA1422"/>
    <w:rsid w:val="00BA156B"/>
    <w:rsid w:val="00BA1A63"/>
    <w:rsid w:val="00BA2DF5"/>
    <w:rsid w:val="00BA3031"/>
    <w:rsid w:val="00BB6D22"/>
    <w:rsid w:val="00BC3F66"/>
    <w:rsid w:val="00BD3046"/>
    <w:rsid w:val="00BD4E79"/>
    <w:rsid w:val="00BD4FF4"/>
    <w:rsid w:val="00BE2E82"/>
    <w:rsid w:val="00BE7044"/>
    <w:rsid w:val="00BF13DE"/>
    <w:rsid w:val="00BF2245"/>
    <w:rsid w:val="00BF2B71"/>
    <w:rsid w:val="00BF5191"/>
    <w:rsid w:val="00C016E7"/>
    <w:rsid w:val="00C0541D"/>
    <w:rsid w:val="00C0597D"/>
    <w:rsid w:val="00C06CA3"/>
    <w:rsid w:val="00C119CD"/>
    <w:rsid w:val="00C11E31"/>
    <w:rsid w:val="00C12538"/>
    <w:rsid w:val="00C15C92"/>
    <w:rsid w:val="00C16D3C"/>
    <w:rsid w:val="00C2096B"/>
    <w:rsid w:val="00C21DAB"/>
    <w:rsid w:val="00C224B8"/>
    <w:rsid w:val="00C22739"/>
    <w:rsid w:val="00C22954"/>
    <w:rsid w:val="00C22E27"/>
    <w:rsid w:val="00C27D30"/>
    <w:rsid w:val="00C27EE2"/>
    <w:rsid w:val="00C3125F"/>
    <w:rsid w:val="00C32AC6"/>
    <w:rsid w:val="00C56FC8"/>
    <w:rsid w:val="00C64CC5"/>
    <w:rsid w:val="00C7155C"/>
    <w:rsid w:val="00C7200F"/>
    <w:rsid w:val="00C74E29"/>
    <w:rsid w:val="00C76300"/>
    <w:rsid w:val="00C769FD"/>
    <w:rsid w:val="00C826D3"/>
    <w:rsid w:val="00C84BA6"/>
    <w:rsid w:val="00C85698"/>
    <w:rsid w:val="00C90DB5"/>
    <w:rsid w:val="00C9280F"/>
    <w:rsid w:val="00C931DB"/>
    <w:rsid w:val="00CA22D1"/>
    <w:rsid w:val="00CB0F84"/>
    <w:rsid w:val="00CB2C85"/>
    <w:rsid w:val="00CB3487"/>
    <w:rsid w:val="00CB3754"/>
    <w:rsid w:val="00CB4597"/>
    <w:rsid w:val="00CB4691"/>
    <w:rsid w:val="00CB6256"/>
    <w:rsid w:val="00CC5BB1"/>
    <w:rsid w:val="00CD11E4"/>
    <w:rsid w:val="00CD1291"/>
    <w:rsid w:val="00CD56B3"/>
    <w:rsid w:val="00CD6663"/>
    <w:rsid w:val="00CE168B"/>
    <w:rsid w:val="00CF0066"/>
    <w:rsid w:val="00CF07E2"/>
    <w:rsid w:val="00CF3ACE"/>
    <w:rsid w:val="00D00F64"/>
    <w:rsid w:val="00D014D6"/>
    <w:rsid w:val="00D01545"/>
    <w:rsid w:val="00D01F07"/>
    <w:rsid w:val="00D03758"/>
    <w:rsid w:val="00D04083"/>
    <w:rsid w:val="00D06B4A"/>
    <w:rsid w:val="00D10671"/>
    <w:rsid w:val="00D1260B"/>
    <w:rsid w:val="00D17A34"/>
    <w:rsid w:val="00D2317B"/>
    <w:rsid w:val="00D24237"/>
    <w:rsid w:val="00D253C2"/>
    <w:rsid w:val="00D318AC"/>
    <w:rsid w:val="00D33A16"/>
    <w:rsid w:val="00D3564F"/>
    <w:rsid w:val="00D41F31"/>
    <w:rsid w:val="00D43045"/>
    <w:rsid w:val="00D45899"/>
    <w:rsid w:val="00D53D17"/>
    <w:rsid w:val="00D54B5A"/>
    <w:rsid w:val="00D5CAC6"/>
    <w:rsid w:val="00D60937"/>
    <w:rsid w:val="00D63E27"/>
    <w:rsid w:val="00D64576"/>
    <w:rsid w:val="00D659E2"/>
    <w:rsid w:val="00D70B54"/>
    <w:rsid w:val="00D70D6A"/>
    <w:rsid w:val="00D71967"/>
    <w:rsid w:val="00D730B2"/>
    <w:rsid w:val="00D73BDC"/>
    <w:rsid w:val="00D74B1A"/>
    <w:rsid w:val="00D7519C"/>
    <w:rsid w:val="00D76AD1"/>
    <w:rsid w:val="00D77107"/>
    <w:rsid w:val="00D83429"/>
    <w:rsid w:val="00D85C1A"/>
    <w:rsid w:val="00D93C2E"/>
    <w:rsid w:val="00D960FF"/>
    <w:rsid w:val="00DA2053"/>
    <w:rsid w:val="00DC0E66"/>
    <w:rsid w:val="00DD027F"/>
    <w:rsid w:val="00DE55CA"/>
    <w:rsid w:val="00DE619B"/>
    <w:rsid w:val="00DE6619"/>
    <w:rsid w:val="00DF3739"/>
    <w:rsid w:val="00DF6996"/>
    <w:rsid w:val="00DF71BE"/>
    <w:rsid w:val="00E11B2D"/>
    <w:rsid w:val="00E20E93"/>
    <w:rsid w:val="00E30CC4"/>
    <w:rsid w:val="00E4410C"/>
    <w:rsid w:val="00E505D9"/>
    <w:rsid w:val="00E5158D"/>
    <w:rsid w:val="00E54196"/>
    <w:rsid w:val="00E57770"/>
    <w:rsid w:val="00E63F08"/>
    <w:rsid w:val="00E67AF7"/>
    <w:rsid w:val="00E777BD"/>
    <w:rsid w:val="00E87119"/>
    <w:rsid w:val="00E90FB3"/>
    <w:rsid w:val="00E91A5D"/>
    <w:rsid w:val="00E94F22"/>
    <w:rsid w:val="00E973CF"/>
    <w:rsid w:val="00EA10B1"/>
    <w:rsid w:val="00EA390D"/>
    <w:rsid w:val="00EB35EF"/>
    <w:rsid w:val="00EC28F7"/>
    <w:rsid w:val="00EC5F47"/>
    <w:rsid w:val="00ED0071"/>
    <w:rsid w:val="00ED5C28"/>
    <w:rsid w:val="00EE2E09"/>
    <w:rsid w:val="00EE3360"/>
    <w:rsid w:val="00EE5640"/>
    <w:rsid w:val="00EF01B7"/>
    <w:rsid w:val="00F01112"/>
    <w:rsid w:val="00F0170E"/>
    <w:rsid w:val="00F10C1D"/>
    <w:rsid w:val="00F200EC"/>
    <w:rsid w:val="00F21021"/>
    <w:rsid w:val="00F24421"/>
    <w:rsid w:val="00F26AE9"/>
    <w:rsid w:val="00F318F0"/>
    <w:rsid w:val="00F3623B"/>
    <w:rsid w:val="00F40356"/>
    <w:rsid w:val="00F4194E"/>
    <w:rsid w:val="00F440D0"/>
    <w:rsid w:val="00F45498"/>
    <w:rsid w:val="00F51532"/>
    <w:rsid w:val="00F629D4"/>
    <w:rsid w:val="00F64FD0"/>
    <w:rsid w:val="00F6510F"/>
    <w:rsid w:val="00F77243"/>
    <w:rsid w:val="00F821C9"/>
    <w:rsid w:val="00F82A84"/>
    <w:rsid w:val="00F8327E"/>
    <w:rsid w:val="00FA4813"/>
    <w:rsid w:val="00FA5DF0"/>
    <w:rsid w:val="00FA7906"/>
    <w:rsid w:val="00FC6B2E"/>
    <w:rsid w:val="00FD0EE8"/>
    <w:rsid w:val="00FD66F9"/>
    <w:rsid w:val="00FE0E0F"/>
    <w:rsid w:val="00FE15B8"/>
    <w:rsid w:val="00FE1C7E"/>
    <w:rsid w:val="00FE6DD0"/>
    <w:rsid w:val="00FF0982"/>
    <w:rsid w:val="00FF1199"/>
    <w:rsid w:val="00FF18EF"/>
    <w:rsid w:val="01597586"/>
    <w:rsid w:val="01A76CC9"/>
    <w:rsid w:val="01B73380"/>
    <w:rsid w:val="01BACB86"/>
    <w:rsid w:val="01C0DE32"/>
    <w:rsid w:val="01C40966"/>
    <w:rsid w:val="01C573C0"/>
    <w:rsid w:val="01C968F6"/>
    <w:rsid w:val="01CD3981"/>
    <w:rsid w:val="01D18822"/>
    <w:rsid w:val="01D7D1AB"/>
    <w:rsid w:val="01DC57B1"/>
    <w:rsid w:val="01EE1667"/>
    <w:rsid w:val="02046B2D"/>
    <w:rsid w:val="0234C57C"/>
    <w:rsid w:val="02B76EEE"/>
    <w:rsid w:val="02CB1276"/>
    <w:rsid w:val="0307B4B0"/>
    <w:rsid w:val="0314B2D4"/>
    <w:rsid w:val="034C595B"/>
    <w:rsid w:val="0361414C"/>
    <w:rsid w:val="040AF8E1"/>
    <w:rsid w:val="04124264"/>
    <w:rsid w:val="0415387F"/>
    <w:rsid w:val="0432F628"/>
    <w:rsid w:val="04371BEA"/>
    <w:rsid w:val="04431012"/>
    <w:rsid w:val="04461545"/>
    <w:rsid w:val="045220E7"/>
    <w:rsid w:val="046C0E19"/>
    <w:rsid w:val="0495BBFD"/>
    <w:rsid w:val="049FFE0E"/>
    <w:rsid w:val="04B4EF29"/>
    <w:rsid w:val="04BC6F45"/>
    <w:rsid w:val="04D65C4C"/>
    <w:rsid w:val="04D9936E"/>
    <w:rsid w:val="04E6760A"/>
    <w:rsid w:val="04FFD908"/>
    <w:rsid w:val="050AF857"/>
    <w:rsid w:val="051823AB"/>
    <w:rsid w:val="05301A19"/>
    <w:rsid w:val="05327178"/>
    <w:rsid w:val="0546E72B"/>
    <w:rsid w:val="054ED2AD"/>
    <w:rsid w:val="057D4D73"/>
    <w:rsid w:val="05A97B80"/>
    <w:rsid w:val="05D32D22"/>
    <w:rsid w:val="060398E7"/>
    <w:rsid w:val="065F6671"/>
    <w:rsid w:val="0668FE08"/>
    <w:rsid w:val="06EB5CA6"/>
    <w:rsid w:val="0709DF32"/>
    <w:rsid w:val="070F0EEC"/>
    <w:rsid w:val="071F44F1"/>
    <w:rsid w:val="0723A81E"/>
    <w:rsid w:val="0764E13C"/>
    <w:rsid w:val="0782CED7"/>
    <w:rsid w:val="0799305A"/>
    <w:rsid w:val="079E0A18"/>
    <w:rsid w:val="079E1321"/>
    <w:rsid w:val="07B6BC70"/>
    <w:rsid w:val="07B71B69"/>
    <w:rsid w:val="07CB59CA"/>
    <w:rsid w:val="08201422"/>
    <w:rsid w:val="082B2043"/>
    <w:rsid w:val="082BA5E1"/>
    <w:rsid w:val="085D8D06"/>
    <w:rsid w:val="086AA55C"/>
    <w:rsid w:val="087B14BC"/>
    <w:rsid w:val="0891DD5A"/>
    <w:rsid w:val="089B8032"/>
    <w:rsid w:val="08BEC649"/>
    <w:rsid w:val="08DDEF42"/>
    <w:rsid w:val="091E85AD"/>
    <w:rsid w:val="09411506"/>
    <w:rsid w:val="094A5D1A"/>
    <w:rsid w:val="096C7EA8"/>
    <w:rsid w:val="09747F37"/>
    <w:rsid w:val="098330C4"/>
    <w:rsid w:val="09A104E1"/>
    <w:rsid w:val="09B7DB6E"/>
    <w:rsid w:val="09C22163"/>
    <w:rsid w:val="0A13FD4B"/>
    <w:rsid w:val="0A1CF3F3"/>
    <w:rsid w:val="0A236837"/>
    <w:rsid w:val="0A2BDCDD"/>
    <w:rsid w:val="0A733D08"/>
    <w:rsid w:val="0A930790"/>
    <w:rsid w:val="0A993B72"/>
    <w:rsid w:val="0A9C21CE"/>
    <w:rsid w:val="0AA36640"/>
    <w:rsid w:val="0AAFF554"/>
    <w:rsid w:val="0AC0EE77"/>
    <w:rsid w:val="0AC20588"/>
    <w:rsid w:val="0AEFEDE5"/>
    <w:rsid w:val="0B3BECC3"/>
    <w:rsid w:val="0B4847FC"/>
    <w:rsid w:val="0B4EB5AD"/>
    <w:rsid w:val="0B5903A4"/>
    <w:rsid w:val="0B69FAA9"/>
    <w:rsid w:val="0B7CEC1C"/>
    <w:rsid w:val="0B8EABA6"/>
    <w:rsid w:val="0BC71017"/>
    <w:rsid w:val="0BC8BD76"/>
    <w:rsid w:val="0BED5217"/>
    <w:rsid w:val="0BF34EBE"/>
    <w:rsid w:val="0BF8ACF9"/>
    <w:rsid w:val="0BF9A614"/>
    <w:rsid w:val="0C153AF7"/>
    <w:rsid w:val="0C220CB7"/>
    <w:rsid w:val="0C28C190"/>
    <w:rsid w:val="0C419FF0"/>
    <w:rsid w:val="0C6EB63C"/>
    <w:rsid w:val="0C7221FA"/>
    <w:rsid w:val="0C986C9D"/>
    <w:rsid w:val="0CBFA39D"/>
    <w:rsid w:val="0CC83C12"/>
    <w:rsid w:val="0CD4D762"/>
    <w:rsid w:val="0CFDD05B"/>
    <w:rsid w:val="0D1D6FC0"/>
    <w:rsid w:val="0D276826"/>
    <w:rsid w:val="0D67FF92"/>
    <w:rsid w:val="0D83C36E"/>
    <w:rsid w:val="0DA8C5FB"/>
    <w:rsid w:val="0DB7898B"/>
    <w:rsid w:val="0DC2CC82"/>
    <w:rsid w:val="0DDC9E18"/>
    <w:rsid w:val="0E02BD07"/>
    <w:rsid w:val="0E0517B7"/>
    <w:rsid w:val="0E4AF715"/>
    <w:rsid w:val="0E4B4631"/>
    <w:rsid w:val="0E551B6D"/>
    <w:rsid w:val="0E66EB8C"/>
    <w:rsid w:val="0EABE971"/>
    <w:rsid w:val="0EFB7E6C"/>
    <w:rsid w:val="0F3BA460"/>
    <w:rsid w:val="0F43676F"/>
    <w:rsid w:val="0F59F1F3"/>
    <w:rsid w:val="0F641451"/>
    <w:rsid w:val="0F7E7729"/>
    <w:rsid w:val="0F8C9114"/>
    <w:rsid w:val="0F98FFE6"/>
    <w:rsid w:val="0FBADB2E"/>
    <w:rsid w:val="0FF5F951"/>
    <w:rsid w:val="101EB898"/>
    <w:rsid w:val="10365D85"/>
    <w:rsid w:val="104E7EA7"/>
    <w:rsid w:val="107927A9"/>
    <w:rsid w:val="107AC10E"/>
    <w:rsid w:val="1099BF7B"/>
    <w:rsid w:val="10D65EB0"/>
    <w:rsid w:val="1110B0B6"/>
    <w:rsid w:val="111F71D7"/>
    <w:rsid w:val="114E4FEA"/>
    <w:rsid w:val="1162EA31"/>
    <w:rsid w:val="11822C61"/>
    <w:rsid w:val="11894E34"/>
    <w:rsid w:val="11B42AE6"/>
    <w:rsid w:val="11D8BD7C"/>
    <w:rsid w:val="120E5A09"/>
    <w:rsid w:val="121AD878"/>
    <w:rsid w:val="121FA3DC"/>
    <w:rsid w:val="1246783E"/>
    <w:rsid w:val="12727FA4"/>
    <w:rsid w:val="1283DBBF"/>
    <w:rsid w:val="12B2412E"/>
    <w:rsid w:val="12B48A91"/>
    <w:rsid w:val="12F2CEA2"/>
    <w:rsid w:val="130B04E0"/>
    <w:rsid w:val="1336B7A7"/>
    <w:rsid w:val="1357336C"/>
    <w:rsid w:val="135DBD52"/>
    <w:rsid w:val="135EE667"/>
    <w:rsid w:val="136A5965"/>
    <w:rsid w:val="1397CC96"/>
    <w:rsid w:val="13AF3FA8"/>
    <w:rsid w:val="13C32C87"/>
    <w:rsid w:val="13E4B389"/>
    <w:rsid w:val="140F5499"/>
    <w:rsid w:val="141FA807"/>
    <w:rsid w:val="142AAFD8"/>
    <w:rsid w:val="142C3699"/>
    <w:rsid w:val="145C13A9"/>
    <w:rsid w:val="147E1195"/>
    <w:rsid w:val="148F7FF9"/>
    <w:rsid w:val="1498CD19"/>
    <w:rsid w:val="14E39921"/>
    <w:rsid w:val="14E3FFEF"/>
    <w:rsid w:val="14E4071A"/>
    <w:rsid w:val="14EE72CD"/>
    <w:rsid w:val="1502543B"/>
    <w:rsid w:val="153DA6BA"/>
    <w:rsid w:val="15572FF7"/>
    <w:rsid w:val="1566130A"/>
    <w:rsid w:val="15679ED6"/>
    <w:rsid w:val="157408EF"/>
    <w:rsid w:val="157ECFD9"/>
    <w:rsid w:val="161EAA8E"/>
    <w:rsid w:val="1651DE91"/>
    <w:rsid w:val="16657C59"/>
    <w:rsid w:val="16695626"/>
    <w:rsid w:val="168657AC"/>
    <w:rsid w:val="16A50A6E"/>
    <w:rsid w:val="16AE7AE0"/>
    <w:rsid w:val="16C0526B"/>
    <w:rsid w:val="16D0527B"/>
    <w:rsid w:val="16D76B85"/>
    <w:rsid w:val="16E5FE07"/>
    <w:rsid w:val="16F47BB6"/>
    <w:rsid w:val="17002041"/>
    <w:rsid w:val="172D4FAF"/>
    <w:rsid w:val="17346AA6"/>
    <w:rsid w:val="176EE65F"/>
    <w:rsid w:val="17954826"/>
    <w:rsid w:val="17EE4E53"/>
    <w:rsid w:val="17EE9F13"/>
    <w:rsid w:val="17F5340B"/>
    <w:rsid w:val="1839BD80"/>
    <w:rsid w:val="183B5912"/>
    <w:rsid w:val="186151DC"/>
    <w:rsid w:val="18A1806D"/>
    <w:rsid w:val="18EDE9BD"/>
    <w:rsid w:val="18F6A715"/>
    <w:rsid w:val="18F74707"/>
    <w:rsid w:val="191D4AED"/>
    <w:rsid w:val="191D8D1C"/>
    <w:rsid w:val="1925F8BB"/>
    <w:rsid w:val="192C1BA3"/>
    <w:rsid w:val="192F990B"/>
    <w:rsid w:val="193BC4E3"/>
    <w:rsid w:val="1944F5C4"/>
    <w:rsid w:val="19492184"/>
    <w:rsid w:val="19616B50"/>
    <w:rsid w:val="19974960"/>
    <w:rsid w:val="1A008D39"/>
    <w:rsid w:val="1A11C3A4"/>
    <w:rsid w:val="1A24A62F"/>
    <w:rsid w:val="1A42B1E2"/>
    <w:rsid w:val="1A697688"/>
    <w:rsid w:val="1A6F69F4"/>
    <w:rsid w:val="1A8D9BB1"/>
    <w:rsid w:val="1A94A09A"/>
    <w:rsid w:val="1B094103"/>
    <w:rsid w:val="1B25D14B"/>
    <w:rsid w:val="1B3209CF"/>
    <w:rsid w:val="1B523EEA"/>
    <w:rsid w:val="1B71FD2F"/>
    <w:rsid w:val="1B804EC0"/>
    <w:rsid w:val="1BC03A9F"/>
    <w:rsid w:val="1BD9B971"/>
    <w:rsid w:val="1C09603C"/>
    <w:rsid w:val="1C43CDE7"/>
    <w:rsid w:val="1C57704B"/>
    <w:rsid w:val="1CC3EC6F"/>
    <w:rsid w:val="1CD3E721"/>
    <w:rsid w:val="1CF2B1F9"/>
    <w:rsid w:val="1CF50588"/>
    <w:rsid w:val="1D7C1F6F"/>
    <w:rsid w:val="1D930F15"/>
    <w:rsid w:val="1DC4AE3F"/>
    <w:rsid w:val="1DCB443D"/>
    <w:rsid w:val="1DCF2E55"/>
    <w:rsid w:val="1E5AC1EF"/>
    <w:rsid w:val="1E75F89A"/>
    <w:rsid w:val="1EC141EE"/>
    <w:rsid w:val="1EC2608D"/>
    <w:rsid w:val="1ED9E69F"/>
    <w:rsid w:val="1F1D519D"/>
    <w:rsid w:val="1F63B1DB"/>
    <w:rsid w:val="1F729C39"/>
    <w:rsid w:val="1F9DACD7"/>
    <w:rsid w:val="1FB101CF"/>
    <w:rsid w:val="1FEA247D"/>
    <w:rsid w:val="2030FE59"/>
    <w:rsid w:val="2081E68F"/>
    <w:rsid w:val="208A2AAA"/>
    <w:rsid w:val="208DB855"/>
    <w:rsid w:val="2094AA3E"/>
    <w:rsid w:val="209EB3A7"/>
    <w:rsid w:val="20A9A868"/>
    <w:rsid w:val="20AA1443"/>
    <w:rsid w:val="20B45AB5"/>
    <w:rsid w:val="20B6940D"/>
    <w:rsid w:val="211B747A"/>
    <w:rsid w:val="211EC692"/>
    <w:rsid w:val="2133D698"/>
    <w:rsid w:val="2137A79F"/>
    <w:rsid w:val="21483674"/>
    <w:rsid w:val="21B7ABBA"/>
    <w:rsid w:val="2207FB59"/>
    <w:rsid w:val="221D9394"/>
    <w:rsid w:val="222C14B1"/>
    <w:rsid w:val="2246E21A"/>
    <w:rsid w:val="22BE11B8"/>
    <w:rsid w:val="22DE9BB0"/>
    <w:rsid w:val="22E079C3"/>
    <w:rsid w:val="22EED60E"/>
    <w:rsid w:val="231015BF"/>
    <w:rsid w:val="235804C6"/>
    <w:rsid w:val="2359C606"/>
    <w:rsid w:val="23CAC631"/>
    <w:rsid w:val="23F4EAF5"/>
    <w:rsid w:val="2409532F"/>
    <w:rsid w:val="2437D4A3"/>
    <w:rsid w:val="24410630"/>
    <w:rsid w:val="24456BEB"/>
    <w:rsid w:val="2492107A"/>
    <w:rsid w:val="24B69D7C"/>
    <w:rsid w:val="24B94D87"/>
    <w:rsid w:val="24BCF124"/>
    <w:rsid w:val="24D85DE2"/>
    <w:rsid w:val="24DBDB75"/>
    <w:rsid w:val="24DF8748"/>
    <w:rsid w:val="24F67E5C"/>
    <w:rsid w:val="24FCC80B"/>
    <w:rsid w:val="25165CBA"/>
    <w:rsid w:val="2564AB57"/>
    <w:rsid w:val="257A7463"/>
    <w:rsid w:val="257E8299"/>
    <w:rsid w:val="259D348A"/>
    <w:rsid w:val="25A25F86"/>
    <w:rsid w:val="25BD2217"/>
    <w:rsid w:val="25C99CFA"/>
    <w:rsid w:val="26275A90"/>
    <w:rsid w:val="262D3197"/>
    <w:rsid w:val="26495D06"/>
    <w:rsid w:val="26503609"/>
    <w:rsid w:val="265D3B41"/>
    <w:rsid w:val="266492F6"/>
    <w:rsid w:val="26DA1A0C"/>
    <w:rsid w:val="26ECD15A"/>
    <w:rsid w:val="26F0E7FA"/>
    <w:rsid w:val="2735C571"/>
    <w:rsid w:val="273B0103"/>
    <w:rsid w:val="27513A77"/>
    <w:rsid w:val="275CBE11"/>
    <w:rsid w:val="278CFCB3"/>
    <w:rsid w:val="27918EBF"/>
    <w:rsid w:val="27A3F85D"/>
    <w:rsid w:val="27C32C99"/>
    <w:rsid w:val="27C76C38"/>
    <w:rsid w:val="27D92021"/>
    <w:rsid w:val="27D9E578"/>
    <w:rsid w:val="27DF0544"/>
    <w:rsid w:val="27E6CC03"/>
    <w:rsid w:val="28280182"/>
    <w:rsid w:val="2843F0EA"/>
    <w:rsid w:val="285F79F0"/>
    <w:rsid w:val="2865D6DF"/>
    <w:rsid w:val="2875930B"/>
    <w:rsid w:val="28794B8C"/>
    <w:rsid w:val="28848069"/>
    <w:rsid w:val="2892E8B5"/>
    <w:rsid w:val="28B54A6C"/>
    <w:rsid w:val="28C27209"/>
    <w:rsid w:val="2901C78F"/>
    <w:rsid w:val="29101D60"/>
    <w:rsid w:val="29370CBB"/>
    <w:rsid w:val="294BF4F2"/>
    <w:rsid w:val="29683811"/>
    <w:rsid w:val="29AD3F54"/>
    <w:rsid w:val="29B1474A"/>
    <w:rsid w:val="29CE0CFA"/>
    <w:rsid w:val="29DC81C5"/>
    <w:rsid w:val="29EC0A00"/>
    <w:rsid w:val="29FE65C2"/>
    <w:rsid w:val="2A2261F8"/>
    <w:rsid w:val="2A252B56"/>
    <w:rsid w:val="2A379BD4"/>
    <w:rsid w:val="2A383BE3"/>
    <w:rsid w:val="2A4A5554"/>
    <w:rsid w:val="2A69E61E"/>
    <w:rsid w:val="2A72FF25"/>
    <w:rsid w:val="2A8316FC"/>
    <w:rsid w:val="2A863846"/>
    <w:rsid w:val="2A9A186E"/>
    <w:rsid w:val="2ABC1A55"/>
    <w:rsid w:val="2AEA6451"/>
    <w:rsid w:val="2B2660F8"/>
    <w:rsid w:val="2B7220C9"/>
    <w:rsid w:val="2B822687"/>
    <w:rsid w:val="2BA261DB"/>
    <w:rsid w:val="2BC3A54C"/>
    <w:rsid w:val="2BD56DDB"/>
    <w:rsid w:val="2BED8836"/>
    <w:rsid w:val="2C0FF3DF"/>
    <w:rsid w:val="2C22329D"/>
    <w:rsid w:val="2C467DA5"/>
    <w:rsid w:val="2C47A59E"/>
    <w:rsid w:val="2C781BC8"/>
    <w:rsid w:val="2C7F04C7"/>
    <w:rsid w:val="2C88C473"/>
    <w:rsid w:val="2CBBAFB7"/>
    <w:rsid w:val="2CC8EA5A"/>
    <w:rsid w:val="2CDB4358"/>
    <w:rsid w:val="2CF3F2D1"/>
    <w:rsid w:val="2D2000CA"/>
    <w:rsid w:val="2D313F5E"/>
    <w:rsid w:val="2D6664D3"/>
    <w:rsid w:val="2D7F4FFA"/>
    <w:rsid w:val="2DD3CDBE"/>
    <w:rsid w:val="2DE9E0E0"/>
    <w:rsid w:val="2DEC2B32"/>
    <w:rsid w:val="2DEDCAF0"/>
    <w:rsid w:val="2DFE227A"/>
    <w:rsid w:val="2E0A9681"/>
    <w:rsid w:val="2E2242E8"/>
    <w:rsid w:val="2E32D5FB"/>
    <w:rsid w:val="2E9DA922"/>
    <w:rsid w:val="2EBCFCD7"/>
    <w:rsid w:val="2EC8E5AE"/>
    <w:rsid w:val="2EE95A0A"/>
    <w:rsid w:val="2EF05FEC"/>
    <w:rsid w:val="2EF32BF9"/>
    <w:rsid w:val="2F0176BC"/>
    <w:rsid w:val="2F0CF650"/>
    <w:rsid w:val="2F283148"/>
    <w:rsid w:val="2F420B3C"/>
    <w:rsid w:val="2F487C26"/>
    <w:rsid w:val="2F77FF85"/>
    <w:rsid w:val="2F89A5DD"/>
    <w:rsid w:val="2F904EB7"/>
    <w:rsid w:val="2FA9B247"/>
    <w:rsid w:val="2FE0FB97"/>
    <w:rsid w:val="2FE1AA38"/>
    <w:rsid w:val="2FF207FB"/>
    <w:rsid w:val="2FF48425"/>
    <w:rsid w:val="303856CD"/>
    <w:rsid w:val="307B8D86"/>
    <w:rsid w:val="30C3CCBB"/>
    <w:rsid w:val="30EA2331"/>
    <w:rsid w:val="3116ED55"/>
    <w:rsid w:val="319EDCF4"/>
    <w:rsid w:val="31A4DBCE"/>
    <w:rsid w:val="31B58330"/>
    <w:rsid w:val="31C53752"/>
    <w:rsid w:val="31DC7CA4"/>
    <w:rsid w:val="31DD6C77"/>
    <w:rsid w:val="320EF3C4"/>
    <w:rsid w:val="322F683C"/>
    <w:rsid w:val="32469F29"/>
    <w:rsid w:val="3248D334"/>
    <w:rsid w:val="3264B6FF"/>
    <w:rsid w:val="3285B182"/>
    <w:rsid w:val="32977C9E"/>
    <w:rsid w:val="329D1FD2"/>
    <w:rsid w:val="329F536B"/>
    <w:rsid w:val="32C5E348"/>
    <w:rsid w:val="32D43D56"/>
    <w:rsid w:val="33233643"/>
    <w:rsid w:val="332354E1"/>
    <w:rsid w:val="3339FB5D"/>
    <w:rsid w:val="334A9CA4"/>
    <w:rsid w:val="334C5EA2"/>
    <w:rsid w:val="335E26CE"/>
    <w:rsid w:val="3364B1DB"/>
    <w:rsid w:val="33A67584"/>
    <w:rsid w:val="33AD1377"/>
    <w:rsid w:val="33CAEF65"/>
    <w:rsid w:val="3401EEE3"/>
    <w:rsid w:val="340E5049"/>
    <w:rsid w:val="3415C1D5"/>
    <w:rsid w:val="3430A81F"/>
    <w:rsid w:val="3439B5B1"/>
    <w:rsid w:val="343CD1C5"/>
    <w:rsid w:val="349FCB9C"/>
    <w:rsid w:val="34D04AEE"/>
    <w:rsid w:val="34DA162F"/>
    <w:rsid w:val="352C5055"/>
    <w:rsid w:val="356CAC68"/>
    <w:rsid w:val="35AB8D4A"/>
    <w:rsid w:val="35EAEEEC"/>
    <w:rsid w:val="35EFA7B6"/>
    <w:rsid w:val="35FDBA91"/>
    <w:rsid w:val="364EF1BC"/>
    <w:rsid w:val="364F3395"/>
    <w:rsid w:val="369B93B4"/>
    <w:rsid w:val="369E75E7"/>
    <w:rsid w:val="36B00B13"/>
    <w:rsid w:val="36CC552C"/>
    <w:rsid w:val="36EF0C03"/>
    <w:rsid w:val="36FF89AE"/>
    <w:rsid w:val="37029443"/>
    <w:rsid w:val="3705EDE3"/>
    <w:rsid w:val="37473B86"/>
    <w:rsid w:val="3773CED8"/>
    <w:rsid w:val="379D7800"/>
    <w:rsid w:val="379DA527"/>
    <w:rsid w:val="37A9C03D"/>
    <w:rsid w:val="37DD9CB3"/>
    <w:rsid w:val="37FE771E"/>
    <w:rsid w:val="38006AF9"/>
    <w:rsid w:val="3801CC7F"/>
    <w:rsid w:val="38135270"/>
    <w:rsid w:val="38640EFC"/>
    <w:rsid w:val="38B03E79"/>
    <w:rsid w:val="38BDC567"/>
    <w:rsid w:val="38D9622C"/>
    <w:rsid w:val="38ECB972"/>
    <w:rsid w:val="38EF951B"/>
    <w:rsid w:val="3900ACFF"/>
    <w:rsid w:val="390D5A08"/>
    <w:rsid w:val="391C739B"/>
    <w:rsid w:val="3920F81A"/>
    <w:rsid w:val="39438228"/>
    <w:rsid w:val="39801E55"/>
    <w:rsid w:val="39860C96"/>
    <w:rsid w:val="398A892B"/>
    <w:rsid w:val="39957067"/>
    <w:rsid w:val="39B35276"/>
    <w:rsid w:val="39BCCB07"/>
    <w:rsid w:val="39D930F4"/>
    <w:rsid w:val="39EB8848"/>
    <w:rsid w:val="3A3DA5DD"/>
    <w:rsid w:val="3A42EBEC"/>
    <w:rsid w:val="3A535880"/>
    <w:rsid w:val="3A591961"/>
    <w:rsid w:val="3A6067AA"/>
    <w:rsid w:val="3A622ACE"/>
    <w:rsid w:val="3A75D15E"/>
    <w:rsid w:val="3A762703"/>
    <w:rsid w:val="3A7F7BD9"/>
    <w:rsid w:val="3AC1B608"/>
    <w:rsid w:val="3AD22271"/>
    <w:rsid w:val="3ADFE371"/>
    <w:rsid w:val="3AE89157"/>
    <w:rsid w:val="3AFCA5DC"/>
    <w:rsid w:val="3AFE6439"/>
    <w:rsid w:val="3B115007"/>
    <w:rsid w:val="3B3A1A04"/>
    <w:rsid w:val="3B48F90F"/>
    <w:rsid w:val="3B4EC8C1"/>
    <w:rsid w:val="3B51D2F0"/>
    <w:rsid w:val="3B64678C"/>
    <w:rsid w:val="3B7EC48A"/>
    <w:rsid w:val="3B890EAA"/>
    <w:rsid w:val="3BA7982D"/>
    <w:rsid w:val="3BED0A1C"/>
    <w:rsid w:val="3C0891B4"/>
    <w:rsid w:val="3C164A23"/>
    <w:rsid w:val="3C411AF1"/>
    <w:rsid w:val="3C5DB672"/>
    <w:rsid w:val="3C5F169D"/>
    <w:rsid w:val="3C6894E0"/>
    <w:rsid w:val="3C733F4C"/>
    <w:rsid w:val="3C99CDEB"/>
    <w:rsid w:val="3CA4A761"/>
    <w:rsid w:val="3CBF1DAE"/>
    <w:rsid w:val="3CE00FF7"/>
    <w:rsid w:val="3CF3E94E"/>
    <w:rsid w:val="3D022E41"/>
    <w:rsid w:val="3D029DF7"/>
    <w:rsid w:val="3D053138"/>
    <w:rsid w:val="3D223131"/>
    <w:rsid w:val="3D285482"/>
    <w:rsid w:val="3D40C3F2"/>
    <w:rsid w:val="3D4A2D4A"/>
    <w:rsid w:val="3D64D9B2"/>
    <w:rsid w:val="3DA3ED31"/>
    <w:rsid w:val="3DB2759F"/>
    <w:rsid w:val="3DC763B2"/>
    <w:rsid w:val="3E35F8F8"/>
    <w:rsid w:val="3E5488EA"/>
    <w:rsid w:val="3EDA9FD9"/>
    <w:rsid w:val="3EDC5107"/>
    <w:rsid w:val="3EF5B01B"/>
    <w:rsid w:val="3EF73207"/>
    <w:rsid w:val="3F084C6C"/>
    <w:rsid w:val="3F1BCC45"/>
    <w:rsid w:val="3F25B6BF"/>
    <w:rsid w:val="3F440818"/>
    <w:rsid w:val="3F5CCBC2"/>
    <w:rsid w:val="3F74DFF9"/>
    <w:rsid w:val="3F8828EC"/>
    <w:rsid w:val="3F8C8960"/>
    <w:rsid w:val="3F996083"/>
    <w:rsid w:val="3FA71A0D"/>
    <w:rsid w:val="3FBFA0AC"/>
    <w:rsid w:val="3FC02A23"/>
    <w:rsid w:val="3FCBAA21"/>
    <w:rsid w:val="3FCCA072"/>
    <w:rsid w:val="403DB4A0"/>
    <w:rsid w:val="406F940E"/>
    <w:rsid w:val="4071AFB5"/>
    <w:rsid w:val="40A13A91"/>
    <w:rsid w:val="40A318C6"/>
    <w:rsid w:val="40ABAA2C"/>
    <w:rsid w:val="40DECDA2"/>
    <w:rsid w:val="40F06907"/>
    <w:rsid w:val="40FF322C"/>
    <w:rsid w:val="41013F5E"/>
    <w:rsid w:val="41061B36"/>
    <w:rsid w:val="41182EAE"/>
    <w:rsid w:val="411C9EDC"/>
    <w:rsid w:val="412BB8D3"/>
    <w:rsid w:val="41AF932C"/>
    <w:rsid w:val="41DFB753"/>
    <w:rsid w:val="41DFDE44"/>
    <w:rsid w:val="41EA0A41"/>
    <w:rsid w:val="420D40AF"/>
    <w:rsid w:val="421A9FF9"/>
    <w:rsid w:val="423064D9"/>
    <w:rsid w:val="425C8853"/>
    <w:rsid w:val="42824538"/>
    <w:rsid w:val="428A75A0"/>
    <w:rsid w:val="428B4927"/>
    <w:rsid w:val="429CA466"/>
    <w:rsid w:val="42AAF45B"/>
    <w:rsid w:val="42B9C4A3"/>
    <w:rsid w:val="42C3C0F0"/>
    <w:rsid w:val="42C9FD23"/>
    <w:rsid w:val="42ECFDD6"/>
    <w:rsid w:val="430C3AFE"/>
    <w:rsid w:val="430D2BE7"/>
    <w:rsid w:val="434AEC9C"/>
    <w:rsid w:val="438BE31F"/>
    <w:rsid w:val="4399FD26"/>
    <w:rsid w:val="43C5ABE9"/>
    <w:rsid w:val="43DB47CA"/>
    <w:rsid w:val="44146C2A"/>
    <w:rsid w:val="441D277F"/>
    <w:rsid w:val="4436C7B8"/>
    <w:rsid w:val="4468D42F"/>
    <w:rsid w:val="4488EBD2"/>
    <w:rsid w:val="44A166B1"/>
    <w:rsid w:val="44A19021"/>
    <w:rsid w:val="44DC31F6"/>
    <w:rsid w:val="44F66F8F"/>
    <w:rsid w:val="45083906"/>
    <w:rsid w:val="450A0A4B"/>
    <w:rsid w:val="450E6F1A"/>
    <w:rsid w:val="4514B025"/>
    <w:rsid w:val="4538118F"/>
    <w:rsid w:val="4538D6B6"/>
    <w:rsid w:val="4556014D"/>
    <w:rsid w:val="456A8466"/>
    <w:rsid w:val="45836D25"/>
    <w:rsid w:val="45844A11"/>
    <w:rsid w:val="45B0CD9F"/>
    <w:rsid w:val="45B19F67"/>
    <w:rsid w:val="45B29939"/>
    <w:rsid w:val="45C316FB"/>
    <w:rsid w:val="45F35467"/>
    <w:rsid w:val="461EDC94"/>
    <w:rsid w:val="462189CD"/>
    <w:rsid w:val="462A1771"/>
    <w:rsid w:val="46737D18"/>
    <w:rsid w:val="46A40DF5"/>
    <w:rsid w:val="46F7F3C0"/>
    <w:rsid w:val="4747E7A2"/>
    <w:rsid w:val="4751B413"/>
    <w:rsid w:val="47701888"/>
    <w:rsid w:val="47869AAF"/>
    <w:rsid w:val="478BB3DA"/>
    <w:rsid w:val="478F1376"/>
    <w:rsid w:val="47D50029"/>
    <w:rsid w:val="48029B22"/>
    <w:rsid w:val="480D3DF7"/>
    <w:rsid w:val="482545AE"/>
    <w:rsid w:val="483AC8C3"/>
    <w:rsid w:val="4871F459"/>
    <w:rsid w:val="4879B7C0"/>
    <w:rsid w:val="48C6CDA0"/>
    <w:rsid w:val="48E42565"/>
    <w:rsid w:val="48E631F3"/>
    <w:rsid w:val="491817E9"/>
    <w:rsid w:val="49289F7B"/>
    <w:rsid w:val="492FD99B"/>
    <w:rsid w:val="49340717"/>
    <w:rsid w:val="494DAED5"/>
    <w:rsid w:val="4952318E"/>
    <w:rsid w:val="4959AFC8"/>
    <w:rsid w:val="495FFB0A"/>
    <w:rsid w:val="49A13F08"/>
    <w:rsid w:val="49AC0C56"/>
    <w:rsid w:val="49C99BE8"/>
    <w:rsid w:val="49E8222F"/>
    <w:rsid w:val="4A100150"/>
    <w:rsid w:val="4A12D2D7"/>
    <w:rsid w:val="4A2F473D"/>
    <w:rsid w:val="4A61D696"/>
    <w:rsid w:val="4A697886"/>
    <w:rsid w:val="4AACF1BF"/>
    <w:rsid w:val="4AB61B92"/>
    <w:rsid w:val="4AD6023B"/>
    <w:rsid w:val="4AE3F45E"/>
    <w:rsid w:val="4AF869F6"/>
    <w:rsid w:val="4B0C8579"/>
    <w:rsid w:val="4B140EDA"/>
    <w:rsid w:val="4B1FB84C"/>
    <w:rsid w:val="4B203D1B"/>
    <w:rsid w:val="4B3776EE"/>
    <w:rsid w:val="4B38FDD1"/>
    <w:rsid w:val="4B49E218"/>
    <w:rsid w:val="4B5B28FA"/>
    <w:rsid w:val="4C0099BE"/>
    <w:rsid w:val="4C00F73E"/>
    <w:rsid w:val="4C19E1D9"/>
    <w:rsid w:val="4C222E21"/>
    <w:rsid w:val="4C501C23"/>
    <w:rsid w:val="4C9489BE"/>
    <w:rsid w:val="4CA14726"/>
    <w:rsid w:val="4CCC2351"/>
    <w:rsid w:val="4CD571EA"/>
    <w:rsid w:val="4CE97FBB"/>
    <w:rsid w:val="4CEFFEFB"/>
    <w:rsid w:val="4CF02674"/>
    <w:rsid w:val="4D0F37B2"/>
    <w:rsid w:val="4D35CE83"/>
    <w:rsid w:val="4D3931B5"/>
    <w:rsid w:val="4D5B752E"/>
    <w:rsid w:val="4D8A49ED"/>
    <w:rsid w:val="4DA81BCD"/>
    <w:rsid w:val="4DC0C282"/>
    <w:rsid w:val="4DE9069D"/>
    <w:rsid w:val="4E0A979B"/>
    <w:rsid w:val="4E27BC08"/>
    <w:rsid w:val="4E43DC3A"/>
    <w:rsid w:val="4E57E5AF"/>
    <w:rsid w:val="4E60FB43"/>
    <w:rsid w:val="4E65D3C9"/>
    <w:rsid w:val="4E785316"/>
    <w:rsid w:val="4E9F4561"/>
    <w:rsid w:val="4EC63DDA"/>
    <w:rsid w:val="4EC77579"/>
    <w:rsid w:val="4EDA2FE7"/>
    <w:rsid w:val="4EE7FDDC"/>
    <w:rsid w:val="4F3B1E69"/>
    <w:rsid w:val="4F4219E8"/>
    <w:rsid w:val="4F4E86A0"/>
    <w:rsid w:val="4F76B66C"/>
    <w:rsid w:val="4F78FB04"/>
    <w:rsid w:val="4FA8DA71"/>
    <w:rsid w:val="4FBF007B"/>
    <w:rsid w:val="4FE69112"/>
    <w:rsid w:val="50068BA1"/>
    <w:rsid w:val="500AA4FB"/>
    <w:rsid w:val="501ED787"/>
    <w:rsid w:val="5031E64D"/>
    <w:rsid w:val="5037F87A"/>
    <w:rsid w:val="503AB6D3"/>
    <w:rsid w:val="50463ED1"/>
    <w:rsid w:val="507AE669"/>
    <w:rsid w:val="50AA85F7"/>
    <w:rsid w:val="50C4DADD"/>
    <w:rsid w:val="50CBB148"/>
    <w:rsid w:val="5117AB13"/>
    <w:rsid w:val="511C839A"/>
    <w:rsid w:val="51491981"/>
    <w:rsid w:val="51560629"/>
    <w:rsid w:val="5176DEAB"/>
    <w:rsid w:val="518430E5"/>
    <w:rsid w:val="518BFB9C"/>
    <w:rsid w:val="51E8542A"/>
    <w:rsid w:val="51E96F73"/>
    <w:rsid w:val="51F396B6"/>
    <w:rsid w:val="523F3AF5"/>
    <w:rsid w:val="527F15EA"/>
    <w:rsid w:val="52BC3B45"/>
    <w:rsid w:val="52CE190B"/>
    <w:rsid w:val="52DEB0D1"/>
    <w:rsid w:val="530AA587"/>
    <w:rsid w:val="53259201"/>
    <w:rsid w:val="5369C361"/>
    <w:rsid w:val="537A8CDB"/>
    <w:rsid w:val="538E1028"/>
    <w:rsid w:val="5393670C"/>
    <w:rsid w:val="53A50FDD"/>
    <w:rsid w:val="53A609E1"/>
    <w:rsid w:val="53B9C4C3"/>
    <w:rsid w:val="53C5F2DD"/>
    <w:rsid w:val="53E502F5"/>
    <w:rsid w:val="53E7A3FD"/>
    <w:rsid w:val="53E8E065"/>
    <w:rsid w:val="54138840"/>
    <w:rsid w:val="541CF654"/>
    <w:rsid w:val="543DF0D0"/>
    <w:rsid w:val="5469C5E0"/>
    <w:rsid w:val="54D784ED"/>
    <w:rsid w:val="54F982D8"/>
    <w:rsid w:val="551E252C"/>
    <w:rsid w:val="557D484D"/>
    <w:rsid w:val="557F4A8A"/>
    <w:rsid w:val="558C3208"/>
    <w:rsid w:val="558C8C18"/>
    <w:rsid w:val="55AD317F"/>
    <w:rsid w:val="55B3AD04"/>
    <w:rsid w:val="55F1A46E"/>
    <w:rsid w:val="55F8888A"/>
    <w:rsid w:val="561F0394"/>
    <w:rsid w:val="564A23D8"/>
    <w:rsid w:val="56777F25"/>
    <w:rsid w:val="5695D06A"/>
    <w:rsid w:val="56A2AB0D"/>
    <w:rsid w:val="56D42E9E"/>
    <w:rsid w:val="57579B4F"/>
    <w:rsid w:val="575D5D24"/>
    <w:rsid w:val="578524BC"/>
    <w:rsid w:val="57ABBD6B"/>
    <w:rsid w:val="57AF3C96"/>
    <w:rsid w:val="57D52234"/>
    <w:rsid w:val="57EFAACD"/>
    <w:rsid w:val="58149C26"/>
    <w:rsid w:val="5847A420"/>
    <w:rsid w:val="584F6F69"/>
    <w:rsid w:val="586AD617"/>
    <w:rsid w:val="5874EC3D"/>
    <w:rsid w:val="58899F35"/>
    <w:rsid w:val="58A3390A"/>
    <w:rsid w:val="591C50F4"/>
    <w:rsid w:val="5948D0E2"/>
    <w:rsid w:val="594D3CC6"/>
    <w:rsid w:val="595BEF45"/>
    <w:rsid w:val="59658ABA"/>
    <w:rsid w:val="599AD4D3"/>
    <w:rsid w:val="59ADB063"/>
    <w:rsid w:val="59E06A32"/>
    <w:rsid w:val="59FE8C19"/>
    <w:rsid w:val="5A01C424"/>
    <w:rsid w:val="5A295A3C"/>
    <w:rsid w:val="5A2E84E6"/>
    <w:rsid w:val="5A3FB6AA"/>
    <w:rsid w:val="5A56FA52"/>
    <w:rsid w:val="5A66F577"/>
    <w:rsid w:val="5A8FEBB9"/>
    <w:rsid w:val="5AD26A87"/>
    <w:rsid w:val="5AD4D2EA"/>
    <w:rsid w:val="5AD61813"/>
    <w:rsid w:val="5AE26B16"/>
    <w:rsid w:val="5AE378F1"/>
    <w:rsid w:val="5AEED110"/>
    <w:rsid w:val="5AFC75E7"/>
    <w:rsid w:val="5B0AF357"/>
    <w:rsid w:val="5B141F89"/>
    <w:rsid w:val="5B1AB163"/>
    <w:rsid w:val="5B3E5CDE"/>
    <w:rsid w:val="5B4DD851"/>
    <w:rsid w:val="5B67D66D"/>
    <w:rsid w:val="5B93AA3E"/>
    <w:rsid w:val="5BC62725"/>
    <w:rsid w:val="5BCAAA27"/>
    <w:rsid w:val="5BCAEB6F"/>
    <w:rsid w:val="5BCE2A05"/>
    <w:rsid w:val="5BDDC8B8"/>
    <w:rsid w:val="5C016F78"/>
    <w:rsid w:val="5C0603BB"/>
    <w:rsid w:val="5C233F7A"/>
    <w:rsid w:val="5C44D72D"/>
    <w:rsid w:val="5C553592"/>
    <w:rsid w:val="5C6D204A"/>
    <w:rsid w:val="5C6E436F"/>
    <w:rsid w:val="5C7665A2"/>
    <w:rsid w:val="5C867AE2"/>
    <w:rsid w:val="5CCBF12E"/>
    <w:rsid w:val="5CF07B40"/>
    <w:rsid w:val="5CFFCD7C"/>
    <w:rsid w:val="5D3D0035"/>
    <w:rsid w:val="5D7C1886"/>
    <w:rsid w:val="5D9E37A4"/>
    <w:rsid w:val="5DCC187A"/>
    <w:rsid w:val="5DCC4E1C"/>
    <w:rsid w:val="5DD712A8"/>
    <w:rsid w:val="5DFCCD79"/>
    <w:rsid w:val="5E0B7097"/>
    <w:rsid w:val="5E23D9E8"/>
    <w:rsid w:val="5E386886"/>
    <w:rsid w:val="5E48A662"/>
    <w:rsid w:val="5E48D9AE"/>
    <w:rsid w:val="5E4C2E83"/>
    <w:rsid w:val="5E54C96B"/>
    <w:rsid w:val="5E920EA3"/>
    <w:rsid w:val="5EB2D6C3"/>
    <w:rsid w:val="5EC01F32"/>
    <w:rsid w:val="5EF9C14D"/>
    <w:rsid w:val="5F27690F"/>
    <w:rsid w:val="5F2DDBDA"/>
    <w:rsid w:val="5F4167B5"/>
    <w:rsid w:val="5F63787C"/>
    <w:rsid w:val="5F91EDB7"/>
    <w:rsid w:val="5FA527AB"/>
    <w:rsid w:val="5FBA309A"/>
    <w:rsid w:val="5FC69F07"/>
    <w:rsid w:val="5FD0ABEC"/>
    <w:rsid w:val="5FF4F42C"/>
    <w:rsid w:val="600E32AD"/>
    <w:rsid w:val="6064545E"/>
    <w:rsid w:val="60798F6E"/>
    <w:rsid w:val="60985111"/>
    <w:rsid w:val="609C89EC"/>
    <w:rsid w:val="60AE4A92"/>
    <w:rsid w:val="60C21849"/>
    <w:rsid w:val="60D508F6"/>
    <w:rsid w:val="61047F39"/>
    <w:rsid w:val="611DF467"/>
    <w:rsid w:val="612A63A5"/>
    <w:rsid w:val="61362BC7"/>
    <w:rsid w:val="6141A67D"/>
    <w:rsid w:val="6144C800"/>
    <w:rsid w:val="61719E89"/>
    <w:rsid w:val="6197B0B5"/>
    <w:rsid w:val="61ACE0C9"/>
    <w:rsid w:val="61B86890"/>
    <w:rsid w:val="61B87955"/>
    <w:rsid w:val="61BA3361"/>
    <w:rsid w:val="61C179F2"/>
    <w:rsid w:val="61C211DD"/>
    <w:rsid w:val="61E4425D"/>
    <w:rsid w:val="61ED625D"/>
    <w:rsid w:val="6207416F"/>
    <w:rsid w:val="6209366B"/>
    <w:rsid w:val="620B82D8"/>
    <w:rsid w:val="620E74C6"/>
    <w:rsid w:val="6246676B"/>
    <w:rsid w:val="62526438"/>
    <w:rsid w:val="62555266"/>
    <w:rsid w:val="625B0BD5"/>
    <w:rsid w:val="62630D02"/>
    <w:rsid w:val="62C51AB7"/>
    <w:rsid w:val="62CADF6F"/>
    <w:rsid w:val="62F7D4FB"/>
    <w:rsid w:val="6314D4C5"/>
    <w:rsid w:val="6334FDFB"/>
    <w:rsid w:val="6349FA8F"/>
    <w:rsid w:val="636E55F0"/>
    <w:rsid w:val="63764CE2"/>
    <w:rsid w:val="637AD836"/>
    <w:rsid w:val="63C1C2C7"/>
    <w:rsid w:val="63FA1632"/>
    <w:rsid w:val="640DD922"/>
    <w:rsid w:val="6410719B"/>
    <w:rsid w:val="642185D9"/>
    <w:rsid w:val="643E4DC3"/>
    <w:rsid w:val="6449F095"/>
    <w:rsid w:val="647DBA47"/>
    <w:rsid w:val="648B40D8"/>
    <w:rsid w:val="6493BAAF"/>
    <w:rsid w:val="64AE2D71"/>
    <w:rsid w:val="64B57813"/>
    <w:rsid w:val="64C019C2"/>
    <w:rsid w:val="64DEE7FB"/>
    <w:rsid w:val="64E55EA5"/>
    <w:rsid w:val="64F3FE42"/>
    <w:rsid w:val="64F5FF16"/>
    <w:rsid w:val="65001D70"/>
    <w:rsid w:val="6512FC2F"/>
    <w:rsid w:val="654CCCE3"/>
    <w:rsid w:val="6583A2A4"/>
    <w:rsid w:val="65B615E7"/>
    <w:rsid w:val="65CE9C1C"/>
    <w:rsid w:val="662D40A0"/>
    <w:rsid w:val="6631EA4A"/>
    <w:rsid w:val="664051E5"/>
    <w:rsid w:val="6659A3D6"/>
    <w:rsid w:val="667B5B47"/>
    <w:rsid w:val="66A62FA3"/>
    <w:rsid w:val="66E951DE"/>
    <w:rsid w:val="670071F6"/>
    <w:rsid w:val="670967B5"/>
    <w:rsid w:val="67168C5B"/>
    <w:rsid w:val="671D4435"/>
    <w:rsid w:val="6754D54D"/>
    <w:rsid w:val="67623B05"/>
    <w:rsid w:val="67762C48"/>
    <w:rsid w:val="678FD6B0"/>
    <w:rsid w:val="67A3061E"/>
    <w:rsid w:val="67C5D75D"/>
    <w:rsid w:val="67CCA632"/>
    <w:rsid w:val="67FBB587"/>
    <w:rsid w:val="68443DB2"/>
    <w:rsid w:val="6844AACC"/>
    <w:rsid w:val="684871AE"/>
    <w:rsid w:val="68760127"/>
    <w:rsid w:val="68789DED"/>
    <w:rsid w:val="689F9308"/>
    <w:rsid w:val="68D29B98"/>
    <w:rsid w:val="68DF3206"/>
    <w:rsid w:val="68FE205A"/>
    <w:rsid w:val="6956AFFD"/>
    <w:rsid w:val="69707B6A"/>
    <w:rsid w:val="69834EBE"/>
    <w:rsid w:val="69929FC4"/>
    <w:rsid w:val="69ADCC61"/>
    <w:rsid w:val="69B292BE"/>
    <w:rsid w:val="69E4CCAF"/>
    <w:rsid w:val="6A0159D4"/>
    <w:rsid w:val="6A0DF2F9"/>
    <w:rsid w:val="6A68771C"/>
    <w:rsid w:val="6A91ABFA"/>
    <w:rsid w:val="6AC03855"/>
    <w:rsid w:val="6AE62837"/>
    <w:rsid w:val="6AEF65B1"/>
    <w:rsid w:val="6AFD9C5B"/>
    <w:rsid w:val="6BB9EB47"/>
    <w:rsid w:val="6BCBCB61"/>
    <w:rsid w:val="6BD79A43"/>
    <w:rsid w:val="6BE93D47"/>
    <w:rsid w:val="6BF5586A"/>
    <w:rsid w:val="6C02F83A"/>
    <w:rsid w:val="6C5953A3"/>
    <w:rsid w:val="6C716E3A"/>
    <w:rsid w:val="6C75B8C7"/>
    <w:rsid w:val="6C96C2AE"/>
    <w:rsid w:val="6C980DC1"/>
    <w:rsid w:val="6C9CD3D5"/>
    <w:rsid w:val="6CCEDA08"/>
    <w:rsid w:val="6CFD5CCC"/>
    <w:rsid w:val="6D117760"/>
    <w:rsid w:val="6D39442F"/>
    <w:rsid w:val="6D75F651"/>
    <w:rsid w:val="6DACE51B"/>
    <w:rsid w:val="6E043FBF"/>
    <w:rsid w:val="6E0E3387"/>
    <w:rsid w:val="6E3A2DF8"/>
    <w:rsid w:val="6E4BBB5A"/>
    <w:rsid w:val="6E612D17"/>
    <w:rsid w:val="6E92FBAA"/>
    <w:rsid w:val="6EA28674"/>
    <w:rsid w:val="6ED3A4FE"/>
    <w:rsid w:val="6F04B50C"/>
    <w:rsid w:val="6F0A2BE8"/>
    <w:rsid w:val="6F23E40D"/>
    <w:rsid w:val="6F632EA8"/>
    <w:rsid w:val="6F9EDB31"/>
    <w:rsid w:val="6FDF9B23"/>
    <w:rsid w:val="70157289"/>
    <w:rsid w:val="7016BE75"/>
    <w:rsid w:val="70286361"/>
    <w:rsid w:val="70313D7F"/>
    <w:rsid w:val="70382DA2"/>
    <w:rsid w:val="70686BA7"/>
    <w:rsid w:val="70E6CA2E"/>
    <w:rsid w:val="71173382"/>
    <w:rsid w:val="712586C6"/>
    <w:rsid w:val="7128B580"/>
    <w:rsid w:val="712A4698"/>
    <w:rsid w:val="713030BC"/>
    <w:rsid w:val="7153801C"/>
    <w:rsid w:val="7184B59F"/>
    <w:rsid w:val="719D0485"/>
    <w:rsid w:val="71DAF010"/>
    <w:rsid w:val="71DCDC24"/>
    <w:rsid w:val="71E19751"/>
    <w:rsid w:val="72077DD2"/>
    <w:rsid w:val="7230EABA"/>
    <w:rsid w:val="724075B6"/>
    <w:rsid w:val="726C85C5"/>
    <w:rsid w:val="726CE319"/>
    <w:rsid w:val="72918C05"/>
    <w:rsid w:val="72AFB96A"/>
    <w:rsid w:val="72B51DD6"/>
    <w:rsid w:val="72C1E78C"/>
    <w:rsid w:val="72E3EB07"/>
    <w:rsid w:val="7303FDC8"/>
    <w:rsid w:val="73055319"/>
    <w:rsid w:val="730B2C3A"/>
    <w:rsid w:val="730EC177"/>
    <w:rsid w:val="73171935"/>
    <w:rsid w:val="731DDBA2"/>
    <w:rsid w:val="732BD1AD"/>
    <w:rsid w:val="735F139B"/>
    <w:rsid w:val="73632993"/>
    <w:rsid w:val="737A9DA3"/>
    <w:rsid w:val="73920104"/>
    <w:rsid w:val="73935507"/>
    <w:rsid w:val="7393F108"/>
    <w:rsid w:val="73C21F43"/>
    <w:rsid w:val="73C930BF"/>
    <w:rsid w:val="73DC4785"/>
    <w:rsid w:val="73F7A850"/>
    <w:rsid w:val="74170945"/>
    <w:rsid w:val="741D44E5"/>
    <w:rsid w:val="74347EC2"/>
    <w:rsid w:val="7440DBC6"/>
    <w:rsid w:val="7446CDAB"/>
    <w:rsid w:val="7462FF1D"/>
    <w:rsid w:val="7474F4F5"/>
    <w:rsid w:val="7498CDA5"/>
    <w:rsid w:val="74E93F85"/>
    <w:rsid w:val="74F4A27F"/>
    <w:rsid w:val="74FA76AB"/>
    <w:rsid w:val="74FADB62"/>
    <w:rsid w:val="750FBA17"/>
    <w:rsid w:val="752B9B5D"/>
    <w:rsid w:val="75922844"/>
    <w:rsid w:val="75E60998"/>
    <w:rsid w:val="75F98CAE"/>
    <w:rsid w:val="760F9569"/>
    <w:rsid w:val="76205991"/>
    <w:rsid w:val="76282E80"/>
    <w:rsid w:val="764F7DDE"/>
    <w:rsid w:val="767D0A7D"/>
    <w:rsid w:val="769099B5"/>
    <w:rsid w:val="76C59D66"/>
    <w:rsid w:val="76E7531D"/>
    <w:rsid w:val="76F04561"/>
    <w:rsid w:val="771DDA08"/>
    <w:rsid w:val="779B6282"/>
    <w:rsid w:val="779D8774"/>
    <w:rsid w:val="77E6705D"/>
    <w:rsid w:val="78079A4F"/>
    <w:rsid w:val="780E1327"/>
    <w:rsid w:val="7843CE49"/>
    <w:rsid w:val="787C64C9"/>
    <w:rsid w:val="7887E3AE"/>
    <w:rsid w:val="78974DE7"/>
    <w:rsid w:val="78AD074D"/>
    <w:rsid w:val="78B2E13C"/>
    <w:rsid w:val="78FA06EB"/>
    <w:rsid w:val="791ED77E"/>
    <w:rsid w:val="79231B6A"/>
    <w:rsid w:val="794E4680"/>
    <w:rsid w:val="7950AF93"/>
    <w:rsid w:val="7981695D"/>
    <w:rsid w:val="799DC709"/>
    <w:rsid w:val="79E651A5"/>
    <w:rsid w:val="7A107035"/>
    <w:rsid w:val="7A115B06"/>
    <w:rsid w:val="7A1C6BBD"/>
    <w:rsid w:val="7A272602"/>
    <w:rsid w:val="7A54F5CB"/>
    <w:rsid w:val="7A75FAD4"/>
    <w:rsid w:val="7ACB5115"/>
    <w:rsid w:val="7B268A25"/>
    <w:rsid w:val="7B33D0DC"/>
    <w:rsid w:val="7B4523FE"/>
    <w:rsid w:val="7B4C6EE4"/>
    <w:rsid w:val="7B4E8FEC"/>
    <w:rsid w:val="7B62FEAB"/>
    <w:rsid w:val="7B73AD7E"/>
    <w:rsid w:val="7B7BFBFA"/>
    <w:rsid w:val="7B922E91"/>
    <w:rsid w:val="7BA970D4"/>
    <w:rsid w:val="7BB71A21"/>
    <w:rsid w:val="7BC10415"/>
    <w:rsid w:val="7BD1D28D"/>
    <w:rsid w:val="7C00903E"/>
    <w:rsid w:val="7C05A70D"/>
    <w:rsid w:val="7C1F2386"/>
    <w:rsid w:val="7C394EC4"/>
    <w:rsid w:val="7C4B2EE3"/>
    <w:rsid w:val="7C7A0129"/>
    <w:rsid w:val="7CA348F7"/>
    <w:rsid w:val="7CA66EC3"/>
    <w:rsid w:val="7D059A11"/>
    <w:rsid w:val="7D1A1C64"/>
    <w:rsid w:val="7D1D5D15"/>
    <w:rsid w:val="7D464770"/>
    <w:rsid w:val="7D53450E"/>
    <w:rsid w:val="7D86D3E3"/>
    <w:rsid w:val="7D8A43D0"/>
    <w:rsid w:val="7D99C6C5"/>
    <w:rsid w:val="7DA82C6A"/>
    <w:rsid w:val="7DF57FAF"/>
    <w:rsid w:val="7E14C4FF"/>
    <w:rsid w:val="7E3B3EAA"/>
    <w:rsid w:val="7E427BBF"/>
    <w:rsid w:val="7E5D8A23"/>
    <w:rsid w:val="7E6161FE"/>
    <w:rsid w:val="7E6CA2E1"/>
    <w:rsid w:val="7E7536E9"/>
    <w:rsid w:val="7EC7A746"/>
    <w:rsid w:val="7EEF3CA8"/>
    <w:rsid w:val="7F284622"/>
    <w:rsid w:val="7F297648"/>
    <w:rsid w:val="7F2E4447"/>
    <w:rsid w:val="7F7C7809"/>
    <w:rsid w:val="7F9AD9D5"/>
    <w:rsid w:val="7FC227A7"/>
    <w:rsid w:val="7FCACFDC"/>
    <w:rsid w:val="7FD07BE6"/>
    <w:rsid w:val="7FFF06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6E73"/>
  <w15:docId w15:val="{FD8B8B10-FF38-4541-8DCB-18F594F5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lang w:val="et-EE" w:eastAsia="et-E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6A6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1"/>
    <w:next w:val="Normaallaad1"/>
    <w:pPr>
      <w:keepNext/>
      <w:keepLines/>
      <w:widowControl/>
      <w:suppressAutoHyphens w:val="0"/>
      <w:spacing w:before="360" w:after="80" w:line="254" w:lineRule="auto"/>
      <w:textAlignment w:val="auto"/>
      <w:outlineLvl w:val="0"/>
    </w:pPr>
    <w:rPr>
      <w:rFonts w:ascii="Aptos Display" w:eastAsia="Times New Roman" w:hAnsi="Aptos Display"/>
      <w:color w:val="0F4761"/>
      <w:sz w:val="40"/>
      <w:szCs w:val="40"/>
      <w:lang w:eastAsia="en-US"/>
    </w:rPr>
  </w:style>
  <w:style w:type="paragraph" w:customStyle="1" w:styleId="Pealkiri21">
    <w:name w:val="Pealkiri 21"/>
    <w:basedOn w:val="Normaallaad1"/>
    <w:next w:val="Normaallaad1"/>
    <w:pPr>
      <w:keepNext/>
      <w:keepLines/>
      <w:spacing w:before="160" w:after="80"/>
      <w:outlineLvl w:val="1"/>
    </w:pPr>
    <w:rPr>
      <w:rFonts w:ascii="Calibri Light" w:eastAsia="Yu Mincho" w:hAnsi="Calibri Light" w:cs="Yu Gothic Light"/>
      <w:color w:val="2F5496"/>
      <w:sz w:val="32"/>
      <w:szCs w:val="32"/>
    </w:rPr>
  </w:style>
  <w:style w:type="paragraph" w:customStyle="1" w:styleId="Pealkiri31">
    <w:name w:val="Pealkiri 31"/>
    <w:basedOn w:val="Normaallaad1"/>
    <w:next w:val="Normaallaad1"/>
    <w:pPr>
      <w:keepNext/>
      <w:keepLines/>
      <w:spacing w:before="160" w:after="80"/>
      <w:outlineLvl w:val="2"/>
    </w:pPr>
    <w:rPr>
      <w:rFonts w:eastAsia="Yu Mincho" w:cs="Yu Gothic Light"/>
      <w:color w:val="2F5496"/>
      <w:sz w:val="28"/>
      <w:szCs w:val="28"/>
    </w:rPr>
  </w:style>
  <w:style w:type="paragraph" w:customStyle="1" w:styleId="Pealkiri41">
    <w:name w:val="Pealkiri 41"/>
    <w:basedOn w:val="Normaallaad1"/>
    <w:next w:val="Normaallaad1"/>
    <w:pPr>
      <w:keepNext/>
      <w:keepLines/>
      <w:widowControl/>
      <w:suppressAutoHyphens w:val="0"/>
      <w:spacing w:before="80" w:after="40" w:line="254" w:lineRule="auto"/>
      <w:textAlignment w:val="auto"/>
      <w:outlineLvl w:val="3"/>
    </w:pPr>
    <w:rPr>
      <w:rFonts w:ascii="Aptos" w:eastAsia="Times New Roman" w:hAnsi="Aptos"/>
      <w:i/>
      <w:iCs/>
      <w:color w:val="0F4761"/>
      <w:szCs w:val="22"/>
      <w:lang w:eastAsia="en-US"/>
    </w:rPr>
  </w:style>
  <w:style w:type="paragraph" w:customStyle="1" w:styleId="Pealkiri51">
    <w:name w:val="Pealkiri 51"/>
    <w:basedOn w:val="Normaallaad1"/>
    <w:next w:val="Normaallaad1"/>
    <w:pPr>
      <w:keepNext/>
      <w:keepLines/>
      <w:widowControl/>
      <w:suppressAutoHyphens w:val="0"/>
      <w:spacing w:before="80" w:after="40" w:line="254" w:lineRule="auto"/>
      <w:textAlignment w:val="auto"/>
      <w:outlineLvl w:val="4"/>
    </w:pPr>
    <w:rPr>
      <w:rFonts w:ascii="Aptos" w:eastAsia="Times New Roman" w:hAnsi="Aptos"/>
      <w:color w:val="0F4761"/>
      <w:szCs w:val="22"/>
      <w:lang w:eastAsia="en-US"/>
    </w:rPr>
  </w:style>
  <w:style w:type="paragraph" w:customStyle="1" w:styleId="Pealkiri61">
    <w:name w:val="Pealkiri 61"/>
    <w:basedOn w:val="Normaallaad1"/>
    <w:next w:val="Normaallaad1"/>
    <w:pPr>
      <w:keepNext/>
      <w:keepLines/>
      <w:widowControl/>
      <w:suppressAutoHyphens w:val="0"/>
      <w:spacing w:before="40" w:line="254" w:lineRule="auto"/>
      <w:textAlignment w:val="auto"/>
      <w:outlineLvl w:val="5"/>
    </w:pPr>
    <w:rPr>
      <w:rFonts w:ascii="Aptos" w:eastAsia="Times New Roman" w:hAnsi="Aptos"/>
      <w:i/>
      <w:iCs/>
      <w:color w:val="595959"/>
      <w:szCs w:val="22"/>
      <w:lang w:eastAsia="en-US"/>
    </w:rPr>
  </w:style>
  <w:style w:type="paragraph" w:customStyle="1" w:styleId="Pealkiri71">
    <w:name w:val="Pealkiri 71"/>
    <w:basedOn w:val="Normaallaad1"/>
    <w:next w:val="Normaallaad1"/>
    <w:pPr>
      <w:keepNext/>
      <w:keepLines/>
      <w:widowControl/>
      <w:suppressAutoHyphens w:val="0"/>
      <w:spacing w:before="40" w:line="254" w:lineRule="auto"/>
      <w:textAlignment w:val="auto"/>
      <w:outlineLvl w:val="6"/>
    </w:pPr>
    <w:rPr>
      <w:rFonts w:ascii="Aptos" w:eastAsia="Times New Roman" w:hAnsi="Aptos"/>
      <w:color w:val="595959"/>
      <w:szCs w:val="22"/>
      <w:lang w:eastAsia="en-US"/>
    </w:rPr>
  </w:style>
  <w:style w:type="paragraph" w:customStyle="1" w:styleId="Pealkiri81">
    <w:name w:val="Pealkiri 81"/>
    <w:basedOn w:val="Normaallaad1"/>
    <w:next w:val="Normaallaad1"/>
    <w:pPr>
      <w:keepNext/>
      <w:keepLines/>
      <w:widowControl/>
      <w:suppressAutoHyphens w:val="0"/>
      <w:spacing w:line="254" w:lineRule="auto"/>
      <w:textAlignment w:val="auto"/>
      <w:outlineLvl w:val="7"/>
    </w:pPr>
    <w:rPr>
      <w:rFonts w:ascii="Aptos" w:eastAsia="Times New Roman" w:hAnsi="Aptos"/>
      <w:i/>
      <w:iCs/>
      <w:color w:val="272727"/>
      <w:szCs w:val="22"/>
      <w:lang w:eastAsia="en-US"/>
    </w:rPr>
  </w:style>
  <w:style w:type="paragraph" w:customStyle="1" w:styleId="Pealkiri91">
    <w:name w:val="Pealkiri 91"/>
    <w:basedOn w:val="Normaallaad1"/>
    <w:next w:val="Normaallaad1"/>
    <w:pPr>
      <w:keepNext/>
      <w:keepLines/>
      <w:widowControl/>
      <w:suppressAutoHyphens w:val="0"/>
      <w:spacing w:line="254" w:lineRule="auto"/>
      <w:textAlignment w:val="auto"/>
      <w:outlineLvl w:val="8"/>
    </w:pPr>
    <w:rPr>
      <w:rFonts w:ascii="Aptos" w:eastAsia="Times New Roman" w:hAnsi="Aptos"/>
      <w:color w:val="272727"/>
      <w:szCs w:val="22"/>
      <w:lang w:eastAsia="en-US"/>
    </w:rPr>
  </w:style>
  <w:style w:type="paragraph" w:customStyle="1" w:styleId="Normaallaad1">
    <w:name w:val="Normaallaad1"/>
    <w:pPr>
      <w:suppressAutoHyphens/>
    </w:pPr>
  </w:style>
  <w:style w:type="character" w:customStyle="1" w:styleId="Liguvaikefont1">
    <w:name w:val="Lõigu vaikefont1"/>
  </w:style>
  <w:style w:type="paragraph" w:customStyle="1" w:styleId="Standard">
    <w:name w:val="Standard"/>
    <w:pPr>
      <w:widowControl/>
      <w:suppressAutoHyphens/>
      <w:spacing w:after="200" w:line="276" w:lineRule="auto"/>
    </w:pPr>
    <w:rPr>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customStyle="1" w:styleId="Loend1">
    <w:name w:val="Loend1"/>
    <w:basedOn w:val="Textbody"/>
    <w:rPr>
      <w:rFonts w:cs="Arial"/>
    </w:rPr>
  </w:style>
  <w:style w:type="paragraph" w:customStyle="1" w:styleId="Pealdis1">
    <w:name w:val="Pealdis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Pis1">
    <w:name w:val="Päis1"/>
    <w:basedOn w:val="Normaallaad1"/>
    <w:pPr>
      <w:tabs>
        <w:tab w:val="center" w:pos="4513"/>
        <w:tab w:val="right" w:pos="9026"/>
      </w:tabs>
    </w:pPr>
  </w:style>
  <w:style w:type="character" w:customStyle="1" w:styleId="PisMrk">
    <w:name w:val="Päis Märk"/>
    <w:basedOn w:val="Liguvaikefont1"/>
  </w:style>
  <w:style w:type="paragraph" w:customStyle="1" w:styleId="Jalus1">
    <w:name w:val="Jalus1"/>
    <w:basedOn w:val="Normaallaad1"/>
    <w:pPr>
      <w:tabs>
        <w:tab w:val="center" w:pos="4513"/>
        <w:tab w:val="right" w:pos="9026"/>
      </w:tabs>
    </w:pPr>
  </w:style>
  <w:style w:type="character" w:customStyle="1" w:styleId="JalusMrk">
    <w:name w:val="Jalus Märk"/>
    <w:basedOn w:val="Liguvaikefont1"/>
  </w:style>
  <w:style w:type="paragraph" w:customStyle="1" w:styleId="Jutumullitekst1">
    <w:name w:val="Jutumullitekst1"/>
    <w:basedOn w:val="Normaallaad1"/>
    <w:rPr>
      <w:rFonts w:ascii="Segoe UI" w:hAnsi="Segoe UI" w:cs="Segoe UI"/>
      <w:sz w:val="18"/>
      <w:szCs w:val="18"/>
    </w:rPr>
  </w:style>
  <w:style w:type="character" w:customStyle="1" w:styleId="JutumullitekstMrk">
    <w:name w:val="Jutumullitekst Märk"/>
    <w:basedOn w:val="Liguvaikefont1"/>
    <w:rPr>
      <w:rFonts w:ascii="Segoe UI" w:hAnsi="Segoe UI" w:cs="Segoe UI"/>
      <w:sz w:val="18"/>
      <w:szCs w:val="18"/>
    </w:rPr>
  </w:style>
  <w:style w:type="paragraph" w:customStyle="1" w:styleId="Loendilik1">
    <w:name w:val="Loendi lõik1"/>
    <w:basedOn w:val="Normaallaad1"/>
    <w:pPr>
      <w:ind w:left="720"/>
    </w:pPr>
  </w:style>
  <w:style w:type="character" w:customStyle="1" w:styleId="Hperlink1">
    <w:name w:val="Hüperlink1"/>
    <w:basedOn w:val="Liguvaikefont1"/>
    <w:rPr>
      <w:color w:val="0563C1"/>
      <w:u w:val="single"/>
    </w:rPr>
  </w:style>
  <w:style w:type="character" w:customStyle="1" w:styleId="Lahendamatamainimine1">
    <w:name w:val="Lahendamata mainimine1"/>
    <w:basedOn w:val="Liguvaikefont1"/>
    <w:rPr>
      <w:color w:val="605E5C"/>
      <w:shd w:val="clear" w:color="auto" w:fill="E1DFDD"/>
    </w:rPr>
  </w:style>
  <w:style w:type="character" w:customStyle="1" w:styleId="Kommentaariviide1">
    <w:name w:val="Kommentaari viide1"/>
    <w:basedOn w:val="Liguvaikefont1"/>
    <w:rPr>
      <w:sz w:val="16"/>
      <w:szCs w:val="16"/>
    </w:rPr>
  </w:style>
  <w:style w:type="paragraph" w:customStyle="1" w:styleId="Kommentaaritekst1">
    <w:name w:val="Kommentaari tekst1"/>
    <w:basedOn w:val="Normaallaad1"/>
    <w:rPr>
      <w:sz w:val="20"/>
    </w:rPr>
  </w:style>
  <w:style w:type="character" w:customStyle="1" w:styleId="KommentaaritekstMrk">
    <w:name w:val="Kommentaari tekst Märk"/>
    <w:basedOn w:val="Liguvaikefont1"/>
    <w:rPr>
      <w:sz w:val="20"/>
    </w:rPr>
  </w:style>
  <w:style w:type="paragraph" w:customStyle="1" w:styleId="Kommentaariteema1">
    <w:name w:val="Kommentaari teema1"/>
    <w:basedOn w:val="Kommentaaritekst1"/>
    <w:next w:val="Kommentaaritekst1"/>
    <w:rPr>
      <w:b/>
      <w:bCs/>
    </w:rPr>
  </w:style>
  <w:style w:type="character" w:customStyle="1" w:styleId="KommentaariteemaMrk">
    <w:name w:val="Kommentaari teema Märk"/>
    <w:basedOn w:val="KommentaaritekstMrk"/>
    <w:rPr>
      <w:b/>
      <w:bCs/>
      <w:sz w:val="20"/>
    </w:rPr>
  </w:style>
  <w:style w:type="character" w:customStyle="1" w:styleId="Mainimine1">
    <w:name w:val="Mainimine1"/>
    <w:basedOn w:val="Liguvaikefont1"/>
    <w:rPr>
      <w:color w:val="2B579A"/>
      <w:shd w:val="clear" w:color="auto" w:fill="E6E6E6"/>
    </w:rPr>
  </w:style>
  <w:style w:type="paragraph" w:customStyle="1" w:styleId="Vahedeta1">
    <w:name w:val="Vahedeta1"/>
    <w:pPr>
      <w:suppressAutoHyphens/>
    </w:pPr>
  </w:style>
  <w:style w:type="character" w:customStyle="1" w:styleId="Pealkiri1Mrk">
    <w:name w:val="Pealkiri 1 Märk"/>
    <w:basedOn w:val="Liguvaikefont1"/>
    <w:rPr>
      <w:rFonts w:ascii="Aptos Display" w:eastAsia="Times New Roman" w:hAnsi="Aptos Display" w:cs="Times New Roman"/>
      <w:color w:val="0F4761"/>
      <w:sz w:val="40"/>
      <w:szCs w:val="40"/>
      <w:lang w:eastAsia="en-US"/>
    </w:rPr>
  </w:style>
  <w:style w:type="character" w:customStyle="1" w:styleId="Pealkiri4Mrk">
    <w:name w:val="Pealkiri 4 Märk"/>
    <w:basedOn w:val="Liguvaikefont1"/>
    <w:rPr>
      <w:rFonts w:ascii="Aptos" w:eastAsia="Times New Roman" w:hAnsi="Aptos" w:cs="Times New Roman"/>
      <w:i/>
      <w:iCs/>
      <w:color w:val="0F4761"/>
      <w:szCs w:val="22"/>
      <w:lang w:eastAsia="en-US"/>
    </w:rPr>
  </w:style>
  <w:style w:type="character" w:customStyle="1" w:styleId="Pealkiri5Mrk">
    <w:name w:val="Pealkiri 5 Märk"/>
    <w:basedOn w:val="Liguvaikefont1"/>
    <w:rPr>
      <w:rFonts w:ascii="Aptos" w:eastAsia="Times New Roman" w:hAnsi="Aptos" w:cs="Times New Roman"/>
      <w:color w:val="0F4761"/>
      <w:szCs w:val="22"/>
      <w:lang w:eastAsia="en-US"/>
    </w:rPr>
  </w:style>
  <w:style w:type="character" w:customStyle="1" w:styleId="Pealkiri6Mrk">
    <w:name w:val="Pealkiri 6 Märk"/>
    <w:basedOn w:val="Liguvaikefont1"/>
    <w:rPr>
      <w:rFonts w:ascii="Aptos" w:eastAsia="Times New Roman" w:hAnsi="Aptos" w:cs="Times New Roman"/>
      <w:i/>
      <w:iCs/>
      <w:color w:val="595959"/>
      <w:szCs w:val="22"/>
      <w:lang w:eastAsia="en-US"/>
    </w:rPr>
  </w:style>
  <w:style w:type="character" w:customStyle="1" w:styleId="Pealkiri7Mrk">
    <w:name w:val="Pealkiri 7 Märk"/>
    <w:basedOn w:val="Liguvaikefont1"/>
    <w:rPr>
      <w:rFonts w:ascii="Aptos" w:eastAsia="Times New Roman" w:hAnsi="Aptos" w:cs="Times New Roman"/>
      <w:color w:val="595959"/>
      <w:szCs w:val="22"/>
      <w:lang w:eastAsia="en-US"/>
    </w:rPr>
  </w:style>
  <w:style w:type="character" w:customStyle="1" w:styleId="Pealkiri8Mrk">
    <w:name w:val="Pealkiri 8 Märk"/>
    <w:basedOn w:val="Liguvaikefont1"/>
    <w:rPr>
      <w:rFonts w:ascii="Aptos" w:eastAsia="Times New Roman" w:hAnsi="Aptos" w:cs="Times New Roman"/>
      <w:i/>
      <w:iCs/>
      <w:color w:val="272727"/>
      <w:szCs w:val="22"/>
      <w:lang w:eastAsia="en-US"/>
    </w:rPr>
  </w:style>
  <w:style w:type="character" w:customStyle="1" w:styleId="Pealkiri9Mrk">
    <w:name w:val="Pealkiri 9 Märk"/>
    <w:basedOn w:val="Liguvaikefont1"/>
    <w:rPr>
      <w:rFonts w:ascii="Aptos" w:eastAsia="Times New Roman" w:hAnsi="Aptos" w:cs="Times New Roman"/>
      <w:color w:val="272727"/>
      <w:szCs w:val="22"/>
      <w:lang w:eastAsia="en-US"/>
    </w:rPr>
  </w:style>
  <w:style w:type="character" w:customStyle="1" w:styleId="Pealkiri2Mrk">
    <w:name w:val="Pealkiri 2 Märk"/>
    <w:basedOn w:val="Liguvaikefont1"/>
    <w:rPr>
      <w:rFonts w:ascii="Calibri Light" w:eastAsia="Yu Mincho" w:hAnsi="Calibri Light" w:cs="Yu Gothic Light"/>
      <w:color w:val="2F5496"/>
      <w:sz w:val="32"/>
      <w:szCs w:val="32"/>
    </w:rPr>
  </w:style>
  <w:style w:type="character" w:customStyle="1" w:styleId="Pealkiri3Mrk">
    <w:name w:val="Pealkiri 3 Märk"/>
    <w:basedOn w:val="Liguvaikefont1"/>
    <w:rPr>
      <w:rFonts w:eastAsia="Yu Mincho" w:cs="Yu Gothic Light"/>
      <w:color w:val="2F5496"/>
      <w:sz w:val="28"/>
      <w:szCs w:val="28"/>
    </w:rPr>
  </w:style>
  <w:style w:type="paragraph" w:customStyle="1" w:styleId="Pealkiri1">
    <w:name w:val="Pealkiri1"/>
    <w:basedOn w:val="Normaallaad1"/>
    <w:next w:val="Normaallaad1"/>
    <w:pPr>
      <w:widowControl/>
      <w:suppressAutoHyphens w:val="0"/>
      <w:spacing w:after="80"/>
      <w:textAlignment w:val="auto"/>
    </w:pPr>
    <w:rPr>
      <w:rFonts w:ascii="Aptos Display" w:eastAsia="Times New Roman" w:hAnsi="Aptos Display"/>
      <w:spacing w:val="-10"/>
      <w:kern w:val="3"/>
      <w:sz w:val="56"/>
      <w:szCs w:val="56"/>
      <w:lang w:eastAsia="en-US"/>
    </w:rPr>
  </w:style>
  <w:style w:type="character" w:customStyle="1" w:styleId="PealkiriMrk">
    <w:name w:val="Pealkiri Märk"/>
    <w:basedOn w:val="Liguvaikefont1"/>
    <w:link w:val="Pealkiri"/>
    <w:uiPriority w:val="10"/>
    <w:rPr>
      <w:rFonts w:ascii="Aptos Display" w:eastAsia="Times New Roman" w:hAnsi="Aptos Display" w:cs="Times New Roman"/>
      <w:spacing w:val="-10"/>
      <w:kern w:val="3"/>
      <w:sz w:val="56"/>
      <w:szCs w:val="56"/>
      <w:lang w:eastAsia="en-US"/>
    </w:rPr>
  </w:style>
  <w:style w:type="paragraph" w:customStyle="1" w:styleId="Alapealkiri1">
    <w:name w:val="Alapealkiri1"/>
    <w:basedOn w:val="Normaallaad1"/>
    <w:next w:val="Normaallaad1"/>
    <w:pPr>
      <w:widowControl/>
      <w:suppressAutoHyphens w:val="0"/>
      <w:spacing w:after="160" w:line="254" w:lineRule="auto"/>
      <w:textAlignment w:val="auto"/>
    </w:pPr>
    <w:rPr>
      <w:rFonts w:ascii="Aptos" w:eastAsia="Times New Roman" w:hAnsi="Aptos"/>
      <w:color w:val="595959"/>
      <w:spacing w:val="15"/>
      <w:sz w:val="28"/>
      <w:szCs w:val="28"/>
      <w:lang w:eastAsia="en-US"/>
    </w:rPr>
  </w:style>
  <w:style w:type="character" w:customStyle="1" w:styleId="AlapealkiriMrk">
    <w:name w:val="Alapealkiri Märk"/>
    <w:basedOn w:val="Liguvaikefont1"/>
    <w:rPr>
      <w:rFonts w:ascii="Aptos" w:eastAsia="Times New Roman" w:hAnsi="Aptos" w:cs="Times New Roman"/>
      <w:color w:val="595959"/>
      <w:spacing w:val="15"/>
      <w:sz w:val="28"/>
      <w:szCs w:val="28"/>
      <w:lang w:eastAsia="en-US"/>
    </w:rPr>
  </w:style>
  <w:style w:type="paragraph" w:customStyle="1" w:styleId="Tsitaat1">
    <w:name w:val="Tsitaat1"/>
    <w:basedOn w:val="Normaallaad1"/>
    <w:next w:val="Normaallaad1"/>
    <w:pPr>
      <w:widowControl/>
      <w:suppressAutoHyphens w:val="0"/>
      <w:spacing w:before="160" w:after="160" w:line="254" w:lineRule="auto"/>
      <w:jc w:val="center"/>
      <w:textAlignment w:val="auto"/>
    </w:pPr>
    <w:rPr>
      <w:rFonts w:ascii="Aptos" w:eastAsia="Aptos" w:hAnsi="Aptos"/>
      <w:i/>
      <w:iCs/>
      <w:color w:val="404040"/>
      <w:szCs w:val="22"/>
      <w:lang w:eastAsia="en-US"/>
    </w:rPr>
  </w:style>
  <w:style w:type="character" w:customStyle="1" w:styleId="TsitaatMrk">
    <w:name w:val="Tsitaat Märk"/>
    <w:basedOn w:val="Liguvaikefont1"/>
    <w:rPr>
      <w:rFonts w:ascii="Aptos" w:eastAsia="Aptos" w:hAnsi="Aptos" w:cs="Times New Roman"/>
      <w:i/>
      <w:iCs/>
      <w:color w:val="404040"/>
      <w:szCs w:val="22"/>
      <w:lang w:eastAsia="en-US"/>
    </w:rPr>
  </w:style>
  <w:style w:type="character" w:customStyle="1" w:styleId="Selgeltmrgatavrhutus1">
    <w:name w:val="Selgelt märgatav rõhutus1"/>
    <w:basedOn w:val="Liguvaikefont1"/>
    <w:rPr>
      <w:i/>
      <w:iCs/>
      <w:color w:val="0F4761"/>
    </w:rPr>
  </w:style>
  <w:style w:type="paragraph" w:customStyle="1" w:styleId="Selgeltmrgatavtsitaat1">
    <w:name w:val="Selgelt märgatav tsitaat1"/>
    <w:basedOn w:val="Normaallaad1"/>
    <w:next w:val="Normaallaad1"/>
    <w:pPr>
      <w:widowControl/>
      <w:pBdr>
        <w:top w:val="single" w:sz="4" w:space="10" w:color="0F4761"/>
        <w:bottom w:val="single" w:sz="4" w:space="10" w:color="0F4761"/>
      </w:pBdr>
      <w:suppressAutoHyphens w:val="0"/>
      <w:spacing w:before="360" w:after="360" w:line="254" w:lineRule="auto"/>
      <w:ind w:left="864" w:right="864"/>
      <w:jc w:val="center"/>
      <w:textAlignment w:val="auto"/>
    </w:pPr>
    <w:rPr>
      <w:rFonts w:ascii="Aptos" w:eastAsia="Aptos" w:hAnsi="Aptos"/>
      <w:i/>
      <w:iCs/>
      <w:color w:val="0F4761"/>
      <w:szCs w:val="22"/>
      <w:lang w:eastAsia="en-US"/>
    </w:rPr>
  </w:style>
  <w:style w:type="character" w:customStyle="1" w:styleId="SelgeltmrgatavtsitaatMrk">
    <w:name w:val="Selgelt märgatav tsitaat Märk"/>
    <w:basedOn w:val="Liguvaikefont1"/>
    <w:rPr>
      <w:rFonts w:ascii="Aptos" w:eastAsia="Aptos" w:hAnsi="Aptos" w:cs="Times New Roman"/>
      <w:i/>
      <w:iCs/>
      <w:color w:val="0F4761"/>
      <w:szCs w:val="22"/>
      <w:lang w:eastAsia="en-US"/>
    </w:rPr>
  </w:style>
  <w:style w:type="character" w:customStyle="1" w:styleId="Selgeltmrgatavviide1">
    <w:name w:val="Selgelt märgatav viide1"/>
    <w:basedOn w:val="Liguvaikefont1"/>
    <w:rPr>
      <w:b/>
      <w:bCs/>
      <w:smallCaps/>
      <w:color w:val="0F4761"/>
      <w:spacing w:val="5"/>
    </w:rPr>
  </w:style>
  <w:style w:type="paragraph" w:customStyle="1" w:styleId="Kehatekst1">
    <w:name w:val="Kehatekst1"/>
    <w:basedOn w:val="Normaallaad1"/>
    <w:pPr>
      <w:widowControl/>
      <w:suppressAutoHyphens w:val="0"/>
      <w:autoSpaceDE w:val="0"/>
      <w:jc w:val="both"/>
      <w:textAlignment w:val="auto"/>
    </w:pPr>
    <w:rPr>
      <w:rFonts w:ascii="Times New Roman" w:eastAsia="Times New Roman" w:hAnsi="Times New Roman"/>
      <w:sz w:val="24"/>
      <w:szCs w:val="24"/>
    </w:rPr>
  </w:style>
  <w:style w:type="character" w:customStyle="1" w:styleId="KehatekstMrk">
    <w:name w:val="Kehatekst Märk"/>
    <w:basedOn w:val="Liguvaikefont1"/>
    <w:rPr>
      <w:rFonts w:ascii="Times New Roman" w:eastAsia="Times New Roman" w:hAnsi="Times New Roman"/>
      <w:sz w:val="24"/>
      <w:szCs w:val="24"/>
    </w:rPr>
  </w:style>
  <w:style w:type="paragraph" w:styleId="Kommentaariteema">
    <w:name w:val="annotation subject"/>
    <w:basedOn w:val="Kommentaaritekst"/>
    <w:next w:val="Kommentaaritekst"/>
    <w:link w:val="KommentaariteemaMrk1"/>
    <w:uiPriority w:val="99"/>
    <w:semiHidden/>
    <w:unhideWhenUsed/>
    <w:rsid w:val="00215E37"/>
    <w:rPr>
      <w:b/>
      <w:bCs/>
    </w:rPr>
  </w:style>
  <w:style w:type="character" w:customStyle="1" w:styleId="KommentaariteemaMrk1">
    <w:name w:val="Kommentaari teema Märk1"/>
    <w:basedOn w:val="KommentaaritekstMrk1"/>
    <w:link w:val="Kommentaariteema"/>
    <w:uiPriority w:val="99"/>
    <w:semiHidden/>
    <w:rsid w:val="00215E37"/>
    <w:rPr>
      <w:b/>
      <w:bCs/>
      <w:sz w:val="20"/>
    </w:rPr>
  </w:style>
  <w:style w:type="paragraph" w:styleId="Redaktsioon">
    <w:name w:val="Revision"/>
    <w:hidden/>
    <w:uiPriority w:val="99"/>
    <w:semiHidden/>
    <w:rsid w:val="00215E37"/>
    <w:pPr>
      <w:widowControl/>
      <w:autoSpaceDN/>
      <w:textAlignment w:val="auto"/>
    </w:pPr>
  </w:style>
  <w:style w:type="character" w:styleId="Hperlink">
    <w:name w:val="Hyperlink"/>
    <w:basedOn w:val="Liguvaikefont"/>
    <w:uiPriority w:val="99"/>
    <w:unhideWhenUsed/>
    <w:rsid w:val="006E7F68"/>
    <w:rPr>
      <w:color w:val="467886" w:themeColor="hyperlink"/>
      <w:u w:val="single"/>
    </w:rPr>
  </w:style>
  <w:style w:type="character" w:styleId="Lahendamatamainimine">
    <w:name w:val="Unresolved Mention"/>
    <w:basedOn w:val="Liguvaikefont"/>
    <w:uiPriority w:val="99"/>
    <w:semiHidden/>
    <w:unhideWhenUsed/>
    <w:rsid w:val="006E7F68"/>
    <w:rPr>
      <w:color w:val="605E5C"/>
      <w:shd w:val="clear" w:color="auto" w:fill="E1DFDD"/>
    </w:rPr>
  </w:style>
  <w:style w:type="numbering" w:customStyle="1" w:styleId="NoList1">
    <w:name w:val="No List_1"/>
    <w:basedOn w:val="Loendita"/>
    <w:pPr>
      <w:numPr>
        <w:numId w:val="7"/>
      </w:numPr>
    </w:pPr>
  </w:style>
  <w:style w:type="paragraph" w:styleId="Kommentaaritekst">
    <w:name w:val="annotation text"/>
    <w:basedOn w:val="Normaallaad"/>
    <w:link w:val="KommentaaritekstMrk1"/>
    <w:uiPriority w:val="99"/>
    <w:unhideWhenUsed/>
    <w:rPr>
      <w:sz w:val="20"/>
    </w:rPr>
  </w:style>
  <w:style w:type="character" w:customStyle="1" w:styleId="KommentaaritekstMrk1">
    <w:name w:val="Kommentaari tekst Märk1"/>
    <w:basedOn w:val="Liguvaikefont"/>
    <w:link w:val="Kommentaaritekst"/>
    <w:uiPriority w:val="99"/>
    <w:rPr>
      <w:sz w:val="20"/>
    </w:rPr>
  </w:style>
  <w:style w:type="character" w:styleId="Kommentaariviide">
    <w:name w:val="annotation reference"/>
    <w:basedOn w:val="Liguvaikefont"/>
    <w:uiPriority w:val="99"/>
    <w:semiHidden/>
    <w:unhideWhenUsed/>
    <w:rPr>
      <w:sz w:val="16"/>
      <w:szCs w:val="16"/>
    </w:rPr>
  </w:style>
  <w:style w:type="paragraph" w:styleId="Pis">
    <w:name w:val="header"/>
    <w:basedOn w:val="Normaallaad"/>
    <w:link w:val="PisMrk1"/>
    <w:uiPriority w:val="99"/>
    <w:unhideWhenUsed/>
    <w:pPr>
      <w:tabs>
        <w:tab w:val="center" w:pos="4513"/>
        <w:tab w:val="right" w:pos="9026"/>
      </w:tabs>
    </w:pPr>
  </w:style>
  <w:style w:type="character" w:customStyle="1" w:styleId="PisMrk1">
    <w:name w:val="Päis Märk1"/>
    <w:basedOn w:val="Liguvaikefont"/>
    <w:link w:val="Pis"/>
    <w:uiPriority w:val="99"/>
  </w:style>
  <w:style w:type="paragraph" w:styleId="Jalus">
    <w:name w:val="footer"/>
    <w:basedOn w:val="Normaallaad"/>
    <w:link w:val="JalusMrk1"/>
    <w:uiPriority w:val="99"/>
    <w:unhideWhenUsed/>
    <w:pPr>
      <w:tabs>
        <w:tab w:val="center" w:pos="4513"/>
        <w:tab w:val="right" w:pos="9026"/>
      </w:tabs>
    </w:pPr>
  </w:style>
  <w:style w:type="character" w:customStyle="1" w:styleId="JalusMrk1">
    <w:name w:val="Jalus Märk1"/>
    <w:basedOn w:val="Liguvaikefont"/>
    <w:link w:val="Jalus"/>
    <w:uiPriority w:val="99"/>
  </w:style>
  <w:style w:type="character" w:styleId="Klastatudhperlink">
    <w:name w:val="FollowedHyperlink"/>
    <w:basedOn w:val="Liguvaikefont"/>
    <w:uiPriority w:val="99"/>
    <w:semiHidden/>
    <w:unhideWhenUsed/>
    <w:rsid w:val="00640A6C"/>
    <w:rPr>
      <w:color w:val="96607D" w:themeColor="followedHyperlink"/>
      <w:u w:val="single"/>
    </w:rPr>
  </w:style>
  <w:style w:type="paragraph" w:styleId="Loendilik">
    <w:name w:val="List Paragraph"/>
    <w:basedOn w:val="Normaallaad"/>
    <w:uiPriority w:val="34"/>
    <w:qFormat/>
    <w:rsid w:val="00882AFA"/>
    <w:pPr>
      <w:widowControl/>
      <w:autoSpaceDN/>
      <w:ind w:left="720"/>
      <w:textAlignment w:val="auto"/>
    </w:pPr>
    <w:rPr>
      <w:rFonts w:ascii="Aptos" w:eastAsiaTheme="minorHAnsi" w:hAnsi="Aptos" w:cs="Calibri"/>
      <w:sz w:val="24"/>
      <w:szCs w:val="24"/>
    </w:rPr>
  </w:style>
  <w:style w:type="character" w:styleId="Mainimine">
    <w:name w:val="Mention"/>
    <w:basedOn w:val="Liguvaikefont"/>
    <w:uiPriority w:val="99"/>
    <w:unhideWhenUsed/>
    <w:rsid w:val="00A678BB"/>
    <w:rPr>
      <w:color w:val="2B579A"/>
      <w:shd w:val="clear" w:color="auto" w:fill="E1DFDD"/>
    </w:rPr>
  </w:style>
  <w:style w:type="paragraph" w:styleId="Allmrkusetekst">
    <w:name w:val="footnote text"/>
    <w:basedOn w:val="Normaallaad"/>
    <w:link w:val="AllmrkusetekstMrk"/>
    <w:uiPriority w:val="99"/>
    <w:semiHidden/>
    <w:unhideWhenUsed/>
    <w:rsid w:val="00534602"/>
    <w:rPr>
      <w:sz w:val="20"/>
    </w:rPr>
  </w:style>
  <w:style w:type="character" w:customStyle="1" w:styleId="AllmrkusetekstMrk">
    <w:name w:val="Allmärkuse tekst Märk"/>
    <w:basedOn w:val="Liguvaikefont"/>
    <w:link w:val="Allmrkusetekst"/>
    <w:uiPriority w:val="99"/>
    <w:semiHidden/>
    <w:rsid w:val="00534602"/>
    <w:rPr>
      <w:sz w:val="20"/>
    </w:rPr>
  </w:style>
  <w:style w:type="character" w:styleId="Allmrkuseviide">
    <w:name w:val="footnote reference"/>
    <w:basedOn w:val="Liguvaikefont"/>
    <w:uiPriority w:val="99"/>
    <w:semiHidden/>
    <w:unhideWhenUsed/>
    <w:rsid w:val="00534602"/>
    <w:rPr>
      <w:vertAlign w:val="superscript"/>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ealkiri">
    <w:name w:val="Title"/>
    <w:basedOn w:val="Normaallaad"/>
    <w:next w:val="Normaallaad"/>
    <w:link w:val="PealkiriMrk"/>
    <w:uiPriority w:val="10"/>
    <w:qFormat/>
    <w:rsid w:val="00B31929"/>
    <w:pPr>
      <w:widowControl/>
      <w:autoSpaceDN/>
      <w:spacing w:after="80"/>
      <w:contextualSpacing/>
      <w:textAlignment w:val="auto"/>
    </w:pPr>
    <w:rPr>
      <w:rFonts w:ascii="Aptos Display" w:eastAsia="Times New Roman" w:hAnsi="Aptos Display"/>
      <w:spacing w:val="-10"/>
      <w:kern w:val="3"/>
      <w:sz w:val="56"/>
      <w:szCs w:val="56"/>
      <w:lang w:eastAsia="en-US"/>
    </w:rPr>
  </w:style>
  <w:style w:type="character" w:customStyle="1" w:styleId="PealkiriMrk1">
    <w:name w:val="Pealkiri Märk1"/>
    <w:basedOn w:val="Liguvaikefont"/>
    <w:uiPriority w:val="10"/>
    <w:rsid w:val="00B319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64376">
      <w:bodyDiv w:val="1"/>
      <w:marLeft w:val="0"/>
      <w:marRight w:val="0"/>
      <w:marTop w:val="0"/>
      <w:marBottom w:val="0"/>
      <w:divBdr>
        <w:top w:val="none" w:sz="0" w:space="0" w:color="auto"/>
        <w:left w:val="none" w:sz="0" w:space="0" w:color="auto"/>
        <w:bottom w:val="none" w:sz="0" w:space="0" w:color="auto"/>
        <w:right w:val="none" w:sz="0" w:space="0" w:color="auto"/>
      </w:divBdr>
    </w:div>
    <w:div w:id="664866181">
      <w:bodyDiv w:val="1"/>
      <w:marLeft w:val="0"/>
      <w:marRight w:val="0"/>
      <w:marTop w:val="0"/>
      <w:marBottom w:val="0"/>
      <w:divBdr>
        <w:top w:val="none" w:sz="0" w:space="0" w:color="auto"/>
        <w:left w:val="none" w:sz="0" w:space="0" w:color="auto"/>
        <w:bottom w:val="none" w:sz="0" w:space="0" w:color="auto"/>
        <w:right w:val="none" w:sz="0" w:space="0" w:color="auto"/>
      </w:divBdr>
      <w:divsChild>
        <w:div w:id="1628589458">
          <w:marLeft w:val="0"/>
          <w:marRight w:val="0"/>
          <w:marTop w:val="0"/>
          <w:marBottom w:val="0"/>
          <w:divBdr>
            <w:top w:val="none" w:sz="0" w:space="0" w:color="auto"/>
            <w:left w:val="none" w:sz="0" w:space="0" w:color="auto"/>
            <w:bottom w:val="none" w:sz="0" w:space="0" w:color="auto"/>
            <w:right w:val="none" w:sz="0" w:space="0" w:color="auto"/>
          </w:divBdr>
        </w:div>
        <w:div w:id="1785231397">
          <w:marLeft w:val="0"/>
          <w:marRight w:val="0"/>
          <w:marTop w:val="0"/>
          <w:marBottom w:val="0"/>
          <w:divBdr>
            <w:top w:val="none" w:sz="0" w:space="0" w:color="auto"/>
            <w:left w:val="none" w:sz="0" w:space="0" w:color="auto"/>
            <w:bottom w:val="none" w:sz="0" w:space="0" w:color="auto"/>
            <w:right w:val="none" w:sz="0" w:space="0" w:color="auto"/>
          </w:divBdr>
        </w:div>
        <w:div w:id="1906528609">
          <w:marLeft w:val="0"/>
          <w:marRight w:val="0"/>
          <w:marTop w:val="0"/>
          <w:marBottom w:val="0"/>
          <w:divBdr>
            <w:top w:val="none" w:sz="0" w:space="0" w:color="auto"/>
            <w:left w:val="none" w:sz="0" w:space="0" w:color="auto"/>
            <w:bottom w:val="none" w:sz="0" w:space="0" w:color="auto"/>
            <w:right w:val="none" w:sz="0" w:space="0" w:color="auto"/>
          </w:divBdr>
          <w:divsChild>
            <w:div w:id="377752296">
              <w:marLeft w:val="0"/>
              <w:marRight w:val="0"/>
              <w:marTop w:val="30"/>
              <w:marBottom w:val="30"/>
              <w:divBdr>
                <w:top w:val="none" w:sz="0" w:space="0" w:color="auto"/>
                <w:left w:val="none" w:sz="0" w:space="0" w:color="auto"/>
                <w:bottom w:val="none" w:sz="0" w:space="0" w:color="auto"/>
                <w:right w:val="none" w:sz="0" w:space="0" w:color="auto"/>
              </w:divBdr>
              <w:divsChild>
                <w:div w:id="129371271">
                  <w:marLeft w:val="0"/>
                  <w:marRight w:val="0"/>
                  <w:marTop w:val="0"/>
                  <w:marBottom w:val="0"/>
                  <w:divBdr>
                    <w:top w:val="none" w:sz="0" w:space="0" w:color="auto"/>
                    <w:left w:val="none" w:sz="0" w:space="0" w:color="auto"/>
                    <w:bottom w:val="none" w:sz="0" w:space="0" w:color="auto"/>
                    <w:right w:val="none" w:sz="0" w:space="0" w:color="auto"/>
                  </w:divBdr>
                  <w:divsChild>
                    <w:div w:id="1964338327">
                      <w:marLeft w:val="0"/>
                      <w:marRight w:val="0"/>
                      <w:marTop w:val="0"/>
                      <w:marBottom w:val="0"/>
                      <w:divBdr>
                        <w:top w:val="none" w:sz="0" w:space="0" w:color="auto"/>
                        <w:left w:val="none" w:sz="0" w:space="0" w:color="auto"/>
                        <w:bottom w:val="none" w:sz="0" w:space="0" w:color="auto"/>
                        <w:right w:val="none" w:sz="0" w:space="0" w:color="auto"/>
                      </w:divBdr>
                    </w:div>
                  </w:divsChild>
                </w:div>
                <w:div w:id="178089011">
                  <w:marLeft w:val="0"/>
                  <w:marRight w:val="0"/>
                  <w:marTop w:val="0"/>
                  <w:marBottom w:val="0"/>
                  <w:divBdr>
                    <w:top w:val="none" w:sz="0" w:space="0" w:color="auto"/>
                    <w:left w:val="none" w:sz="0" w:space="0" w:color="auto"/>
                    <w:bottom w:val="none" w:sz="0" w:space="0" w:color="auto"/>
                    <w:right w:val="none" w:sz="0" w:space="0" w:color="auto"/>
                  </w:divBdr>
                  <w:divsChild>
                    <w:div w:id="115415686">
                      <w:marLeft w:val="0"/>
                      <w:marRight w:val="0"/>
                      <w:marTop w:val="0"/>
                      <w:marBottom w:val="0"/>
                      <w:divBdr>
                        <w:top w:val="none" w:sz="0" w:space="0" w:color="auto"/>
                        <w:left w:val="none" w:sz="0" w:space="0" w:color="auto"/>
                        <w:bottom w:val="none" w:sz="0" w:space="0" w:color="auto"/>
                        <w:right w:val="none" w:sz="0" w:space="0" w:color="auto"/>
                      </w:divBdr>
                    </w:div>
                  </w:divsChild>
                </w:div>
                <w:div w:id="263810757">
                  <w:marLeft w:val="0"/>
                  <w:marRight w:val="0"/>
                  <w:marTop w:val="0"/>
                  <w:marBottom w:val="0"/>
                  <w:divBdr>
                    <w:top w:val="none" w:sz="0" w:space="0" w:color="auto"/>
                    <w:left w:val="none" w:sz="0" w:space="0" w:color="auto"/>
                    <w:bottom w:val="none" w:sz="0" w:space="0" w:color="auto"/>
                    <w:right w:val="none" w:sz="0" w:space="0" w:color="auto"/>
                  </w:divBdr>
                  <w:divsChild>
                    <w:div w:id="377243987">
                      <w:marLeft w:val="0"/>
                      <w:marRight w:val="0"/>
                      <w:marTop w:val="0"/>
                      <w:marBottom w:val="0"/>
                      <w:divBdr>
                        <w:top w:val="none" w:sz="0" w:space="0" w:color="auto"/>
                        <w:left w:val="none" w:sz="0" w:space="0" w:color="auto"/>
                        <w:bottom w:val="none" w:sz="0" w:space="0" w:color="auto"/>
                        <w:right w:val="none" w:sz="0" w:space="0" w:color="auto"/>
                      </w:divBdr>
                    </w:div>
                    <w:div w:id="380178310">
                      <w:marLeft w:val="0"/>
                      <w:marRight w:val="0"/>
                      <w:marTop w:val="0"/>
                      <w:marBottom w:val="0"/>
                      <w:divBdr>
                        <w:top w:val="none" w:sz="0" w:space="0" w:color="auto"/>
                        <w:left w:val="none" w:sz="0" w:space="0" w:color="auto"/>
                        <w:bottom w:val="none" w:sz="0" w:space="0" w:color="auto"/>
                        <w:right w:val="none" w:sz="0" w:space="0" w:color="auto"/>
                      </w:divBdr>
                    </w:div>
                    <w:div w:id="495652510">
                      <w:marLeft w:val="0"/>
                      <w:marRight w:val="0"/>
                      <w:marTop w:val="0"/>
                      <w:marBottom w:val="0"/>
                      <w:divBdr>
                        <w:top w:val="none" w:sz="0" w:space="0" w:color="auto"/>
                        <w:left w:val="none" w:sz="0" w:space="0" w:color="auto"/>
                        <w:bottom w:val="none" w:sz="0" w:space="0" w:color="auto"/>
                        <w:right w:val="none" w:sz="0" w:space="0" w:color="auto"/>
                      </w:divBdr>
                    </w:div>
                    <w:div w:id="1404982971">
                      <w:marLeft w:val="0"/>
                      <w:marRight w:val="0"/>
                      <w:marTop w:val="0"/>
                      <w:marBottom w:val="0"/>
                      <w:divBdr>
                        <w:top w:val="none" w:sz="0" w:space="0" w:color="auto"/>
                        <w:left w:val="none" w:sz="0" w:space="0" w:color="auto"/>
                        <w:bottom w:val="none" w:sz="0" w:space="0" w:color="auto"/>
                        <w:right w:val="none" w:sz="0" w:space="0" w:color="auto"/>
                      </w:divBdr>
                    </w:div>
                    <w:div w:id="1881043466">
                      <w:marLeft w:val="0"/>
                      <w:marRight w:val="0"/>
                      <w:marTop w:val="0"/>
                      <w:marBottom w:val="0"/>
                      <w:divBdr>
                        <w:top w:val="none" w:sz="0" w:space="0" w:color="auto"/>
                        <w:left w:val="none" w:sz="0" w:space="0" w:color="auto"/>
                        <w:bottom w:val="none" w:sz="0" w:space="0" w:color="auto"/>
                        <w:right w:val="none" w:sz="0" w:space="0" w:color="auto"/>
                      </w:divBdr>
                    </w:div>
                  </w:divsChild>
                </w:div>
                <w:div w:id="330523905">
                  <w:marLeft w:val="0"/>
                  <w:marRight w:val="0"/>
                  <w:marTop w:val="0"/>
                  <w:marBottom w:val="0"/>
                  <w:divBdr>
                    <w:top w:val="none" w:sz="0" w:space="0" w:color="auto"/>
                    <w:left w:val="none" w:sz="0" w:space="0" w:color="auto"/>
                    <w:bottom w:val="none" w:sz="0" w:space="0" w:color="auto"/>
                    <w:right w:val="none" w:sz="0" w:space="0" w:color="auto"/>
                  </w:divBdr>
                  <w:divsChild>
                    <w:div w:id="36198804">
                      <w:marLeft w:val="0"/>
                      <w:marRight w:val="0"/>
                      <w:marTop w:val="0"/>
                      <w:marBottom w:val="0"/>
                      <w:divBdr>
                        <w:top w:val="none" w:sz="0" w:space="0" w:color="auto"/>
                        <w:left w:val="none" w:sz="0" w:space="0" w:color="auto"/>
                        <w:bottom w:val="none" w:sz="0" w:space="0" w:color="auto"/>
                        <w:right w:val="none" w:sz="0" w:space="0" w:color="auto"/>
                      </w:divBdr>
                    </w:div>
                  </w:divsChild>
                </w:div>
                <w:div w:id="379939116">
                  <w:marLeft w:val="0"/>
                  <w:marRight w:val="0"/>
                  <w:marTop w:val="0"/>
                  <w:marBottom w:val="0"/>
                  <w:divBdr>
                    <w:top w:val="none" w:sz="0" w:space="0" w:color="auto"/>
                    <w:left w:val="none" w:sz="0" w:space="0" w:color="auto"/>
                    <w:bottom w:val="none" w:sz="0" w:space="0" w:color="auto"/>
                    <w:right w:val="none" w:sz="0" w:space="0" w:color="auto"/>
                  </w:divBdr>
                  <w:divsChild>
                    <w:div w:id="411776284">
                      <w:marLeft w:val="0"/>
                      <w:marRight w:val="0"/>
                      <w:marTop w:val="0"/>
                      <w:marBottom w:val="0"/>
                      <w:divBdr>
                        <w:top w:val="none" w:sz="0" w:space="0" w:color="auto"/>
                        <w:left w:val="none" w:sz="0" w:space="0" w:color="auto"/>
                        <w:bottom w:val="none" w:sz="0" w:space="0" w:color="auto"/>
                        <w:right w:val="none" w:sz="0" w:space="0" w:color="auto"/>
                      </w:divBdr>
                    </w:div>
                  </w:divsChild>
                </w:div>
                <w:div w:id="567110340">
                  <w:marLeft w:val="0"/>
                  <w:marRight w:val="0"/>
                  <w:marTop w:val="0"/>
                  <w:marBottom w:val="0"/>
                  <w:divBdr>
                    <w:top w:val="none" w:sz="0" w:space="0" w:color="auto"/>
                    <w:left w:val="none" w:sz="0" w:space="0" w:color="auto"/>
                    <w:bottom w:val="none" w:sz="0" w:space="0" w:color="auto"/>
                    <w:right w:val="none" w:sz="0" w:space="0" w:color="auto"/>
                  </w:divBdr>
                  <w:divsChild>
                    <w:div w:id="964196314">
                      <w:marLeft w:val="0"/>
                      <w:marRight w:val="0"/>
                      <w:marTop w:val="0"/>
                      <w:marBottom w:val="0"/>
                      <w:divBdr>
                        <w:top w:val="none" w:sz="0" w:space="0" w:color="auto"/>
                        <w:left w:val="none" w:sz="0" w:space="0" w:color="auto"/>
                        <w:bottom w:val="none" w:sz="0" w:space="0" w:color="auto"/>
                        <w:right w:val="none" w:sz="0" w:space="0" w:color="auto"/>
                      </w:divBdr>
                    </w:div>
                  </w:divsChild>
                </w:div>
                <w:div w:id="595674058">
                  <w:marLeft w:val="0"/>
                  <w:marRight w:val="0"/>
                  <w:marTop w:val="0"/>
                  <w:marBottom w:val="0"/>
                  <w:divBdr>
                    <w:top w:val="none" w:sz="0" w:space="0" w:color="auto"/>
                    <w:left w:val="none" w:sz="0" w:space="0" w:color="auto"/>
                    <w:bottom w:val="none" w:sz="0" w:space="0" w:color="auto"/>
                    <w:right w:val="none" w:sz="0" w:space="0" w:color="auto"/>
                  </w:divBdr>
                  <w:divsChild>
                    <w:div w:id="1716584912">
                      <w:marLeft w:val="0"/>
                      <w:marRight w:val="0"/>
                      <w:marTop w:val="0"/>
                      <w:marBottom w:val="0"/>
                      <w:divBdr>
                        <w:top w:val="none" w:sz="0" w:space="0" w:color="auto"/>
                        <w:left w:val="none" w:sz="0" w:space="0" w:color="auto"/>
                        <w:bottom w:val="none" w:sz="0" w:space="0" w:color="auto"/>
                        <w:right w:val="none" w:sz="0" w:space="0" w:color="auto"/>
                      </w:divBdr>
                    </w:div>
                  </w:divsChild>
                </w:div>
                <w:div w:id="831797577">
                  <w:marLeft w:val="0"/>
                  <w:marRight w:val="0"/>
                  <w:marTop w:val="0"/>
                  <w:marBottom w:val="0"/>
                  <w:divBdr>
                    <w:top w:val="none" w:sz="0" w:space="0" w:color="auto"/>
                    <w:left w:val="none" w:sz="0" w:space="0" w:color="auto"/>
                    <w:bottom w:val="none" w:sz="0" w:space="0" w:color="auto"/>
                    <w:right w:val="none" w:sz="0" w:space="0" w:color="auto"/>
                  </w:divBdr>
                  <w:divsChild>
                    <w:div w:id="335110295">
                      <w:marLeft w:val="0"/>
                      <w:marRight w:val="0"/>
                      <w:marTop w:val="0"/>
                      <w:marBottom w:val="0"/>
                      <w:divBdr>
                        <w:top w:val="none" w:sz="0" w:space="0" w:color="auto"/>
                        <w:left w:val="none" w:sz="0" w:space="0" w:color="auto"/>
                        <w:bottom w:val="none" w:sz="0" w:space="0" w:color="auto"/>
                        <w:right w:val="none" w:sz="0" w:space="0" w:color="auto"/>
                      </w:divBdr>
                    </w:div>
                  </w:divsChild>
                </w:div>
                <w:div w:id="848718268">
                  <w:marLeft w:val="0"/>
                  <w:marRight w:val="0"/>
                  <w:marTop w:val="0"/>
                  <w:marBottom w:val="0"/>
                  <w:divBdr>
                    <w:top w:val="none" w:sz="0" w:space="0" w:color="auto"/>
                    <w:left w:val="none" w:sz="0" w:space="0" w:color="auto"/>
                    <w:bottom w:val="none" w:sz="0" w:space="0" w:color="auto"/>
                    <w:right w:val="none" w:sz="0" w:space="0" w:color="auto"/>
                  </w:divBdr>
                  <w:divsChild>
                    <w:div w:id="699428583">
                      <w:marLeft w:val="0"/>
                      <w:marRight w:val="0"/>
                      <w:marTop w:val="0"/>
                      <w:marBottom w:val="0"/>
                      <w:divBdr>
                        <w:top w:val="none" w:sz="0" w:space="0" w:color="auto"/>
                        <w:left w:val="none" w:sz="0" w:space="0" w:color="auto"/>
                        <w:bottom w:val="none" w:sz="0" w:space="0" w:color="auto"/>
                        <w:right w:val="none" w:sz="0" w:space="0" w:color="auto"/>
                      </w:divBdr>
                    </w:div>
                  </w:divsChild>
                </w:div>
                <w:div w:id="954210974">
                  <w:marLeft w:val="0"/>
                  <w:marRight w:val="0"/>
                  <w:marTop w:val="0"/>
                  <w:marBottom w:val="0"/>
                  <w:divBdr>
                    <w:top w:val="none" w:sz="0" w:space="0" w:color="auto"/>
                    <w:left w:val="none" w:sz="0" w:space="0" w:color="auto"/>
                    <w:bottom w:val="none" w:sz="0" w:space="0" w:color="auto"/>
                    <w:right w:val="none" w:sz="0" w:space="0" w:color="auto"/>
                  </w:divBdr>
                  <w:divsChild>
                    <w:div w:id="1247616994">
                      <w:marLeft w:val="0"/>
                      <w:marRight w:val="0"/>
                      <w:marTop w:val="0"/>
                      <w:marBottom w:val="0"/>
                      <w:divBdr>
                        <w:top w:val="none" w:sz="0" w:space="0" w:color="auto"/>
                        <w:left w:val="none" w:sz="0" w:space="0" w:color="auto"/>
                        <w:bottom w:val="none" w:sz="0" w:space="0" w:color="auto"/>
                        <w:right w:val="none" w:sz="0" w:space="0" w:color="auto"/>
                      </w:divBdr>
                    </w:div>
                  </w:divsChild>
                </w:div>
                <w:div w:id="1108819535">
                  <w:marLeft w:val="0"/>
                  <w:marRight w:val="0"/>
                  <w:marTop w:val="0"/>
                  <w:marBottom w:val="0"/>
                  <w:divBdr>
                    <w:top w:val="none" w:sz="0" w:space="0" w:color="auto"/>
                    <w:left w:val="none" w:sz="0" w:space="0" w:color="auto"/>
                    <w:bottom w:val="none" w:sz="0" w:space="0" w:color="auto"/>
                    <w:right w:val="none" w:sz="0" w:space="0" w:color="auto"/>
                  </w:divBdr>
                  <w:divsChild>
                    <w:div w:id="1473135062">
                      <w:marLeft w:val="0"/>
                      <w:marRight w:val="0"/>
                      <w:marTop w:val="0"/>
                      <w:marBottom w:val="0"/>
                      <w:divBdr>
                        <w:top w:val="none" w:sz="0" w:space="0" w:color="auto"/>
                        <w:left w:val="none" w:sz="0" w:space="0" w:color="auto"/>
                        <w:bottom w:val="none" w:sz="0" w:space="0" w:color="auto"/>
                        <w:right w:val="none" w:sz="0" w:space="0" w:color="auto"/>
                      </w:divBdr>
                    </w:div>
                  </w:divsChild>
                </w:div>
                <w:div w:id="1130979280">
                  <w:marLeft w:val="0"/>
                  <w:marRight w:val="0"/>
                  <w:marTop w:val="0"/>
                  <w:marBottom w:val="0"/>
                  <w:divBdr>
                    <w:top w:val="none" w:sz="0" w:space="0" w:color="auto"/>
                    <w:left w:val="none" w:sz="0" w:space="0" w:color="auto"/>
                    <w:bottom w:val="none" w:sz="0" w:space="0" w:color="auto"/>
                    <w:right w:val="none" w:sz="0" w:space="0" w:color="auto"/>
                  </w:divBdr>
                  <w:divsChild>
                    <w:div w:id="5250565">
                      <w:marLeft w:val="0"/>
                      <w:marRight w:val="0"/>
                      <w:marTop w:val="0"/>
                      <w:marBottom w:val="0"/>
                      <w:divBdr>
                        <w:top w:val="none" w:sz="0" w:space="0" w:color="auto"/>
                        <w:left w:val="none" w:sz="0" w:space="0" w:color="auto"/>
                        <w:bottom w:val="none" w:sz="0" w:space="0" w:color="auto"/>
                        <w:right w:val="none" w:sz="0" w:space="0" w:color="auto"/>
                      </w:divBdr>
                    </w:div>
                  </w:divsChild>
                </w:div>
                <w:div w:id="1168442976">
                  <w:marLeft w:val="0"/>
                  <w:marRight w:val="0"/>
                  <w:marTop w:val="0"/>
                  <w:marBottom w:val="0"/>
                  <w:divBdr>
                    <w:top w:val="none" w:sz="0" w:space="0" w:color="auto"/>
                    <w:left w:val="none" w:sz="0" w:space="0" w:color="auto"/>
                    <w:bottom w:val="none" w:sz="0" w:space="0" w:color="auto"/>
                    <w:right w:val="none" w:sz="0" w:space="0" w:color="auto"/>
                  </w:divBdr>
                  <w:divsChild>
                    <w:div w:id="215510799">
                      <w:marLeft w:val="0"/>
                      <w:marRight w:val="0"/>
                      <w:marTop w:val="0"/>
                      <w:marBottom w:val="0"/>
                      <w:divBdr>
                        <w:top w:val="none" w:sz="0" w:space="0" w:color="auto"/>
                        <w:left w:val="none" w:sz="0" w:space="0" w:color="auto"/>
                        <w:bottom w:val="none" w:sz="0" w:space="0" w:color="auto"/>
                        <w:right w:val="none" w:sz="0" w:space="0" w:color="auto"/>
                      </w:divBdr>
                    </w:div>
                  </w:divsChild>
                </w:div>
                <w:div w:id="1169902271">
                  <w:marLeft w:val="0"/>
                  <w:marRight w:val="0"/>
                  <w:marTop w:val="0"/>
                  <w:marBottom w:val="0"/>
                  <w:divBdr>
                    <w:top w:val="none" w:sz="0" w:space="0" w:color="auto"/>
                    <w:left w:val="none" w:sz="0" w:space="0" w:color="auto"/>
                    <w:bottom w:val="none" w:sz="0" w:space="0" w:color="auto"/>
                    <w:right w:val="none" w:sz="0" w:space="0" w:color="auto"/>
                  </w:divBdr>
                  <w:divsChild>
                    <w:div w:id="181210419">
                      <w:marLeft w:val="0"/>
                      <w:marRight w:val="0"/>
                      <w:marTop w:val="0"/>
                      <w:marBottom w:val="0"/>
                      <w:divBdr>
                        <w:top w:val="none" w:sz="0" w:space="0" w:color="auto"/>
                        <w:left w:val="none" w:sz="0" w:space="0" w:color="auto"/>
                        <w:bottom w:val="none" w:sz="0" w:space="0" w:color="auto"/>
                        <w:right w:val="none" w:sz="0" w:space="0" w:color="auto"/>
                      </w:divBdr>
                    </w:div>
                    <w:div w:id="672219464">
                      <w:marLeft w:val="0"/>
                      <w:marRight w:val="0"/>
                      <w:marTop w:val="0"/>
                      <w:marBottom w:val="0"/>
                      <w:divBdr>
                        <w:top w:val="none" w:sz="0" w:space="0" w:color="auto"/>
                        <w:left w:val="none" w:sz="0" w:space="0" w:color="auto"/>
                        <w:bottom w:val="none" w:sz="0" w:space="0" w:color="auto"/>
                        <w:right w:val="none" w:sz="0" w:space="0" w:color="auto"/>
                      </w:divBdr>
                    </w:div>
                    <w:div w:id="701052106">
                      <w:marLeft w:val="0"/>
                      <w:marRight w:val="0"/>
                      <w:marTop w:val="0"/>
                      <w:marBottom w:val="0"/>
                      <w:divBdr>
                        <w:top w:val="none" w:sz="0" w:space="0" w:color="auto"/>
                        <w:left w:val="none" w:sz="0" w:space="0" w:color="auto"/>
                        <w:bottom w:val="none" w:sz="0" w:space="0" w:color="auto"/>
                        <w:right w:val="none" w:sz="0" w:space="0" w:color="auto"/>
                      </w:divBdr>
                    </w:div>
                    <w:div w:id="737820223">
                      <w:marLeft w:val="0"/>
                      <w:marRight w:val="0"/>
                      <w:marTop w:val="0"/>
                      <w:marBottom w:val="0"/>
                      <w:divBdr>
                        <w:top w:val="none" w:sz="0" w:space="0" w:color="auto"/>
                        <w:left w:val="none" w:sz="0" w:space="0" w:color="auto"/>
                        <w:bottom w:val="none" w:sz="0" w:space="0" w:color="auto"/>
                        <w:right w:val="none" w:sz="0" w:space="0" w:color="auto"/>
                      </w:divBdr>
                    </w:div>
                    <w:div w:id="1289242203">
                      <w:marLeft w:val="0"/>
                      <w:marRight w:val="0"/>
                      <w:marTop w:val="0"/>
                      <w:marBottom w:val="0"/>
                      <w:divBdr>
                        <w:top w:val="none" w:sz="0" w:space="0" w:color="auto"/>
                        <w:left w:val="none" w:sz="0" w:space="0" w:color="auto"/>
                        <w:bottom w:val="none" w:sz="0" w:space="0" w:color="auto"/>
                        <w:right w:val="none" w:sz="0" w:space="0" w:color="auto"/>
                      </w:divBdr>
                    </w:div>
                    <w:div w:id="1397049271">
                      <w:marLeft w:val="0"/>
                      <w:marRight w:val="0"/>
                      <w:marTop w:val="0"/>
                      <w:marBottom w:val="0"/>
                      <w:divBdr>
                        <w:top w:val="none" w:sz="0" w:space="0" w:color="auto"/>
                        <w:left w:val="none" w:sz="0" w:space="0" w:color="auto"/>
                        <w:bottom w:val="none" w:sz="0" w:space="0" w:color="auto"/>
                        <w:right w:val="none" w:sz="0" w:space="0" w:color="auto"/>
                      </w:divBdr>
                    </w:div>
                    <w:div w:id="1407069317">
                      <w:marLeft w:val="0"/>
                      <w:marRight w:val="0"/>
                      <w:marTop w:val="0"/>
                      <w:marBottom w:val="0"/>
                      <w:divBdr>
                        <w:top w:val="none" w:sz="0" w:space="0" w:color="auto"/>
                        <w:left w:val="none" w:sz="0" w:space="0" w:color="auto"/>
                        <w:bottom w:val="none" w:sz="0" w:space="0" w:color="auto"/>
                        <w:right w:val="none" w:sz="0" w:space="0" w:color="auto"/>
                      </w:divBdr>
                    </w:div>
                    <w:div w:id="1713842832">
                      <w:marLeft w:val="0"/>
                      <w:marRight w:val="0"/>
                      <w:marTop w:val="0"/>
                      <w:marBottom w:val="0"/>
                      <w:divBdr>
                        <w:top w:val="none" w:sz="0" w:space="0" w:color="auto"/>
                        <w:left w:val="none" w:sz="0" w:space="0" w:color="auto"/>
                        <w:bottom w:val="none" w:sz="0" w:space="0" w:color="auto"/>
                        <w:right w:val="none" w:sz="0" w:space="0" w:color="auto"/>
                      </w:divBdr>
                    </w:div>
                    <w:div w:id="1988699325">
                      <w:marLeft w:val="0"/>
                      <w:marRight w:val="0"/>
                      <w:marTop w:val="0"/>
                      <w:marBottom w:val="0"/>
                      <w:divBdr>
                        <w:top w:val="none" w:sz="0" w:space="0" w:color="auto"/>
                        <w:left w:val="none" w:sz="0" w:space="0" w:color="auto"/>
                        <w:bottom w:val="none" w:sz="0" w:space="0" w:color="auto"/>
                        <w:right w:val="none" w:sz="0" w:space="0" w:color="auto"/>
                      </w:divBdr>
                    </w:div>
                  </w:divsChild>
                </w:div>
                <w:div w:id="1170025250">
                  <w:marLeft w:val="0"/>
                  <w:marRight w:val="0"/>
                  <w:marTop w:val="0"/>
                  <w:marBottom w:val="0"/>
                  <w:divBdr>
                    <w:top w:val="none" w:sz="0" w:space="0" w:color="auto"/>
                    <w:left w:val="none" w:sz="0" w:space="0" w:color="auto"/>
                    <w:bottom w:val="none" w:sz="0" w:space="0" w:color="auto"/>
                    <w:right w:val="none" w:sz="0" w:space="0" w:color="auto"/>
                  </w:divBdr>
                  <w:divsChild>
                    <w:div w:id="113990060">
                      <w:marLeft w:val="0"/>
                      <w:marRight w:val="0"/>
                      <w:marTop w:val="0"/>
                      <w:marBottom w:val="0"/>
                      <w:divBdr>
                        <w:top w:val="none" w:sz="0" w:space="0" w:color="auto"/>
                        <w:left w:val="none" w:sz="0" w:space="0" w:color="auto"/>
                        <w:bottom w:val="none" w:sz="0" w:space="0" w:color="auto"/>
                        <w:right w:val="none" w:sz="0" w:space="0" w:color="auto"/>
                      </w:divBdr>
                    </w:div>
                  </w:divsChild>
                </w:div>
                <w:div w:id="1352564021">
                  <w:marLeft w:val="0"/>
                  <w:marRight w:val="0"/>
                  <w:marTop w:val="0"/>
                  <w:marBottom w:val="0"/>
                  <w:divBdr>
                    <w:top w:val="none" w:sz="0" w:space="0" w:color="auto"/>
                    <w:left w:val="none" w:sz="0" w:space="0" w:color="auto"/>
                    <w:bottom w:val="none" w:sz="0" w:space="0" w:color="auto"/>
                    <w:right w:val="none" w:sz="0" w:space="0" w:color="auto"/>
                  </w:divBdr>
                  <w:divsChild>
                    <w:div w:id="1195582765">
                      <w:marLeft w:val="0"/>
                      <w:marRight w:val="0"/>
                      <w:marTop w:val="0"/>
                      <w:marBottom w:val="0"/>
                      <w:divBdr>
                        <w:top w:val="none" w:sz="0" w:space="0" w:color="auto"/>
                        <w:left w:val="none" w:sz="0" w:space="0" w:color="auto"/>
                        <w:bottom w:val="none" w:sz="0" w:space="0" w:color="auto"/>
                        <w:right w:val="none" w:sz="0" w:space="0" w:color="auto"/>
                      </w:divBdr>
                    </w:div>
                  </w:divsChild>
                </w:div>
                <w:div w:id="1705398104">
                  <w:marLeft w:val="0"/>
                  <w:marRight w:val="0"/>
                  <w:marTop w:val="0"/>
                  <w:marBottom w:val="0"/>
                  <w:divBdr>
                    <w:top w:val="none" w:sz="0" w:space="0" w:color="auto"/>
                    <w:left w:val="none" w:sz="0" w:space="0" w:color="auto"/>
                    <w:bottom w:val="none" w:sz="0" w:space="0" w:color="auto"/>
                    <w:right w:val="none" w:sz="0" w:space="0" w:color="auto"/>
                  </w:divBdr>
                  <w:divsChild>
                    <w:div w:id="594827847">
                      <w:marLeft w:val="0"/>
                      <w:marRight w:val="0"/>
                      <w:marTop w:val="0"/>
                      <w:marBottom w:val="0"/>
                      <w:divBdr>
                        <w:top w:val="none" w:sz="0" w:space="0" w:color="auto"/>
                        <w:left w:val="none" w:sz="0" w:space="0" w:color="auto"/>
                        <w:bottom w:val="none" w:sz="0" w:space="0" w:color="auto"/>
                        <w:right w:val="none" w:sz="0" w:space="0" w:color="auto"/>
                      </w:divBdr>
                    </w:div>
                  </w:divsChild>
                </w:div>
                <w:div w:id="1862742313">
                  <w:marLeft w:val="0"/>
                  <w:marRight w:val="0"/>
                  <w:marTop w:val="0"/>
                  <w:marBottom w:val="0"/>
                  <w:divBdr>
                    <w:top w:val="none" w:sz="0" w:space="0" w:color="auto"/>
                    <w:left w:val="none" w:sz="0" w:space="0" w:color="auto"/>
                    <w:bottom w:val="none" w:sz="0" w:space="0" w:color="auto"/>
                    <w:right w:val="none" w:sz="0" w:space="0" w:color="auto"/>
                  </w:divBdr>
                  <w:divsChild>
                    <w:div w:id="363333665">
                      <w:marLeft w:val="0"/>
                      <w:marRight w:val="0"/>
                      <w:marTop w:val="0"/>
                      <w:marBottom w:val="0"/>
                      <w:divBdr>
                        <w:top w:val="none" w:sz="0" w:space="0" w:color="auto"/>
                        <w:left w:val="none" w:sz="0" w:space="0" w:color="auto"/>
                        <w:bottom w:val="none" w:sz="0" w:space="0" w:color="auto"/>
                        <w:right w:val="none" w:sz="0" w:space="0" w:color="auto"/>
                      </w:divBdr>
                    </w:div>
                  </w:divsChild>
                </w:div>
                <w:div w:id="1898928557">
                  <w:marLeft w:val="0"/>
                  <w:marRight w:val="0"/>
                  <w:marTop w:val="0"/>
                  <w:marBottom w:val="0"/>
                  <w:divBdr>
                    <w:top w:val="none" w:sz="0" w:space="0" w:color="auto"/>
                    <w:left w:val="none" w:sz="0" w:space="0" w:color="auto"/>
                    <w:bottom w:val="none" w:sz="0" w:space="0" w:color="auto"/>
                    <w:right w:val="none" w:sz="0" w:space="0" w:color="auto"/>
                  </w:divBdr>
                  <w:divsChild>
                    <w:div w:id="478154419">
                      <w:marLeft w:val="0"/>
                      <w:marRight w:val="0"/>
                      <w:marTop w:val="0"/>
                      <w:marBottom w:val="0"/>
                      <w:divBdr>
                        <w:top w:val="none" w:sz="0" w:space="0" w:color="auto"/>
                        <w:left w:val="none" w:sz="0" w:space="0" w:color="auto"/>
                        <w:bottom w:val="none" w:sz="0" w:space="0" w:color="auto"/>
                        <w:right w:val="none" w:sz="0" w:space="0" w:color="auto"/>
                      </w:divBdr>
                    </w:div>
                  </w:divsChild>
                </w:div>
                <w:div w:id="2091583921">
                  <w:marLeft w:val="0"/>
                  <w:marRight w:val="0"/>
                  <w:marTop w:val="0"/>
                  <w:marBottom w:val="0"/>
                  <w:divBdr>
                    <w:top w:val="none" w:sz="0" w:space="0" w:color="auto"/>
                    <w:left w:val="none" w:sz="0" w:space="0" w:color="auto"/>
                    <w:bottom w:val="none" w:sz="0" w:space="0" w:color="auto"/>
                    <w:right w:val="none" w:sz="0" w:space="0" w:color="auto"/>
                  </w:divBdr>
                  <w:divsChild>
                    <w:div w:id="6176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44369">
      <w:bodyDiv w:val="1"/>
      <w:marLeft w:val="0"/>
      <w:marRight w:val="0"/>
      <w:marTop w:val="0"/>
      <w:marBottom w:val="0"/>
      <w:divBdr>
        <w:top w:val="none" w:sz="0" w:space="0" w:color="auto"/>
        <w:left w:val="none" w:sz="0" w:space="0" w:color="auto"/>
        <w:bottom w:val="none" w:sz="0" w:space="0" w:color="auto"/>
        <w:right w:val="none" w:sz="0" w:space="0" w:color="auto"/>
      </w:divBdr>
    </w:div>
    <w:div w:id="936909057">
      <w:bodyDiv w:val="1"/>
      <w:marLeft w:val="0"/>
      <w:marRight w:val="0"/>
      <w:marTop w:val="0"/>
      <w:marBottom w:val="0"/>
      <w:divBdr>
        <w:top w:val="none" w:sz="0" w:space="0" w:color="auto"/>
        <w:left w:val="none" w:sz="0" w:space="0" w:color="auto"/>
        <w:bottom w:val="none" w:sz="0" w:space="0" w:color="auto"/>
        <w:right w:val="none" w:sz="0" w:space="0" w:color="auto"/>
      </w:divBdr>
    </w:div>
    <w:div w:id="1032612313">
      <w:bodyDiv w:val="1"/>
      <w:marLeft w:val="0"/>
      <w:marRight w:val="0"/>
      <w:marTop w:val="0"/>
      <w:marBottom w:val="0"/>
      <w:divBdr>
        <w:top w:val="none" w:sz="0" w:space="0" w:color="auto"/>
        <w:left w:val="none" w:sz="0" w:space="0" w:color="auto"/>
        <w:bottom w:val="none" w:sz="0" w:space="0" w:color="auto"/>
        <w:right w:val="none" w:sz="0" w:space="0" w:color="auto"/>
      </w:divBdr>
    </w:div>
    <w:div w:id="1538467000">
      <w:bodyDiv w:val="1"/>
      <w:marLeft w:val="0"/>
      <w:marRight w:val="0"/>
      <w:marTop w:val="0"/>
      <w:marBottom w:val="0"/>
      <w:divBdr>
        <w:top w:val="none" w:sz="0" w:space="0" w:color="auto"/>
        <w:left w:val="none" w:sz="0" w:space="0" w:color="auto"/>
        <w:bottom w:val="none" w:sz="0" w:space="0" w:color="auto"/>
        <w:right w:val="none" w:sz="0" w:space="0" w:color="auto"/>
      </w:divBdr>
    </w:div>
    <w:div w:id="1577473794">
      <w:bodyDiv w:val="1"/>
      <w:marLeft w:val="0"/>
      <w:marRight w:val="0"/>
      <w:marTop w:val="0"/>
      <w:marBottom w:val="0"/>
      <w:divBdr>
        <w:top w:val="none" w:sz="0" w:space="0" w:color="auto"/>
        <w:left w:val="none" w:sz="0" w:space="0" w:color="auto"/>
        <w:bottom w:val="none" w:sz="0" w:space="0" w:color="auto"/>
        <w:right w:val="none" w:sz="0" w:space="0" w:color="auto"/>
      </w:divBdr>
      <w:divsChild>
        <w:div w:id="46731628">
          <w:marLeft w:val="0"/>
          <w:marRight w:val="0"/>
          <w:marTop w:val="0"/>
          <w:marBottom w:val="0"/>
          <w:divBdr>
            <w:top w:val="none" w:sz="0" w:space="0" w:color="auto"/>
            <w:left w:val="none" w:sz="0" w:space="0" w:color="auto"/>
            <w:bottom w:val="none" w:sz="0" w:space="0" w:color="auto"/>
            <w:right w:val="none" w:sz="0" w:space="0" w:color="auto"/>
          </w:divBdr>
          <w:divsChild>
            <w:div w:id="780606289">
              <w:marLeft w:val="0"/>
              <w:marRight w:val="0"/>
              <w:marTop w:val="30"/>
              <w:marBottom w:val="30"/>
              <w:divBdr>
                <w:top w:val="none" w:sz="0" w:space="0" w:color="auto"/>
                <w:left w:val="none" w:sz="0" w:space="0" w:color="auto"/>
                <w:bottom w:val="none" w:sz="0" w:space="0" w:color="auto"/>
                <w:right w:val="none" w:sz="0" w:space="0" w:color="auto"/>
              </w:divBdr>
              <w:divsChild>
                <w:div w:id="110711233">
                  <w:marLeft w:val="0"/>
                  <w:marRight w:val="0"/>
                  <w:marTop w:val="0"/>
                  <w:marBottom w:val="0"/>
                  <w:divBdr>
                    <w:top w:val="none" w:sz="0" w:space="0" w:color="auto"/>
                    <w:left w:val="none" w:sz="0" w:space="0" w:color="auto"/>
                    <w:bottom w:val="none" w:sz="0" w:space="0" w:color="auto"/>
                    <w:right w:val="none" w:sz="0" w:space="0" w:color="auto"/>
                  </w:divBdr>
                  <w:divsChild>
                    <w:div w:id="82069180">
                      <w:marLeft w:val="0"/>
                      <w:marRight w:val="0"/>
                      <w:marTop w:val="0"/>
                      <w:marBottom w:val="0"/>
                      <w:divBdr>
                        <w:top w:val="none" w:sz="0" w:space="0" w:color="auto"/>
                        <w:left w:val="none" w:sz="0" w:space="0" w:color="auto"/>
                        <w:bottom w:val="none" w:sz="0" w:space="0" w:color="auto"/>
                        <w:right w:val="none" w:sz="0" w:space="0" w:color="auto"/>
                      </w:divBdr>
                    </w:div>
                    <w:div w:id="226259382">
                      <w:marLeft w:val="0"/>
                      <w:marRight w:val="0"/>
                      <w:marTop w:val="0"/>
                      <w:marBottom w:val="0"/>
                      <w:divBdr>
                        <w:top w:val="none" w:sz="0" w:space="0" w:color="auto"/>
                        <w:left w:val="none" w:sz="0" w:space="0" w:color="auto"/>
                        <w:bottom w:val="none" w:sz="0" w:space="0" w:color="auto"/>
                        <w:right w:val="none" w:sz="0" w:space="0" w:color="auto"/>
                      </w:divBdr>
                    </w:div>
                    <w:div w:id="897666048">
                      <w:marLeft w:val="0"/>
                      <w:marRight w:val="0"/>
                      <w:marTop w:val="0"/>
                      <w:marBottom w:val="0"/>
                      <w:divBdr>
                        <w:top w:val="none" w:sz="0" w:space="0" w:color="auto"/>
                        <w:left w:val="none" w:sz="0" w:space="0" w:color="auto"/>
                        <w:bottom w:val="none" w:sz="0" w:space="0" w:color="auto"/>
                        <w:right w:val="none" w:sz="0" w:space="0" w:color="auto"/>
                      </w:divBdr>
                    </w:div>
                    <w:div w:id="915549971">
                      <w:marLeft w:val="0"/>
                      <w:marRight w:val="0"/>
                      <w:marTop w:val="0"/>
                      <w:marBottom w:val="0"/>
                      <w:divBdr>
                        <w:top w:val="none" w:sz="0" w:space="0" w:color="auto"/>
                        <w:left w:val="none" w:sz="0" w:space="0" w:color="auto"/>
                        <w:bottom w:val="none" w:sz="0" w:space="0" w:color="auto"/>
                        <w:right w:val="none" w:sz="0" w:space="0" w:color="auto"/>
                      </w:divBdr>
                    </w:div>
                    <w:div w:id="1146698635">
                      <w:marLeft w:val="0"/>
                      <w:marRight w:val="0"/>
                      <w:marTop w:val="0"/>
                      <w:marBottom w:val="0"/>
                      <w:divBdr>
                        <w:top w:val="none" w:sz="0" w:space="0" w:color="auto"/>
                        <w:left w:val="none" w:sz="0" w:space="0" w:color="auto"/>
                        <w:bottom w:val="none" w:sz="0" w:space="0" w:color="auto"/>
                        <w:right w:val="none" w:sz="0" w:space="0" w:color="auto"/>
                      </w:divBdr>
                    </w:div>
                    <w:div w:id="1444615312">
                      <w:marLeft w:val="0"/>
                      <w:marRight w:val="0"/>
                      <w:marTop w:val="0"/>
                      <w:marBottom w:val="0"/>
                      <w:divBdr>
                        <w:top w:val="none" w:sz="0" w:space="0" w:color="auto"/>
                        <w:left w:val="none" w:sz="0" w:space="0" w:color="auto"/>
                        <w:bottom w:val="none" w:sz="0" w:space="0" w:color="auto"/>
                        <w:right w:val="none" w:sz="0" w:space="0" w:color="auto"/>
                      </w:divBdr>
                    </w:div>
                    <w:div w:id="1553538051">
                      <w:marLeft w:val="0"/>
                      <w:marRight w:val="0"/>
                      <w:marTop w:val="0"/>
                      <w:marBottom w:val="0"/>
                      <w:divBdr>
                        <w:top w:val="none" w:sz="0" w:space="0" w:color="auto"/>
                        <w:left w:val="none" w:sz="0" w:space="0" w:color="auto"/>
                        <w:bottom w:val="none" w:sz="0" w:space="0" w:color="auto"/>
                        <w:right w:val="none" w:sz="0" w:space="0" w:color="auto"/>
                      </w:divBdr>
                    </w:div>
                    <w:div w:id="1859268720">
                      <w:marLeft w:val="0"/>
                      <w:marRight w:val="0"/>
                      <w:marTop w:val="0"/>
                      <w:marBottom w:val="0"/>
                      <w:divBdr>
                        <w:top w:val="none" w:sz="0" w:space="0" w:color="auto"/>
                        <w:left w:val="none" w:sz="0" w:space="0" w:color="auto"/>
                        <w:bottom w:val="none" w:sz="0" w:space="0" w:color="auto"/>
                        <w:right w:val="none" w:sz="0" w:space="0" w:color="auto"/>
                      </w:divBdr>
                    </w:div>
                    <w:div w:id="2055038248">
                      <w:marLeft w:val="0"/>
                      <w:marRight w:val="0"/>
                      <w:marTop w:val="0"/>
                      <w:marBottom w:val="0"/>
                      <w:divBdr>
                        <w:top w:val="none" w:sz="0" w:space="0" w:color="auto"/>
                        <w:left w:val="none" w:sz="0" w:space="0" w:color="auto"/>
                        <w:bottom w:val="none" w:sz="0" w:space="0" w:color="auto"/>
                        <w:right w:val="none" w:sz="0" w:space="0" w:color="auto"/>
                      </w:divBdr>
                    </w:div>
                  </w:divsChild>
                </w:div>
                <w:div w:id="183788673">
                  <w:marLeft w:val="0"/>
                  <w:marRight w:val="0"/>
                  <w:marTop w:val="0"/>
                  <w:marBottom w:val="0"/>
                  <w:divBdr>
                    <w:top w:val="none" w:sz="0" w:space="0" w:color="auto"/>
                    <w:left w:val="none" w:sz="0" w:space="0" w:color="auto"/>
                    <w:bottom w:val="none" w:sz="0" w:space="0" w:color="auto"/>
                    <w:right w:val="none" w:sz="0" w:space="0" w:color="auto"/>
                  </w:divBdr>
                  <w:divsChild>
                    <w:div w:id="1976834033">
                      <w:marLeft w:val="0"/>
                      <w:marRight w:val="0"/>
                      <w:marTop w:val="0"/>
                      <w:marBottom w:val="0"/>
                      <w:divBdr>
                        <w:top w:val="none" w:sz="0" w:space="0" w:color="auto"/>
                        <w:left w:val="none" w:sz="0" w:space="0" w:color="auto"/>
                        <w:bottom w:val="none" w:sz="0" w:space="0" w:color="auto"/>
                        <w:right w:val="none" w:sz="0" w:space="0" w:color="auto"/>
                      </w:divBdr>
                    </w:div>
                  </w:divsChild>
                </w:div>
                <w:div w:id="260837808">
                  <w:marLeft w:val="0"/>
                  <w:marRight w:val="0"/>
                  <w:marTop w:val="0"/>
                  <w:marBottom w:val="0"/>
                  <w:divBdr>
                    <w:top w:val="none" w:sz="0" w:space="0" w:color="auto"/>
                    <w:left w:val="none" w:sz="0" w:space="0" w:color="auto"/>
                    <w:bottom w:val="none" w:sz="0" w:space="0" w:color="auto"/>
                    <w:right w:val="none" w:sz="0" w:space="0" w:color="auto"/>
                  </w:divBdr>
                  <w:divsChild>
                    <w:div w:id="1357190646">
                      <w:marLeft w:val="0"/>
                      <w:marRight w:val="0"/>
                      <w:marTop w:val="0"/>
                      <w:marBottom w:val="0"/>
                      <w:divBdr>
                        <w:top w:val="none" w:sz="0" w:space="0" w:color="auto"/>
                        <w:left w:val="none" w:sz="0" w:space="0" w:color="auto"/>
                        <w:bottom w:val="none" w:sz="0" w:space="0" w:color="auto"/>
                        <w:right w:val="none" w:sz="0" w:space="0" w:color="auto"/>
                      </w:divBdr>
                    </w:div>
                  </w:divsChild>
                </w:div>
                <w:div w:id="286862865">
                  <w:marLeft w:val="0"/>
                  <w:marRight w:val="0"/>
                  <w:marTop w:val="0"/>
                  <w:marBottom w:val="0"/>
                  <w:divBdr>
                    <w:top w:val="none" w:sz="0" w:space="0" w:color="auto"/>
                    <w:left w:val="none" w:sz="0" w:space="0" w:color="auto"/>
                    <w:bottom w:val="none" w:sz="0" w:space="0" w:color="auto"/>
                    <w:right w:val="none" w:sz="0" w:space="0" w:color="auto"/>
                  </w:divBdr>
                  <w:divsChild>
                    <w:div w:id="195434348">
                      <w:marLeft w:val="0"/>
                      <w:marRight w:val="0"/>
                      <w:marTop w:val="0"/>
                      <w:marBottom w:val="0"/>
                      <w:divBdr>
                        <w:top w:val="none" w:sz="0" w:space="0" w:color="auto"/>
                        <w:left w:val="none" w:sz="0" w:space="0" w:color="auto"/>
                        <w:bottom w:val="none" w:sz="0" w:space="0" w:color="auto"/>
                        <w:right w:val="none" w:sz="0" w:space="0" w:color="auto"/>
                      </w:divBdr>
                    </w:div>
                  </w:divsChild>
                </w:div>
                <w:div w:id="495463313">
                  <w:marLeft w:val="0"/>
                  <w:marRight w:val="0"/>
                  <w:marTop w:val="0"/>
                  <w:marBottom w:val="0"/>
                  <w:divBdr>
                    <w:top w:val="none" w:sz="0" w:space="0" w:color="auto"/>
                    <w:left w:val="none" w:sz="0" w:space="0" w:color="auto"/>
                    <w:bottom w:val="none" w:sz="0" w:space="0" w:color="auto"/>
                    <w:right w:val="none" w:sz="0" w:space="0" w:color="auto"/>
                  </w:divBdr>
                  <w:divsChild>
                    <w:div w:id="1275746307">
                      <w:marLeft w:val="0"/>
                      <w:marRight w:val="0"/>
                      <w:marTop w:val="0"/>
                      <w:marBottom w:val="0"/>
                      <w:divBdr>
                        <w:top w:val="none" w:sz="0" w:space="0" w:color="auto"/>
                        <w:left w:val="none" w:sz="0" w:space="0" w:color="auto"/>
                        <w:bottom w:val="none" w:sz="0" w:space="0" w:color="auto"/>
                        <w:right w:val="none" w:sz="0" w:space="0" w:color="auto"/>
                      </w:divBdr>
                    </w:div>
                  </w:divsChild>
                </w:div>
                <w:div w:id="577056979">
                  <w:marLeft w:val="0"/>
                  <w:marRight w:val="0"/>
                  <w:marTop w:val="0"/>
                  <w:marBottom w:val="0"/>
                  <w:divBdr>
                    <w:top w:val="none" w:sz="0" w:space="0" w:color="auto"/>
                    <w:left w:val="none" w:sz="0" w:space="0" w:color="auto"/>
                    <w:bottom w:val="none" w:sz="0" w:space="0" w:color="auto"/>
                    <w:right w:val="none" w:sz="0" w:space="0" w:color="auto"/>
                  </w:divBdr>
                  <w:divsChild>
                    <w:div w:id="151453984">
                      <w:marLeft w:val="0"/>
                      <w:marRight w:val="0"/>
                      <w:marTop w:val="0"/>
                      <w:marBottom w:val="0"/>
                      <w:divBdr>
                        <w:top w:val="none" w:sz="0" w:space="0" w:color="auto"/>
                        <w:left w:val="none" w:sz="0" w:space="0" w:color="auto"/>
                        <w:bottom w:val="none" w:sz="0" w:space="0" w:color="auto"/>
                        <w:right w:val="none" w:sz="0" w:space="0" w:color="auto"/>
                      </w:divBdr>
                    </w:div>
                    <w:div w:id="220558080">
                      <w:marLeft w:val="0"/>
                      <w:marRight w:val="0"/>
                      <w:marTop w:val="0"/>
                      <w:marBottom w:val="0"/>
                      <w:divBdr>
                        <w:top w:val="none" w:sz="0" w:space="0" w:color="auto"/>
                        <w:left w:val="none" w:sz="0" w:space="0" w:color="auto"/>
                        <w:bottom w:val="none" w:sz="0" w:space="0" w:color="auto"/>
                        <w:right w:val="none" w:sz="0" w:space="0" w:color="auto"/>
                      </w:divBdr>
                    </w:div>
                    <w:div w:id="583689960">
                      <w:marLeft w:val="0"/>
                      <w:marRight w:val="0"/>
                      <w:marTop w:val="0"/>
                      <w:marBottom w:val="0"/>
                      <w:divBdr>
                        <w:top w:val="none" w:sz="0" w:space="0" w:color="auto"/>
                        <w:left w:val="none" w:sz="0" w:space="0" w:color="auto"/>
                        <w:bottom w:val="none" w:sz="0" w:space="0" w:color="auto"/>
                        <w:right w:val="none" w:sz="0" w:space="0" w:color="auto"/>
                      </w:divBdr>
                    </w:div>
                    <w:div w:id="1902672585">
                      <w:marLeft w:val="0"/>
                      <w:marRight w:val="0"/>
                      <w:marTop w:val="0"/>
                      <w:marBottom w:val="0"/>
                      <w:divBdr>
                        <w:top w:val="none" w:sz="0" w:space="0" w:color="auto"/>
                        <w:left w:val="none" w:sz="0" w:space="0" w:color="auto"/>
                        <w:bottom w:val="none" w:sz="0" w:space="0" w:color="auto"/>
                        <w:right w:val="none" w:sz="0" w:space="0" w:color="auto"/>
                      </w:divBdr>
                    </w:div>
                    <w:div w:id="2022580280">
                      <w:marLeft w:val="0"/>
                      <w:marRight w:val="0"/>
                      <w:marTop w:val="0"/>
                      <w:marBottom w:val="0"/>
                      <w:divBdr>
                        <w:top w:val="none" w:sz="0" w:space="0" w:color="auto"/>
                        <w:left w:val="none" w:sz="0" w:space="0" w:color="auto"/>
                        <w:bottom w:val="none" w:sz="0" w:space="0" w:color="auto"/>
                        <w:right w:val="none" w:sz="0" w:space="0" w:color="auto"/>
                      </w:divBdr>
                    </w:div>
                  </w:divsChild>
                </w:div>
                <w:div w:id="955595629">
                  <w:marLeft w:val="0"/>
                  <w:marRight w:val="0"/>
                  <w:marTop w:val="0"/>
                  <w:marBottom w:val="0"/>
                  <w:divBdr>
                    <w:top w:val="none" w:sz="0" w:space="0" w:color="auto"/>
                    <w:left w:val="none" w:sz="0" w:space="0" w:color="auto"/>
                    <w:bottom w:val="none" w:sz="0" w:space="0" w:color="auto"/>
                    <w:right w:val="none" w:sz="0" w:space="0" w:color="auto"/>
                  </w:divBdr>
                  <w:divsChild>
                    <w:div w:id="930310399">
                      <w:marLeft w:val="0"/>
                      <w:marRight w:val="0"/>
                      <w:marTop w:val="0"/>
                      <w:marBottom w:val="0"/>
                      <w:divBdr>
                        <w:top w:val="none" w:sz="0" w:space="0" w:color="auto"/>
                        <w:left w:val="none" w:sz="0" w:space="0" w:color="auto"/>
                        <w:bottom w:val="none" w:sz="0" w:space="0" w:color="auto"/>
                        <w:right w:val="none" w:sz="0" w:space="0" w:color="auto"/>
                      </w:divBdr>
                    </w:div>
                  </w:divsChild>
                </w:div>
                <w:div w:id="1088379336">
                  <w:marLeft w:val="0"/>
                  <w:marRight w:val="0"/>
                  <w:marTop w:val="0"/>
                  <w:marBottom w:val="0"/>
                  <w:divBdr>
                    <w:top w:val="none" w:sz="0" w:space="0" w:color="auto"/>
                    <w:left w:val="none" w:sz="0" w:space="0" w:color="auto"/>
                    <w:bottom w:val="none" w:sz="0" w:space="0" w:color="auto"/>
                    <w:right w:val="none" w:sz="0" w:space="0" w:color="auto"/>
                  </w:divBdr>
                  <w:divsChild>
                    <w:div w:id="1229993115">
                      <w:marLeft w:val="0"/>
                      <w:marRight w:val="0"/>
                      <w:marTop w:val="0"/>
                      <w:marBottom w:val="0"/>
                      <w:divBdr>
                        <w:top w:val="none" w:sz="0" w:space="0" w:color="auto"/>
                        <w:left w:val="none" w:sz="0" w:space="0" w:color="auto"/>
                        <w:bottom w:val="none" w:sz="0" w:space="0" w:color="auto"/>
                        <w:right w:val="none" w:sz="0" w:space="0" w:color="auto"/>
                      </w:divBdr>
                    </w:div>
                  </w:divsChild>
                </w:div>
                <w:div w:id="1237205102">
                  <w:marLeft w:val="0"/>
                  <w:marRight w:val="0"/>
                  <w:marTop w:val="0"/>
                  <w:marBottom w:val="0"/>
                  <w:divBdr>
                    <w:top w:val="none" w:sz="0" w:space="0" w:color="auto"/>
                    <w:left w:val="none" w:sz="0" w:space="0" w:color="auto"/>
                    <w:bottom w:val="none" w:sz="0" w:space="0" w:color="auto"/>
                    <w:right w:val="none" w:sz="0" w:space="0" w:color="auto"/>
                  </w:divBdr>
                  <w:divsChild>
                    <w:div w:id="708265040">
                      <w:marLeft w:val="0"/>
                      <w:marRight w:val="0"/>
                      <w:marTop w:val="0"/>
                      <w:marBottom w:val="0"/>
                      <w:divBdr>
                        <w:top w:val="none" w:sz="0" w:space="0" w:color="auto"/>
                        <w:left w:val="none" w:sz="0" w:space="0" w:color="auto"/>
                        <w:bottom w:val="none" w:sz="0" w:space="0" w:color="auto"/>
                        <w:right w:val="none" w:sz="0" w:space="0" w:color="auto"/>
                      </w:divBdr>
                    </w:div>
                  </w:divsChild>
                </w:div>
                <w:div w:id="1283073580">
                  <w:marLeft w:val="0"/>
                  <w:marRight w:val="0"/>
                  <w:marTop w:val="0"/>
                  <w:marBottom w:val="0"/>
                  <w:divBdr>
                    <w:top w:val="none" w:sz="0" w:space="0" w:color="auto"/>
                    <w:left w:val="none" w:sz="0" w:space="0" w:color="auto"/>
                    <w:bottom w:val="none" w:sz="0" w:space="0" w:color="auto"/>
                    <w:right w:val="none" w:sz="0" w:space="0" w:color="auto"/>
                  </w:divBdr>
                  <w:divsChild>
                    <w:div w:id="1844590674">
                      <w:marLeft w:val="0"/>
                      <w:marRight w:val="0"/>
                      <w:marTop w:val="0"/>
                      <w:marBottom w:val="0"/>
                      <w:divBdr>
                        <w:top w:val="none" w:sz="0" w:space="0" w:color="auto"/>
                        <w:left w:val="none" w:sz="0" w:space="0" w:color="auto"/>
                        <w:bottom w:val="none" w:sz="0" w:space="0" w:color="auto"/>
                        <w:right w:val="none" w:sz="0" w:space="0" w:color="auto"/>
                      </w:divBdr>
                    </w:div>
                  </w:divsChild>
                </w:div>
                <w:div w:id="1312562102">
                  <w:marLeft w:val="0"/>
                  <w:marRight w:val="0"/>
                  <w:marTop w:val="0"/>
                  <w:marBottom w:val="0"/>
                  <w:divBdr>
                    <w:top w:val="none" w:sz="0" w:space="0" w:color="auto"/>
                    <w:left w:val="none" w:sz="0" w:space="0" w:color="auto"/>
                    <w:bottom w:val="none" w:sz="0" w:space="0" w:color="auto"/>
                    <w:right w:val="none" w:sz="0" w:space="0" w:color="auto"/>
                  </w:divBdr>
                  <w:divsChild>
                    <w:div w:id="695230853">
                      <w:marLeft w:val="0"/>
                      <w:marRight w:val="0"/>
                      <w:marTop w:val="0"/>
                      <w:marBottom w:val="0"/>
                      <w:divBdr>
                        <w:top w:val="none" w:sz="0" w:space="0" w:color="auto"/>
                        <w:left w:val="none" w:sz="0" w:space="0" w:color="auto"/>
                        <w:bottom w:val="none" w:sz="0" w:space="0" w:color="auto"/>
                        <w:right w:val="none" w:sz="0" w:space="0" w:color="auto"/>
                      </w:divBdr>
                    </w:div>
                  </w:divsChild>
                </w:div>
                <w:div w:id="1378891724">
                  <w:marLeft w:val="0"/>
                  <w:marRight w:val="0"/>
                  <w:marTop w:val="0"/>
                  <w:marBottom w:val="0"/>
                  <w:divBdr>
                    <w:top w:val="none" w:sz="0" w:space="0" w:color="auto"/>
                    <w:left w:val="none" w:sz="0" w:space="0" w:color="auto"/>
                    <w:bottom w:val="none" w:sz="0" w:space="0" w:color="auto"/>
                    <w:right w:val="none" w:sz="0" w:space="0" w:color="auto"/>
                  </w:divBdr>
                  <w:divsChild>
                    <w:div w:id="1564679602">
                      <w:marLeft w:val="0"/>
                      <w:marRight w:val="0"/>
                      <w:marTop w:val="0"/>
                      <w:marBottom w:val="0"/>
                      <w:divBdr>
                        <w:top w:val="none" w:sz="0" w:space="0" w:color="auto"/>
                        <w:left w:val="none" w:sz="0" w:space="0" w:color="auto"/>
                        <w:bottom w:val="none" w:sz="0" w:space="0" w:color="auto"/>
                        <w:right w:val="none" w:sz="0" w:space="0" w:color="auto"/>
                      </w:divBdr>
                    </w:div>
                  </w:divsChild>
                </w:div>
                <w:div w:id="1464545406">
                  <w:marLeft w:val="0"/>
                  <w:marRight w:val="0"/>
                  <w:marTop w:val="0"/>
                  <w:marBottom w:val="0"/>
                  <w:divBdr>
                    <w:top w:val="none" w:sz="0" w:space="0" w:color="auto"/>
                    <w:left w:val="none" w:sz="0" w:space="0" w:color="auto"/>
                    <w:bottom w:val="none" w:sz="0" w:space="0" w:color="auto"/>
                    <w:right w:val="none" w:sz="0" w:space="0" w:color="auto"/>
                  </w:divBdr>
                  <w:divsChild>
                    <w:div w:id="1422604164">
                      <w:marLeft w:val="0"/>
                      <w:marRight w:val="0"/>
                      <w:marTop w:val="0"/>
                      <w:marBottom w:val="0"/>
                      <w:divBdr>
                        <w:top w:val="none" w:sz="0" w:space="0" w:color="auto"/>
                        <w:left w:val="none" w:sz="0" w:space="0" w:color="auto"/>
                        <w:bottom w:val="none" w:sz="0" w:space="0" w:color="auto"/>
                        <w:right w:val="none" w:sz="0" w:space="0" w:color="auto"/>
                      </w:divBdr>
                    </w:div>
                  </w:divsChild>
                </w:div>
                <w:div w:id="1476801380">
                  <w:marLeft w:val="0"/>
                  <w:marRight w:val="0"/>
                  <w:marTop w:val="0"/>
                  <w:marBottom w:val="0"/>
                  <w:divBdr>
                    <w:top w:val="none" w:sz="0" w:space="0" w:color="auto"/>
                    <w:left w:val="none" w:sz="0" w:space="0" w:color="auto"/>
                    <w:bottom w:val="none" w:sz="0" w:space="0" w:color="auto"/>
                    <w:right w:val="none" w:sz="0" w:space="0" w:color="auto"/>
                  </w:divBdr>
                  <w:divsChild>
                    <w:div w:id="1634405316">
                      <w:marLeft w:val="0"/>
                      <w:marRight w:val="0"/>
                      <w:marTop w:val="0"/>
                      <w:marBottom w:val="0"/>
                      <w:divBdr>
                        <w:top w:val="none" w:sz="0" w:space="0" w:color="auto"/>
                        <w:left w:val="none" w:sz="0" w:space="0" w:color="auto"/>
                        <w:bottom w:val="none" w:sz="0" w:space="0" w:color="auto"/>
                        <w:right w:val="none" w:sz="0" w:space="0" w:color="auto"/>
                      </w:divBdr>
                    </w:div>
                  </w:divsChild>
                </w:div>
                <w:div w:id="1522275534">
                  <w:marLeft w:val="0"/>
                  <w:marRight w:val="0"/>
                  <w:marTop w:val="0"/>
                  <w:marBottom w:val="0"/>
                  <w:divBdr>
                    <w:top w:val="none" w:sz="0" w:space="0" w:color="auto"/>
                    <w:left w:val="none" w:sz="0" w:space="0" w:color="auto"/>
                    <w:bottom w:val="none" w:sz="0" w:space="0" w:color="auto"/>
                    <w:right w:val="none" w:sz="0" w:space="0" w:color="auto"/>
                  </w:divBdr>
                  <w:divsChild>
                    <w:div w:id="355011277">
                      <w:marLeft w:val="0"/>
                      <w:marRight w:val="0"/>
                      <w:marTop w:val="0"/>
                      <w:marBottom w:val="0"/>
                      <w:divBdr>
                        <w:top w:val="none" w:sz="0" w:space="0" w:color="auto"/>
                        <w:left w:val="none" w:sz="0" w:space="0" w:color="auto"/>
                        <w:bottom w:val="none" w:sz="0" w:space="0" w:color="auto"/>
                        <w:right w:val="none" w:sz="0" w:space="0" w:color="auto"/>
                      </w:divBdr>
                    </w:div>
                  </w:divsChild>
                </w:div>
                <w:div w:id="1619024892">
                  <w:marLeft w:val="0"/>
                  <w:marRight w:val="0"/>
                  <w:marTop w:val="0"/>
                  <w:marBottom w:val="0"/>
                  <w:divBdr>
                    <w:top w:val="none" w:sz="0" w:space="0" w:color="auto"/>
                    <w:left w:val="none" w:sz="0" w:space="0" w:color="auto"/>
                    <w:bottom w:val="none" w:sz="0" w:space="0" w:color="auto"/>
                    <w:right w:val="none" w:sz="0" w:space="0" w:color="auto"/>
                  </w:divBdr>
                  <w:divsChild>
                    <w:div w:id="1277711041">
                      <w:marLeft w:val="0"/>
                      <w:marRight w:val="0"/>
                      <w:marTop w:val="0"/>
                      <w:marBottom w:val="0"/>
                      <w:divBdr>
                        <w:top w:val="none" w:sz="0" w:space="0" w:color="auto"/>
                        <w:left w:val="none" w:sz="0" w:space="0" w:color="auto"/>
                        <w:bottom w:val="none" w:sz="0" w:space="0" w:color="auto"/>
                        <w:right w:val="none" w:sz="0" w:space="0" w:color="auto"/>
                      </w:divBdr>
                    </w:div>
                  </w:divsChild>
                </w:div>
                <w:div w:id="1813449742">
                  <w:marLeft w:val="0"/>
                  <w:marRight w:val="0"/>
                  <w:marTop w:val="0"/>
                  <w:marBottom w:val="0"/>
                  <w:divBdr>
                    <w:top w:val="none" w:sz="0" w:space="0" w:color="auto"/>
                    <w:left w:val="none" w:sz="0" w:space="0" w:color="auto"/>
                    <w:bottom w:val="none" w:sz="0" w:space="0" w:color="auto"/>
                    <w:right w:val="none" w:sz="0" w:space="0" w:color="auto"/>
                  </w:divBdr>
                  <w:divsChild>
                    <w:div w:id="167793689">
                      <w:marLeft w:val="0"/>
                      <w:marRight w:val="0"/>
                      <w:marTop w:val="0"/>
                      <w:marBottom w:val="0"/>
                      <w:divBdr>
                        <w:top w:val="none" w:sz="0" w:space="0" w:color="auto"/>
                        <w:left w:val="none" w:sz="0" w:space="0" w:color="auto"/>
                        <w:bottom w:val="none" w:sz="0" w:space="0" w:color="auto"/>
                        <w:right w:val="none" w:sz="0" w:space="0" w:color="auto"/>
                      </w:divBdr>
                    </w:div>
                  </w:divsChild>
                </w:div>
                <w:div w:id="1829594271">
                  <w:marLeft w:val="0"/>
                  <w:marRight w:val="0"/>
                  <w:marTop w:val="0"/>
                  <w:marBottom w:val="0"/>
                  <w:divBdr>
                    <w:top w:val="none" w:sz="0" w:space="0" w:color="auto"/>
                    <w:left w:val="none" w:sz="0" w:space="0" w:color="auto"/>
                    <w:bottom w:val="none" w:sz="0" w:space="0" w:color="auto"/>
                    <w:right w:val="none" w:sz="0" w:space="0" w:color="auto"/>
                  </w:divBdr>
                  <w:divsChild>
                    <w:div w:id="1761100564">
                      <w:marLeft w:val="0"/>
                      <w:marRight w:val="0"/>
                      <w:marTop w:val="0"/>
                      <w:marBottom w:val="0"/>
                      <w:divBdr>
                        <w:top w:val="none" w:sz="0" w:space="0" w:color="auto"/>
                        <w:left w:val="none" w:sz="0" w:space="0" w:color="auto"/>
                        <w:bottom w:val="none" w:sz="0" w:space="0" w:color="auto"/>
                        <w:right w:val="none" w:sz="0" w:space="0" w:color="auto"/>
                      </w:divBdr>
                    </w:div>
                  </w:divsChild>
                </w:div>
                <w:div w:id="1887719643">
                  <w:marLeft w:val="0"/>
                  <w:marRight w:val="0"/>
                  <w:marTop w:val="0"/>
                  <w:marBottom w:val="0"/>
                  <w:divBdr>
                    <w:top w:val="none" w:sz="0" w:space="0" w:color="auto"/>
                    <w:left w:val="none" w:sz="0" w:space="0" w:color="auto"/>
                    <w:bottom w:val="none" w:sz="0" w:space="0" w:color="auto"/>
                    <w:right w:val="none" w:sz="0" w:space="0" w:color="auto"/>
                  </w:divBdr>
                  <w:divsChild>
                    <w:div w:id="1625695648">
                      <w:marLeft w:val="0"/>
                      <w:marRight w:val="0"/>
                      <w:marTop w:val="0"/>
                      <w:marBottom w:val="0"/>
                      <w:divBdr>
                        <w:top w:val="none" w:sz="0" w:space="0" w:color="auto"/>
                        <w:left w:val="none" w:sz="0" w:space="0" w:color="auto"/>
                        <w:bottom w:val="none" w:sz="0" w:space="0" w:color="auto"/>
                        <w:right w:val="none" w:sz="0" w:space="0" w:color="auto"/>
                      </w:divBdr>
                    </w:div>
                  </w:divsChild>
                </w:div>
                <w:div w:id="1991589854">
                  <w:marLeft w:val="0"/>
                  <w:marRight w:val="0"/>
                  <w:marTop w:val="0"/>
                  <w:marBottom w:val="0"/>
                  <w:divBdr>
                    <w:top w:val="none" w:sz="0" w:space="0" w:color="auto"/>
                    <w:left w:val="none" w:sz="0" w:space="0" w:color="auto"/>
                    <w:bottom w:val="none" w:sz="0" w:space="0" w:color="auto"/>
                    <w:right w:val="none" w:sz="0" w:space="0" w:color="auto"/>
                  </w:divBdr>
                  <w:divsChild>
                    <w:div w:id="4576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0357">
          <w:marLeft w:val="0"/>
          <w:marRight w:val="0"/>
          <w:marTop w:val="0"/>
          <w:marBottom w:val="0"/>
          <w:divBdr>
            <w:top w:val="none" w:sz="0" w:space="0" w:color="auto"/>
            <w:left w:val="none" w:sz="0" w:space="0" w:color="auto"/>
            <w:bottom w:val="none" w:sz="0" w:space="0" w:color="auto"/>
            <w:right w:val="none" w:sz="0" w:space="0" w:color="auto"/>
          </w:divBdr>
        </w:div>
        <w:div w:id="1760977729">
          <w:marLeft w:val="0"/>
          <w:marRight w:val="0"/>
          <w:marTop w:val="0"/>
          <w:marBottom w:val="0"/>
          <w:divBdr>
            <w:top w:val="none" w:sz="0" w:space="0" w:color="auto"/>
            <w:left w:val="none" w:sz="0" w:space="0" w:color="auto"/>
            <w:bottom w:val="none" w:sz="0" w:space="0" w:color="auto"/>
            <w:right w:val="none" w:sz="0" w:space="0" w:color="auto"/>
          </w:divBdr>
        </w:div>
      </w:divsChild>
    </w:div>
    <w:div w:id="178029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26062015009?leiaKehti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iigiteataja.ee/akt/110062015010?leiaKehti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ee/lepingute-uldtingimus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ee/sites/default/files/content-editors/sisekomm/toovotulepingu_uldtingimused.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teams/noncommunicable-diseases/sensory-functions-disability-and-rehabilitation/rehabilitation/service-delivery/package-of-interventions-for-rehabil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7fbab5-8b5d-49bc-aeeb-98ae55b1be58">
      <Terms xmlns="http://schemas.microsoft.com/office/infopath/2007/PartnerControls"/>
    </lcf76f155ced4ddcb4097134ff3c332f>
    <TaxCatchAll xmlns="2d11df42-a036-40cf-95f7-4e940c8b6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2F937003034A44880E086622523FC1" ma:contentTypeVersion="10" ma:contentTypeDescription="Loo uus dokument" ma:contentTypeScope="" ma:versionID="4065f12b57dcf7cbfd592721a9d904b4">
  <xsd:schema xmlns:xsd="http://www.w3.org/2001/XMLSchema" xmlns:xs="http://www.w3.org/2001/XMLSchema" xmlns:p="http://schemas.microsoft.com/office/2006/metadata/properties" xmlns:ns2="167fbab5-8b5d-49bc-aeeb-98ae55b1be58" xmlns:ns3="2d11df42-a036-40cf-95f7-4e940c8b62b5" targetNamespace="http://schemas.microsoft.com/office/2006/metadata/properties" ma:root="true" ma:fieldsID="7513cc2d271c1394992349a21ac172f8" ns2:_="" ns3:_="">
    <xsd:import namespace="167fbab5-8b5d-49bc-aeeb-98ae55b1be58"/>
    <xsd:import namespace="2d11df42-a036-40cf-95f7-4e940c8b6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fbab5-8b5d-49bc-aeeb-98ae55b1b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1df42-a036-40cf-95f7-4e940c8b62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fc2c69-3c33-4e36-b916-8f1b6a2bf674}" ma:internalName="TaxCatchAll" ma:showField="CatchAllData" ma:web="2d11df42-a036-40cf-95f7-4e940c8b6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2F4-37DE-4B60-84CB-44E59F08D9E7}">
  <ds:schemaRefs>
    <ds:schemaRef ds:uri="http://schemas.microsoft.com/sharepoint/v3/contenttype/forms"/>
  </ds:schemaRefs>
</ds:datastoreItem>
</file>

<file path=customXml/itemProps2.xml><?xml version="1.0" encoding="utf-8"?>
<ds:datastoreItem xmlns:ds="http://schemas.openxmlformats.org/officeDocument/2006/customXml" ds:itemID="{4755B6F2-6FBB-4DDD-B76F-FF38296BB027}">
  <ds:schemaRefs>
    <ds:schemaRef ds:uri="http://schemas.microsoft.com/office/2006/metadata/properties"/>
    <ds:schemaRef ds:uri="http://schemas.microsoft.com/office/infopath/2007/PartnerControls"/>
    <ds:schemaRef ds:uri="167fbab5-8b5d-49bc-aeeb-98ae55b1be58"/>
    <ds:schemaRef ds:uri="2d11df42-a036-40cf-95f7-4e940c8b62b5"/>
  </ds:schemaRefs>
</ds:datastoreItem>
</file>

<file path=customXml/itemProps3.xml><?xml version="1.0" encoding="utf-8"?>
<ds:datastoreItem xmlns:ds="http://schemas.openxmlformats.org/officeDocument/2006/customXml" ds:itemID="{35BA14F0-60F5-48C0-9BB2-7EBF3FCC3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fbab5-8b5d-49bc-aeeb-98ae55b1be58"/>
    <ds:schemaRef ds:uri="2d11df42-a036-40cf-95f7-4e940c8b6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F00CC-389B-40E9-AD9A-39FA66E3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12532</Words>
  <Characters>72688</Characters>
  <Application>Microsoft Office Word</Application>
  <DocSecurity>0</DocSecurity>
  <Lines>605</Lines>
  <Paragraphs>170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Anu Õun - SOM</cp:lastModifiedBy>
  <cp:revision>9</cp:revision>
  <cp:lastPrinted>2022-09-08T19:45:00Z</cp:lastPrinted>
  <dcterms:created xsi:type="dcterms:W3CDTF">2025-08-12T13:13:00Z</dcterms:created>
  <dcterms:modified xsi:type="dcterms:W3CDTF">2025-08-13T07:46:00Z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Tartu Tervishoiu Kõrgkool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0x0101004B2F937003034A44880E086622523FC1</vt:lpwstr>
  </property>
  <property fmtid="{D5CDD505-2E9C-101B-9397-08002B2CF9AE}" pid="10" name="MSIP_Label_defa4170-0d19-0005-0004-bc88714345d2_Enabled">
    <vt:lpwstr>true</vt:lpwstr>
  </property>
  <property fmtid="{D5CDD505-2E9C-101B-9397-08002B2CF9AE}" pid="11" name="MSIP_Label_defa4170-0d19-0005-0004-bc88714345d2_SetDate">
    <vt:lpwstr>2025-01-23T09:53:24Z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7564dc6e-eb38-415e-8ada-dc32041b1bc5</vt:lpwstr>
  </property>
  <property fmtid="{D5CDD505-2E9C-101B-9397-08002B2CF9AE}" pid="16" name="MSIP_Label_defa4170-0d19-0005-0004-bc88714345d2_ContentBits">
    <vt:lpwstr>0</vt:lpwstr>
  </property>
  <property fmtid="{D5CDD505-2E9C-101B-9397-08002B2CF9AE}" pid="17" name="MediaServiceImageTags">
    <vt:lpwstr/>
  </property>
  <property fmtid="{D5CDD505-2E9C-101B-9397-08002B2CF9AE}" pid="18" name="_NewReviewCycle">
    <vt:lpwstr/>
  </property>
</Properties>
</file>